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76972592" w:displacedByCustomXml="next"/>
    <w:sdt>
      <w:sdtPr>
        <w:id w:val="-1751423981"/>
        <w:docPartObj>
          <w:docPartGallery w:val="Cover Pages"/>
          <w:docPartUnique/>
        </w:docPartObj>
      </w:sdtPr>
      <w:sdtEndPr>
        <w:rPr>
          <w:b/>
          <w:bCs/>
        </w:rPr>
      </w:sdtEndPr>
      <w:sdtContent>
        <w:p w14:paraId="24ECCCCB" w14:textId="3DC75176" w:rsidR="004A6A12" w:rsidRDefault="0030456A">
          <w:r w:rsidRPr="00635390">
            <w:rPr>
              <w:rFonts w:cs="Arial"/>
              <w:b/>
              <w:noProof/>
              <w:color w:val="2F5496" w:themeColor="accent1" w:themeShade="BF"/>
            </w:rPr>
            <w:drawing>
              <wp:anchor distT="0" distB="0" distL="114300" distR="114300" simplePos="0" relativeHeight="251686912" behindDoc="1" locked="0" layoutInCell="1" allowOverlap="1" wp14:anchorId="3EFDD94B" wp14:editId="55B85EDD">
                <wp:simplePos x="0" y="0"/>
                <wp:positionH relativeFrom="column">
                  <wp:posOffset>5029200</wp:posOffset>
                </wp:positionH>
                <wp:positionV relativeFrom="topMargin">
                  <wp:posOffset>665480</wp:posOffset>
                </wp:positionV>
                <wp:extent cx="1628775" cy="633730"/>
                <wp:effectExtent l="0" t="0" r="9525" b="0"/>
                <wp:wrapTight wrapText="bothSides">
                  <wp:wrapPolygon edited="0">
                    <wp:start x="0" y="0"/>
                    <wp:lineTo x="0" y="20778"/>
                    <wp:lineTo x="21474" y="20778"/>
                    <wp:lineTo x="21474" y="0"/>
                    <wp:lineTo x="0" y="0"/>
                  </wp:wrapPolygon>
                </wp:wrapTight>
                <wp:docPr id="96" name="Picture 96"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drawing&#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28775" cy="633730"/>
                        </a:xfrm>
                        <a:prstGeom prst="rect">
                          <a:avLst/>
                        </a:prstGeom>
                      </pic:spPr>
                    </pic:pic>
                  </a:graphicData>
                </a:graphic>
                <wp14:sizeRelH relativeFrom="margin">
                  <wp14:pctWidth>0</wp14:pctWidth>
                </wp14:sizeRelH>
                <wp14:sizeRelV relativeFrom="margin">
                  <wp14:pctHeight>0</wp14:pctHeight>
                </wp14:sizeRelV>
              </wp:anchor>
            </w:drawing>
          </w:r>
        </w:p>
        <w:p w14:paraId="09BC17A6" w14:textId="18458335" w:rsidR="004A6A12" w:rsidRDefault="00B747FA">
          <w:pPr>
            <w:rPr>
              <w:b/>
              <w:bCs/>
            </w:rPr>
          </w:pPr>
          <w:r>
            <w:rPr>
              <w:rFonts w:cs="Arial"/>
              <w:b/>
              <w:noProof/>
              <w:color w:val="2F5496" w:themeColor="accent1" w:themeShade="BF"/>
            </w:rPr>
            <w:drawing>
              <wp:inline distT="0" distB="0" distL="0" distR="0" wp14:anchorId="6DA0F977" wp14:editId="54EAA5FE">
                <wp:extent cx="1172656" cy="768350"/>
                <wp:effectExtent l="0" t="0" r="8890" b="0"/>
                <wp:docPr id="6" name="Picture 6"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blue and white logo&#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84872" cy="776354"/>
                        </a:xfrm>
                        <a:prstGeom prst="rect">
                          <a:avLst/>
                        </a:prstGeom>
                      </pic:spPr>
                    </pic:pic>
                  </a:graphicData>
                </a:graphic>
              </wp:inline>
            </w:drawing>
          </w:r>
          <w:r>
            <w:rPr>
              <w:rFonts w:cs="Arial"/>
              <w:b/>
              <w:noProof/>
              <w:color w:val="2F5496" w:themeColor="accent1" w:themeShade="BF"/>
            </w:rPr>
            <w:drawing>
              <wp:inline distT="0" distB="0" distL="0" distR="0" wp14:anchorId="73BA8980" wp14:editId="4AF7883B">
                <wp:extent cx="1879600" cy="793740"/>
                <wp:effectExtent l="0" t="0" r="6350" b="0"/>
                <wp:docPr id="3" name="Picture 3" descr="A close-up of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close-up of a black background&#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21147" cy="811285"/>
                        </a:xfrm>
                        <a:prstGeom prst="rect">
                          <a:avLst/>
                        </a:prstGeom>
                      </pic:spPr>
                    </pic:pic>
                  </a:graphicData>
                </a:graphic>
              </wp:inline>
            </w:drawing>
          </w:r>
          <w:r w:rsidR="00A0006C">
            <w:rPr>
              <w:noProof/>
            </w:rPr>
            <mc:AlternateContent>
              <mc:Choice Requires="wps">
                <w:drawing>
                  <wp:anchor distT="0" distB="0" distL="114300" distR="114300" simplePos="0" relativeHeight="251683840" behindDoc="0" locked="0" layoutInCell="1" allowOverlap="1" wp14:anchorId="44168CD3" wp14:editId="539FB0A1">
                    <wp:simplePos x="0" y="0"/>
                    <wp:positionH relativeFrom="page">
                      <wp:posOffset>-410308</wp:posOffset>
                    </wp:positionH>
                    <wp:positionV relativeFrom="page">
                      <wp:posOffset>5603631</wp:posOffset>
                    </wp:positionV>
                    <wp:extent cx="5753100" cy="1288757"/>
                    <wp:effectExtent l="0" t="0" r="0" b="6985"/>
                    <wp:wrapSquare wrapText="bothSides"/>
                    <wp:docPr id="129" name="Text Box 129"/>
                    <wp:cNvGraphicFramePr/>
                    <a:graphic xmlns:a="http://schemas.openxmlformats.org/drawingml/2006/main">
                      <a:graphicData uri="http://schemas.microsoft.com/office/word/2010/wordprocessingShape">
                        <wps:wsp>
                          <wps:cNvSpPr txBox="1"/>
                          <wps:spPr>
                            <a:xfrm>
                              <a:off x="0" y="0"/>
                              <a:ext cx="5753100" cy="128875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b/>
                                    <w:bCs/>
                                    <w:i/>
                                    <w:iCs/>
                                    <w:caps/>
                                    <w:color w:val="002060"/>
                                    <w:sz w:val="28"/>
                                    <w:szCs w:val="28"/>
                                  </w:rPr>
                                  <w:alias w:val="Subtitle"/>
                                  <w:tag w:val=""/>
                                  <w:id w:val="-1452929454"/>
                                  <w:dataBinding w:prefixMappings="xmlns:ns0='http://purl.org/dc/elements/1.1/' xmlns:ns1='http://schemas.openxmlformats.org/package/2006/metadata/core-properties' " w:xpath="/ns1:coreProperties[1]/ns0:subject[1]" w:storeItemID="{6C3C8BC8-F283-45AE-878A-BAB7291924A1}"/>
                                  <w:text/>
                                </w:sdtPr>
                                <w:sdtEndPr/>
                                <w:sdtContent>
                                  <w:p w14:paraId="34A89715" w14:textId="22CD82B7" w:rsidR="008B0A82" w:rsidRPr="00E16809" w:rsidRDefault="00C70C67">
                                    <w:pPr>
                                      <w:pStyle w:val="NoSpacing"/>
                                      <w:spacing w:before="40" w:after="40"/>
                                      <w:rPr>
                                        <w:b/>
                                        <w:bCs/>
                                        <w:i/>
                                        <w:iCs/>
                                        <w:caps/>
                                        <w:color w:val="002060"/>
                                        <w:sz w:val="28"/>
                                        <w:szCs w:val="28"/>
                                      </w:rPr>
                                    </w:pPr>
                                    <w:r>
                                      <w:rPr>
                                        <w:b/>
                                        <w:bCs/>
                                        <w:i/>
                                        <w:iCs/>
                                        <w:color w:val="002060"/>
                                        <w:sz w:val="28"/>
                                        <w:szCs w:val="28"/>
                                      </w:rPr>
                                      <w:t>T</w:t>
                                    </w:r>
                                    <w:r w:rsidRPr="00E16809">
                                      <w:rPr>
                                        <w:b/>
                                        <w:bCs/>
                                        <w:i/>
                                        <w:iCs/>
                                        <w:color w:val="002060"/>
                                        <w:sz w:val="28"/>
                                        <w:szCs w:val="28"/>
                                      </w:rPr>
                                      <w:t>he aim of this grant</w:t>
                                    </w:r>
                                    <w:r w:rsidR="00DF66C7">
                                      <w:rPr>
                                        <w:b/>
                                        <w:bCs/>
                                        <w:i/>
                                        <w:iCs/>
                                        <w:color w:val="002060"/>
                                        <w:sz w:val="28"/>
                                        <w:szCs w:val="28"/>
                                      </w:rPr>
                                      <w:t>s</w:t>
                                    </w:r>
                                    <w:r w:rsidRPr="00E16809">
                                      <w:rPr>
                                        <w:b/>
                                        <w:bCs/>
                                        <w:i/>
                                        <w:iCs/>
                                        <w:color w:val="002060"/>
                                        <w:sz w:val="28"/>
                                        <w:szCs w:val="28"/>
                                      </w:rPr>
                                      <w:t xml:space="preserve"> </w:t>
                                    </w:r>
                                    <w:proofErr w:type="spellStart"/>
                                    <w:r w:rsidRPr="00E16809">
                                      <w:rPr>
                                        <w:b/>
                                        <w:bCs/>
                                        <w:i/>
                                        <w:iCs/>
                                        <w:color w:val="002060"/>
                                        <w:sz w:val="28"/>
                                        <w:szCs w:val="28"/>
                                      </w:rPr>
                                      <w:t>programme</w:t>
                                    </w:r>
                                    <w:proofErr w:type="spellEnd"/>
                                    <w:r w:rsidRPr="00E16809">
                                      <w:rPr>
                                        <w:b/>
                                        <w:bCs/>
                                        <w:i/>
                                        <w:iCs/>
                                        <w:color w:val="002060"/>
                                        <w:sz w:val="28"/>
                                        <w:szCs w:val="28"/>
                                      </w:rPr>
                                      <w:t xml:space="preserve"> is to support people to move toward</w:t>
                                    </w:r>
                                    <w:r>
                                      <w:rPr>
                                        <w:b/>
                                        <w:bCs/>
                                        <w:i/>
                                        <w:iCs/>
                                        <w:color w:val="002060"/>
                                        <w:sz w:val="28"/>
                                        <w:szCs w:val="28"/>
                                      </w:rPr>
                                      <w:t xml:space="preserve">, into, and within </w:t>
                                    </w:r>
                                    <w:r w:rsidRPr="00E16809">
                                      <w:rPr>
                                        <w:b/>
                                        <w:bCs/>
                                        <w:i/>
                                        <w:iCs/>
                                        <w:color w:val="002060"/>
                                        <w:sz w:val="28"/>
                                        <w:szCs w:val="28"/>
                                      </w:rPr>
                                      <w:t xml:space="preserve">work. </w:t>
                                    </w:r>
                                    <w:r>
                                      <w:rPr>
                                        <w:b/>
                                        <w:bCs/>
                                        <w:i/>
                                        <w:iCs/>
                                        <w:color w:val="002060"/>
                                        <w:sz w:val="28"/>
                                        <w:szCs w:val="28"/>
                                      </w:rPr>
                                      <w:t>T</w:t>
                                    </w:r>
                                    <w:r w:rsidRPr="00E16809">
                                      <w:rPr>
                                        <w:b/>
                                        <w:bCs/>
                                        <w:i/>
                                        <w:iCs/>
                                        <w:color w:val="002060"/>
                                        <w:sz w:val="28"/>
                                        <w:szCs w:val="28"/>
                                      </w:rPr>
                                      <w:t xml:space="preserve">o do this, we need to help local people to develop the skills and confidence employers are looking for. </w:t>
                                    </w:r>
                                    <w:r w:rsidR="00A45FCB">
                                      <w:rPr>
                                        <w:b/>
                                        <w:bCs/>
                                        <w:i/>
                                        <w:iCs/>
                                        <w:color w:val="002060"/>
                                        <w:sz w:val="28"/>
                                        <w:szCs w:val="28"/>
                                      </w:rPr>
                                      <w:t>T</w:t>
                                    </w:r>
                                    <w:r w:rsidRPr="00E16809">
                                      <w:rPr>
                                        <w:b/>
                                        <w:bCs/>
                                        <w:i/>
                                        <w:iCs/>
                                        <w:color w:val="002060"/>
                                        <w:sz w:val="28"/>
                                        <w:szCs w:val="28"/>
                                      </w:rPr>
                                      <w:t>o reach those people, we all need to work together at a local level to provide the best possible services to those who need them most.</w:t>
                                    </w:r>
                                  </w:p>
                                </w:sdtContent>
                              </w:sdt>
                              <w:sdt>
                                <w:sdtPr>
                                  <w:rPr>
                                    <w:caps/>
                                    <w:color w:val="5B9BD5" w:themeColor="accent5"/>
                                    <w:sz w:val="24"/>
                                    <w:szCs w:val="24"/>
                                  </w:rPr>
                                  <w:alias w:val="Author"/>
                                  <w:tag w:val=""/>
                                  <w:id w:val="-954487662"/>
                                  <w:dataBinding w:prefixMappings="xmlns:ns0='http://purl.org/dc/elements/1.1/' xmlns:ns1='http://schemas.openxmlformats.org/package/2006/metadata/core-properties' " w:xpath="/ns1:coreProperties[1]/ns0:creator[1]" w:storeItemID="{6C3C8BC8-F283-45AE-878A-BAB7291924A1}"/>
                                  <w:text/>
                                </w:sdtPr>
                                <w:sdtEndPr/>
                                <w:sdtContent>
                                  <w:p w14:paraId="42B8C184" w14:textId="143B2E48" w:rsidR="008B0A82" w:rsidRDefault="008B0A82">
                                    <w:pPr>
                                      <w:pStyle w:val="NoSpacing"/>
                                      <w:spacing w:before="40" w:after="40"/>
                                      <w:rPr>
                                        <w:caps/>
                                        <w:color w:val="5B9BD5" w:themeColor="accent5"/>
                                        <w:sz w:val="24"/>
                                        <w:szCs w:val="24"/>
                                      </w:rPr>
                                    </w:pPr>
                                    <w:r>
                                      <w:rPr>
                                        <w:caps/>
                                        <w:color w:val="5B9BD5" w:themeColor="accent5"/>
                                        <w:sz w:val="24"/>
                                        <w:szCs w:val="24"/>
                                      </w:rPr>
                                      <w:t>Ruth Cooper</w:t>
                                    </w:r>
                                    <w:r w:rsidR="00425D27">
                                      <w:rPr>
                                        <w:caps/>
                                        <w:color w:val="5B9BD5" w:themeColor="accent5"/>
                                        <w:sz w:val="24"/>
                                        <w:szCs w:val="24"/>
                                      </w:rPr>
                                      <w:t>, Economic Development Manager, Renfrewshire Council and Chair of Renfrewshire Local Employability Partnership</w:t>
                                    </w:r>
                                  </w:p>
                                </w:sdtContent>
                              </w:sdt>
                            </w:txbxContent>
                          </wps:txbx>
                          <wps:bodyPr rot="0" spcFirstLastPara="0" vertOverflow="overflow" horzOverflow="overflow" vert="horz" wrap="square" lIns="914400" tIns="0" rIns="1097280" bIns="0" numCol="1" spcCol="0" rtlCol="0" fromWordArt="0" anchor="t" anchorCtr="0" forceAA="0" compatLnSpc="1">
                            <a:prstTxWarp prst="textNoShape">
                              <a:avLst/>
                            </a:prstTxWarp>
                            <a:noAutofit/>
                          </wps:bodyPr>
                        </wps:wsp>
                      </a:graphicData>
                    </a:graphic>
                    <wp14:sizeRelH relativeFrom="margin">
                      <wp14:pctWidth>115400</wp14:pctWidth>
                    </wp14:sizeRelH>
                    <wp14:sizeRelV relativeFrom="margin">
                      <wp14:pctHeight>0</wp14:pctHeight>
                    </wp14:sizeRelV>
                  </wp:anchor>
                </w:drawing>
              </mc:Choice>
              <mc:Fallback>
                <w:pict>
                  <v:shapetype w14:anchorId="44168CD3" id="_x0000_t202" coordsize="21600,21600" o:spt="202" path="m,l,21600r21600,l21600,xe">
                    <v:stroke joinstyle="miter"/>
                    <v:path gradientshapeok="t" o:connecttype="rect"/>
                  </v:shapetype>
                  <v:shape id="Text Box 129" o:spid="_x0000_s1026" type="#_x0000_t202" style="position:absolute;margin-left:-32.3pt;margin-top:441.25pt;width:453pt;height:101.5pt;z-index:251683840;visibility:visible;mso-wrap-style:square;mso-width-percent:1154;mso-height-percent:0;mso-wrap-distance-left:9pt;mso-wrap-distance-top:0;mso-wrap-distance-right:9pt;mso-wrap-distance-bottom:0;mso-position-horizontal:absolute;mso-position-horizontal-relative:page;mso-position-vertical:absolute;mso-position-vertical-relative:page;mso-width-percent:1154;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zhvbQIAADkFAAAOAAAAZHJzL2Uyb0RvYy54bWysVE1v2zAMvQ/YfxB0X22nTZMGdYqsRYcB&#10;RVssHXpWZKkxJouaxMTOfv0o2UmKbpcOu9gU+Ujx41GXV11j2Fb5UIMteXGSc6ashKq2LyX//nT7&#10;acpZQGErYcCqku9U4Ffzjx8uWzdTI1iDqZRnFMSGWetKvkZ0sywLcq0aEU7AKUtGDb4RSEf/klVe&#10;tBS9Mdkoz8+zFnzlPEgVAmlveiOfp/haK4kPWgeFzJSccsP09em7it9sfilmL164dS2HNMQ/ZNGI&#10;2tKlh1A3AgXb+PqPUE0tPQTQeCKhyUDrWqpUA1VT5G+qWa6FU6kWak5whzaF/xdW3m+X7tEz7D5D&#10;RwOMDWldmAVSxno67Zv4p0wZ2amFu0PbVIdMknI8GZ8WOZkk2YrRdDoZT2Kc7OjufMAvChoWhZJ7&#10;mktql9jeBeyhe0i8zcJtbUyajbGsLfn56ThPDgcLBTc2YlWa8hDmmHqScGdUxBj7TWlWV6mCqEj8&#10;UtfGs60gZggplcVUfIpL6IjSlMR7HAf8Mav3OPd17G8GiwfnprbgU/Vv0q5+7FPWPZ56/qruKGK3&#10;6oaRrqDa0aQ99EsQnLytaRp3IuCj8MR6miBtMj7QRxugrsMgcbYG/+tv+ognMpKVs5a2qOTh50Z4&#10;xZn5aommF8XZWWQGphMJPglFfjEZTem42uvtprkGmkRBz4WTSYxoNHtRe2ieadcX8UIyCSvp2pLj&#10;XrzGfq3prZBqsUgg2jEn8M4unYyh42AizZ66Z+HdwEUkGt/DftXE7A0le2z0tLDYIOg68TX2tm/o&#10;0HPaz8T44S2JD8Drc0IdX7z5bwAAAP//AwBQSwMEFAAGAAgAAAAhAPkcScnfAAAADAEAAA8AAABk&#10;cnMvZG93bnJldi54bWxMj8tOwzAQRfdI/IM1SOxaJ1USmRCnQjzUdVs27Nx4mkT4EdlOG/h6hhUs&#10;R/fo3jPNdrGGXTDE0TsJ+ToDhq7zenS9hPfj20oAi0k5rYx3KOELI2zb25tG1dpf3R4vh9QzKnGx&#10;VhKGlKaa89gNaFVc+wkdZWcfrEp0hp7roK5Ubg3fZFnFrRodLQxqwucBu8/DbCXs59cHI3bHj/Ou&#10;yDGp8rsP+CLl/d3y9Ags4ZL+YPjVJ3VoyenkZ6cjMxJWVVERKkGITQmMCFHkBbAToZkoS+Btw/8/&#10;0f4AAAD//wMAUEsBAi0AFAAGAAgAAAAhALaDOJL+AAAA4QEAABMAAAAAAAAAAAAAAAAAAAAAAFtD&#10;b250ZW50X1R5cGVzXS54bWxQSwECLQAUAAYACAAAACEAOP0h/9YAAACUAQAACwAAAAAAAAAAAAAA&#10;AAAvAQAAX3JlbHMvLnJlbHNQSwECLQAUAAYACAAAACEAsE84b20CAAA5BQAADgAAAAAAAAAAAAAA&#10;AAAuAgAAZHJzL2Uyb0RvYy54bWxQSwECLQAUAAYACAAAACEA+RxJyd8AAAAMAQAADwAAAAAAAAAA&#10;AAAAAADHBAAAZHJzL2Rvd25yZXYueG1sUEsFBgAAAAAEAAQA8wAAANMFAAAAAA==&#10;" filled="f" stroked="f" strokeweight=".5pt">
                    <v:textbox inset="1in,0,86.4pt,0">
                      <w:txbxContent>
                        <w:sdt>
                          <w:sdtPr>
                            <w:rPr>
                              <w:b/>
                              <w:bCs/>
                              <w:i/>
                              <w:iCs/>
                              <w:caps/>
                              <w:color w:val="002060"/>
                              <w:sz w:val="28"/>
                              <w:szCs w:val="28"/>
                            </w:rPr>
                            <w:alias w:val="Subtitle"/>
                            <w:tag w:val=""/>
                            <w:id w:val="-1452929454"/>
                            <w:dataBinding w:prefixMappings="xmlns:ns0='http://purl.org/dc/elements/1.1/' xmlns:ns1='http://schemas.openxmlformats.org/package/2006/metadata/core-properties' " w:xpath="/ns1:coreProperties[1]/ns0:subject[1]" w:storeItemID="{6C3C8BC8-F283-45AE-878A-BAB7291924A1}"/>
                            <w:text/>
                          </w:sdtPr>
                          <w:sdtEndPr/>
                          <w:sdtContent>
                            <w:p w14:paraId="34A89715" w14:textId="22CD82B7" w:rsidR="008B0A82" w:rsidRPr="00E16809" w:rsidRDefault="00C70C67">
                              <w:pPr>
                                <w:pStyle w:val="NoSpacing"/>
                                <w:spacing w:before="40" w:after="40"/>
                                <w:rPr>
                                  <w:b/>
                                  <w:bCs/>
                                  <w:i/>
                                  <w:iCs/>
                                  <w:caps/>
                                  <w:color w:val="002060"/>
                                  <w:sz w:val="28"/>
                                  <w:szCs w:val="28"/>
                                </w:rPr>
                              </w:pPr>
                              <w:r>
                                <w:rPr>
                                  <w:b/>
                                  <w:bCs/>
                                  <w:i/>
                                  <w:iCs/>
                                  <w:color w:val="002060"/>
                                  <w:sz w:val="28"/>
                                  <w:szCs w:val="28"/>
                                </w:rPr>
                                <w:t>T</w:t>
                              </w:r>
                              <w:r w:rsidRPr="00E16809">
                                <w:rPr>
                                  <w:b/>
                                  <w:bCs/>
                                  <w:i/>
                                  <w:iCs/>
                                  <w:color w:val="002060"/>
                                  <w:sz w:val="28"/>
                                  <w:szCs w:val="28"/>
                                </w:rPr>
                                <w:t>he aim of this grant</w:t>
                              </w:r>
                              <w:r w:rsidR="00DF66C7">
                                <w:rPr>
                                  <w:b/>
                                  <w:bCs/>
                                  <w:i/>
                                  <w:iCs/>
                                  <w:color w:val="002060"/>
                                  <w:sz w:val="28"/>
                                  <w:szCs w:val="28"/>
                                </w:rPr>
                                <w:t>s</w:t>
                              </w:r>
                              <w:r w:rsidRPr="00E16809">
                                <w:rPr>
                                  <w:b/>
                                  <w:bCs/>
                                  <w:i/>
                                  <w:iCs/>
                                  <w:color w:val="002060"/>
                                  <w:sz w:val="28"/>
                                  <w:szCs w:val="28"/>
                                </w:rPr>
                                <w:t xml:space="preserve"> </w:t>
                              </w:r>
                              <w:proofErr w:type="spellStart"/>
                              <w:r w:rsidRPr="00E16809">
                                <w:rPr>
                                  <w:b/>
                                  <w:bCs/>
                                  <w:i/>
                                  <w:iCs/>
                                  <w:color w:val="002060"/>
                                  <w:sz w:val="28"/>
                                  <w:szCs w:val="28"/>
                                </w:rPr>
                                <w:t>programme</w:t>
                              </w:r>
                              <w:proofErr w:type="spellEnd"/>
                              <w:r w:rsidRPr="00E16809">
                                <w:rPr>
                                  <w:b/>
                                  <w:bCs/>
                                  <w:i/>
                                  <w:iCs/>
                                  <w:color w:val="002060"/>
                                  <w:sz w:val="28"/>
                                  <w:szCs w:val="28"/>
                                </w:rPr>
                                <w:t xml:space="preserve"> is to support people to move toward</w:t>
                              </w:r>
                              <w:r>
                                <w:rPr>
                                  <w:b/>
                                  <w:bCs/>
                                  <w:i/>
                                  <w:iCs/>
                                  <w:color w:val="002060"/>
                                  <w:sz w:val="28"/>
                                  <w:szCs w:val="28"/>
                                </w:rPr>
                                <w:t xml:space="preserve">, into, and within </w:t>
                              </w:r>
                              <w:r w:rsidRPr="00E16809">
                                <w:rPr>
                                  <w:b/>
                                  <w:bCs/>
                                  <w:i/>
                                  <w:iCs/>
                                  <w:color w:val="002060"/>
                                  <w:sz w:val="28"/>
                                  <w:szCs w:val="28"/>
                                </w:rPr>
                                <w:t xml:space="preserve">work. </w:t>
                              </w:r>
                              <w:r>
                                <w:rPr>
                                  <w:b/>
                                  <w:bCs/>
                                  <w:i/>
                                  <w:iCs/>
                                  <w:color w:val="002060"/>
                                  <w:sz w:val="28"/>
                                  <w:szCs w:val="28"/>
                                </w:rPr>
                                <w:t>T</w:t>
                              </w:r>
                              <w:r w:rsidRPr="00E16809">
                                <w:rPr>
                                  <w:b/>
                                  <w:bCs/>
                                  <w:i/>
                                  <w:iCs/>
                                  <w:color w:val="002060"/>
                                  <w:sz w:val="28"/>
                                  <w:szCs w:val="28"/>
                                </w:rPr>
                                <w:t xml:space="preserve">o do this, we need to help local people to develop the skills and confidence employers are looking for. </w:t>
                              </w:r>
                              <w:r w:rsidR="00A45FCB">
                                <w:rPr>
                                  <w:b/>
                                  <w:bCs/>
                                  <w:i/>
                                  <w:iCs/>
                                  <w:color w:val="002060"/>
                                  <w:sz w:val="28"/>
                                  <w:szCs w:val="28"/>
                                </w:rPr>
                                <w:t>T</w:t>
                              </w:r>
                              <w:r w:rsidRPr="00E16809">
                                <w:rPr>
                                  <w:b/>
                                  <w:bCs/>
                                  <w:i/>
                                  <w:iCs/>
                                  <w:color w:val="002060"/>
                                  <w:sz w:val="28"/>
                                  <w:szCs w:val="28"/>
                                </w:rPr>
                                <w:t>o reach those people, we all need to work together at a local level to provide the best possible services to those who need them most.</w:t>
                              </w:r>
                            </w:p>
                          </w:sdtContent>
                        </w:sdt>
                        <w:sdt>
                          <w:sdtPr>
                            <w:rPr>
                              <w:caps/>
                              <w:color w:val="5B9BD5" w:themeColor="accent5"/>
                              <w:sz w:val="24"/>
                              <w:szCs w:val="24"/>
                            </w:rPr>
                            <w:alias w:val="Author"/>
                            <w:tag w:val=""/>
                            <w:id w:val="-954487662"/>
                            <w:dataBinding w:prefixMappings="xmlns:ns0='http://purl.org/dc/elements/1.1/' xmlns:ns1='http://schemas.openxmlformats.org/package/2006/metadata/core-properties' " w:xpath="/ns1:coreProperties[1]/ns0:creator[1]" w:storeItemID="{6C3C8BC8-F283-45AE-878A-BAB7291924A1}"/>
                            <w:text/>
                          </w:sdtPr>
                          <w:sdtEndPr/>
                          <w:sdtContent>
                            <w:p w14:paraId="42B8C184" w14:textId="143B2E48" w:rsidR="008B0A82" w:rsidRDefault="008B0A82">
                              <w:pPr>
                                <w:pStyle w:val="NoSpacing"/>
                                <w:spacing w:before="40" w:after="40"/>
                                <w:rPr>
                                  <w:caps/>
                                  <w:color w:val="5B9BD5" w:themeColor="accent5"/>
                                  <w:sz w:val="24"/>
                                  <w:szCs w:val="24"/>
                                </w:rPr>
                              </w:pPr>
                              <w:r>
                                <w:rPr>
                                  <w:caps/>
                                  <w:color w:val="5B9BD5" w:themeColor="accent5"/>
                                  <w:sz w:val="24"/>
                                  <w:szCs w:val="24"/>
                                </w:rPr>
                                <w:t>Ruth Cooper</w:t>
                              </w:r>
                              <w:r w:rsidR="00425D27">
                                <w:rPr>
                                  <w:caps/>
                                  <w:color w:val="5B9BD5" w:themeColor="accent5"/>
                                  <w:sz w:val="24"/>
                                  <w:szCs w:val="24"/>
                                </w:rPr>
                                <w:t>, Economic Development Manager, Renfrewshire Council and Chair of Renfrewshire Local Employability Partnership</w:t>
                              </w:r>
                            </w:p>
                          </w:sdtContent>
                        </w:sdt>
                      </w:txbxContent>
                    </v:textbox>
                    <w10:wrap type="square" anchorx="page" anchory="page"/>
                  </v:shape>
                </w:pict>
              </mc:Fallback>
            </mc:AlternateContent>
          </w:r>
          <w:r w:rsidR="004A6A12">
            <w:rPr>
              <w:noProof/>
            </w:rPr>
            <mc:AlternateContent>
              <mc:Choice Requires="wpg">
                <w:drawing>
                  <wp:anchor distT="0" distB="0" distL="114300" distR="114300" simplePos="0" relativeHeight="251681792" behindDoc="1" locked="0" layoutInCell="1" allowOverlap="1" wp14:anchorId="67C1AA45" wp14:editId="6DF6A599">
                    <wp:simplePos x="0" y="0"/>
                    <wp:positionH relativeFrom="margin">
                      <wp:align>center</wp:align>
                    </wp:positionH>
                    <mc:AlternateContent>
                      <mc:Choice Requires="wp14">
                        <wp:positionV relativeFrom="page">
                          <wp14:pctPosVOffset>4500</wp14:pctPosVOffset>
                        </wp:positionV>
                      </mc:Choice>
                      <mc:Fallback>
                        <wp:positionV relativeFrom="page">
                          <wp:posOffset>339725</wp:posOffset>
                        </wp:positionV>
                      </mc:Fallback>
                    </mc:AlternateContent>
                    <wp:extent cx="6858000" cy="7068185"/>
                    <wp:effectExtent l="0" t="0" r="0" b="0"/>
                    <wp:wrapNone/>
                    <wp:docPr id="125" name="Group 12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858000" cy="7068312"/>
                              <a:chOff x="0" y="0"/>
                              <a:chExt cx="5561330" cy="5404485"/>
                            </a:xfrm>
                          </wpg:grpSpPr>
                          <wps:wsp>
                            <wps:cNvPr id="126" name="Freeform 10"/>
                            <wps:cNvSpPr>
                              <a:spLocks/>
                            </wps:cNvSpPr>
                            <wps:spPr bwMode="auto">
                              <a:xfrm>
                                <a:off x="0" y="0"/>
                                <a:ext cx="5557520" cy="5404485"/>
                              </a:xfrm>
                              <a:custGeom>
                                <a:avLst/>
                                <a:gdLst>
                                  <a:gd name="T0" fmla="*/ 0 w 720"/>
                                  <a:gd name="T1" fmla="*/ 0 h 700"/>
                                  <a:gd name="T2" fmla="*/ 0 w 720"/>
                                  <a:gd name="T3" fmla="*/ 644 h 700"/>
                                  <a:gd name="T4" fmla="*/ 113 w 720"/>
                                  <a:gd name="T5" fmla="*/ 665 h 700"/>
                                  <a:gd name="T6" fmla="*/ 720 w 720"/>
                                  <a:gd name="T7" fmla="*/ 644 h 700"/>
                                  <a:gd name="T8" fmla="*/ 720 w 720"/>
                                  <a:gd name="T9" fmla="*/ 617 h 700"/>
                                  <a:gd name="T10" fmla="*/ 720 w 720"/>
                                  <a:gd name="T11" fmla="*/ 0 h 700"/>
                                  <a:gd name="T12" fmla="*/ 0 w 720"/>
                                  <a:gd name="T13" fmla="*/ 0 h 700"/>
                                </a:gdLst>
                                <a:ahLst/>
                                <a:cxnLst>
                                  <a:cxn ang="0">
                                    <a:pos x="T0" y="T1"/>
                                  </a:cxn>
                                  <a:cxn ang="0">
                                    <a:pos x="T2" y="T3"/>
                                  </a:cxn>
                                  <a:cxn ang="0">
                                    <a:pos x="T4" y="T5"/>
                                  </a:cxn>
                                  <a:cxn ang="0">
                                    <a:pos x="T6" y="T7"/>
                                  </a:cxn>
                                  <a:cxn ang="0">
                                    <a:pos x="T8" y="T9"/>
                                  </a:cxn>
                                  <a:cxn ang="0">
                                    <a:pos x="T10" y="T11"/>
                                  </a:cxn>
                                  <a:cxn ang="0">
                                    <a:pos x="T12" y="T13"/>
                                  </a:cxn>
                                </a:cxnLst>
                                <a:rect l="0" t="0" r="r" b="b"/>
                                <a:pathLst>
                                  <a:path w="720" h="700">
                                    <a:moveTo>
                                      <a:pt x="0" y="0"/>
                                    </a:moveTo>
                                    <a:cubicBezTo>
                                      <a:pt x="0" y="644"/>
                                      <a:pt x="0" y="644"/>
                                      <a:pt x="0" y="644"/>
                                    </a:cubicBezTo>
                                    <a:cubicBezTo>
                                      <a:pt x="23" y="650"/>
                                      <a:pt x="62" y="658"/>
                                      <a:pt x="113" y="665"/>
                                    </a:cubicBezTo>
                                    <a:cubicBezTo>
                                      <a:pt x="250" y="685"/>
                                      <a:pt x="476" y="700"/>
                                      <a:pt x="720" y="644"/>
                                    </a:cubicBezTo>
                                    <a:cubicBezTo>
                                      <a:pt x="720" y="617"/>
                                      <a:pt x="720" y="617"/>
                                      <a:pt x="720" y="617"/>
                                    </a:cubicBezTo>
                                    <a:cubicBezTo>
                                      <a:pt x="720" y="0"/>
                                      <a:pt x="720" y="0"/>
                                      <a:pt x="720" y="0"/>
                                    </a:cubicBezTo>
                                    <a:cubicBezTo>
                                      <a:pt x="0" y="0"/>
                                      <a:pt x="0" y="0"/>
                                      <a:pt x="0" y="0"/>
                                    </a:cubicBezTo>
                                  </a:path>
                                </a:pathLst>
                              </a:custGeom>
                              <a:ln>
                                <a:noFill/>
                              </a:ln>
                            </wps:spPr>
                            <wps:style>
                              <a:lnRef idx="0">
                                <a:scrgbClr r="0" g="0" b="0"/>
                              </a:lnRef>
                              <a:fillRef idx="1003">
                                <a:schemeClr val="dk2"/>
                              </a:fillRef>
                              <a:effectRef idx="0">
                                <a:scrgbClr r="0" g="0" b="0"/>
                              </a:effectRef>
                              <a:fontRef idx="major"/>
                            </wps:style>
                            <wps:txbx>
                              <w:txbxContent>
                                <w:p w14:paraId="0FE3E74A" w14:textId="00595435" w:rsidR="008B0A82" w:rsidRDefault="00CB52BB">
                                  <w:pPr>
                                    <w:rPr>
                                      <w:color w:val="FFFFFF" w:themeColor="background1"/>
                                      <w:sz w:val="72"/>
                                      <w:szCs w:val="72"/>
                                    </w:rPr>
                                  </w:pPr>
                                  <w:sdt>
                                    <w:sdtPr>
                                      <w:rPr>
                                        <w:color w:val="FFFFFF" w:themeColor="background1"/>
                                        <w:sz w:val="72"/>
                                        <w:szCs w:val="72"/>
                                      </w:rPr>
                                      <w:alias w:val="Title"/>
                                      <w:tag w:val=""/>
                                      <w:id w:val="-554696155"/>
                                      <w:dataBinding w:prefixMappings="xmlns:ns0='http://purl.org/dc/elements/1.1/' xmlns:ns1='http://schemas.openxmlformats.org/package/2006/metadata/core-properties' " w:xpath="/ns1:coreProperties[1]/ns0:title[1]" w:storeItemID="{6C3C8BC8-F283-45AE-878A-BAB7291924A1}"/>
                                      <w:text/>
                                    </w:sdtPr>
                                    <w:sdtEndPr/>
                                    <w:sdtContent>
                                      <w:r w:rsidR="00055037">
                                        <w:rPr>
                                          <w:color w:val="FFFFFF" w:themeColor="background1"/>
                                          <w:sz w:val="72"/>
                                          <w:szCs w:val="72"/>
                                        </w:rPr>
                                        <w:t>Renfrewshire Employability Grant</w:t>
                                      </w:r>
                                      <w:r w:rsidR="004D0E3A">
                                        <w:rPr>
                                          <w:color w:val="FFFFFF" w:themeColor="background1"/>
                                          <w:sz w:val="72"/>
                                          <w:szCs w:val="72"/>
                                        </w:rPr>
                                        <w:t>s</w:t>
                                      </w:r>
                                      <w:r w:rsidR="00055037">
                                        <w:rPr>
                                          <w:color w:val="FFFFFF" w:themeColor="background1"/>
                                          <w:sz w:val="72"/>
                                          <w:szCs w:val="72"/>
                                        </w:rPr>
                                        <w:t xml:space="preserve"> Programm</w:t>
                                      </w:r>
                                      <w:r w:rsidR="004D0E3A">
                                        <w:rPr>
                                          <w:color w:val="FFFFFF" w:themeColor="background1"/>
                                          <w:sz w:val="72"/>
                                          <w:szCs w:val="72"/>
                                        </w:rPr>
                                        <w:t>e</w:t>
                                      </w:r>
                                      <w:r w:rsidR="00055037">
                                        <w:rPr>
                                          <w:color w:val="FFFFFF" w:themeColor="background1"/>
                                          <w:sz w:val="72"/>
                                          <w:szCs w:val="72"/>
                                        </w:rPr>
                                        <w:t xml:space="preserve">  Delivery Period April 202</w:t>
                                      </w:r>
                                      <w:r w:rsidR="00D86112">
                                        <w:rPr>
                                          <w:color w:val="FFFFFF" w:themeColor="background1"/>
                                          <w:sz w:val="72"/>
                                          <w:szCs w:val="72"/>
                                        </w:rPr>
                                        <w:t>5</w:t>
                                      </w:r>
                                      <w:r w:rsidR="00055037">
                                        <w:rPr>
                                          <w:color w:val="FFFFFF" w:themeColor="background1"/>
                                          <w:sz w:val="72"/>
                                          <w:szCs w:val="72"/>
                                        </w:rPr>
                                        <w:t xml:space="preserve"> – March 202</w:t>
                                      </w:r>
                                      <w:r w:rsidR="00D86112">
                                        <w:rPr>
                                          <w:color w:val="FFFFFF" w:themeColor="background1"/>
                                          <w:sz w:val="72"/>
                                          <w:szCs w:val="72"/>
                                        </w:rPr>
                                        <w:t>6</w:t>
                                      </w:r>
                                      <w:r w:rsidR="00055037">
                                        <w:rPr>
                                          <w:color w:val="FFFFFF" w:themeColor="background1"/>
                                          <w:sz w:val="72"/>
                                          <w:szCs w:val="72"/>
                                        </w:rPr>
                                        <w:t xml:space="preserve"> </w:t>
                                      </w:r>
                                      <w:r w:rsidR="007273E1">
                                        <w:rPr>
                                          <w:color w:val="FFFFFF" w:themeColor="background1"/>
                                          <w:sz w:val="72"/>
                                          <w:szCs w:val="72"/>
                                        </w:rPr>
                                        <w:t xml:space="preserve">             </w:t>
                                      </w:r>
                                      <w:r w:rsidR="00055037">
                                        <w:rPr>
                                          <w:color w:val="FFFFFF" w:themeColor="background1"/>
                                          <w:sz w:val="72"/>
                                          <w:szCs w:val="72"/>
                                        </w:rPr>
                                        <w:t>Key Information, Guidance</w:t>
                                      </w:r>
                                      <w:r w:rsidR="00C70C67">
                                        <w:rPr>
                                          <w:color w:val="FFFFFF" w:themeColor="background1"/>
                                          <w:sz w:val="72"/>
                                          <w:szCs w:val="72"/>
                                        </w:rPr>
                                        <w:t>,</w:t>
                                      </w:r>
                                      <w:r w:rsidR="00055037">
                                        <w:rPr>
                                          <w:color w:val="FFFFFF" w:themeColor="background1"/>
                                          <w:sz w:val="72"/>
                                          <w:szCs w:val="72"/>
                                        </w:rPr>
                                        <w:t xml:space="preserve"> and Sources of Useful Data</w:t>
                                      </w:r>
                                    </w:sdtContent>
                                  </w:sdt>
                                </w:p>
                              </w:txbxContent>
                            </wps:txbx>
                            <wps:bodyPr rot="0" vert="horz" wrap="square" lIns="914400" tIns="1097280" rIns="1097280" bIns="1097280" anchor="b" anchorCtr="0" upright="1">
                              <a:noAutofit/>
                            </wps:bodyPr>
                          </wps:wsp>
                          <wps:wsp>
                            <wps:cNvPr id="127" name="Freeform 11"/>
                            <wps:cNvSpPr>
                              <a:spLocks/>
                            </wps:cNvSpPr>
                            <wps:spPr bwMode="auto">
                              <a:xfrm>
                                <a:off x="876300" y="4769783"/>
                                <a:ext cx="4685030" cy="509905"/>
                              </a:xfrm>
                              <a:custGeom>
                                <a:avLst/>
                                <a:gdLst>
                                  <a:gd name="T0" fmla="*/ 607 w 607"/>
                                  <a:gd name="T1" fmla="*/ 0 h 66"/>
                                  <a:gd name="T2" fmla="*/ 176 w 607"/>
                                  <a:gd name="T3" fmla="*/ 57 h 66"/>
                                  <a:gd name="T4" fmla="*/ 0 w 607"/>
                                  <a:gd name="T5" fmla="*/ 48 h 66"/>
                                  <a:gd name="T6" fmla="*/ 251 w 607"/>
                                  <a:gd name="T7" fmla="*/ 66 h 66"/>
                                  <a:gd name="T8" fmla="*/ 607 w 607"/>
                                  <a:gd name="T9" fmla="*/ 27 h 66"/>
                                  <a:gd name="T10" fmla="*/ 607 w 607"/>
                                  <a:gd name="T11" fmla="*/ 0 h 66"/>
                                </a:gdLst>
                                <a:ahLst/>
                                <a:cxnLst>
                                  <a:cxn ang="0">
                                    <a:pos x="T0" y="T1"/>
                                  </a:cxn>
                                  <a:cxn ang="0">
                                    <a:pos x="T2" y="T3"/>
                                  </a:cxn>
                                  <a:cxn ang="0">
                                    <a:pos x="T4" y="T5"/>
                                  </a:cxn>
                                  <a:cxn ang="0">
                                    <a:pos x="T6" y="T7"/>
                                  </a:cxn>
                                  <a:cxn ang="0">
                                    <a:pos x="T8" y="T9"/>
                                  </a:cxn>
                                  <a:cxn ang="0">
                                    <a:pos x="T10" y="T11"/>
                                  </a:cxn>
                                </a:cxnLst>
                                <a:rect l="0" t="0" r="r" b="b"/>
                                <a:pathLst>
                                  <a:path w="607" h="66">
                                    <a:moveTo>
                                      <a:pt x="607" y="0"/>
                                    </a:moveTo>
                                    <a:cubicBezTo>
                                      <a:pt x="450" y="44"/>
                                      <a:pt x="300" y="57"/>
                                      <a:pt x="176" y="57"/>
                                    </a:cubicBezTo>
                                    <a:cubicBezTo>
                                      <a:pt x="109" y="57"/>
                                      <a:pt x="49" y="53"/>
                                      <a:pt x="0" y="48"/>
                                    </a:cubicBezTo>
                                    <a:cubicBezTo>
                                      <a:pt x="66" y="58"/>
                                      <a:pt x="152" y="66"/>
                                      <a:pt x="251" y="66"/>
                                    </a:cubicBezTo>
                                    <a:cubicBezTo>
                                      <a:pt x="358" y="66"/>
                                      <a:pt x="480" y="56"/>
                                      <a:pt x="607" y="27"/>
                                    </a:cubicBezTo>
                                    <a:cubicBezTo>
                                      <a:pt x="607" y="0"/>
                                      <a:pt x="607" y="0"/>
                                      <a:pt x="607" y="0"/>
                                    </a:cubicBezTo>
                                  </a:path>
                                </a:pathLst>
                              </a:custGeom>
                              <a:solidFill>
                                <a:schemeClr val="bg1">
                                  <a:alpha val="3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b" anchorCtr="0" upright="1">
                              <a:noAutofit/>
                            </wps:bodyPr>
                          </wps:wsp>
                        </wpg:wgp>
                      </a:graphicData>
                    </a:graphic>
                    <wp14:sizeRelH relativeFrom="margin">
                      <wp14:pctWidth>115400</wp14:pctWidth>
                    </wp14:sizeRelH>
                    <wp14:sizeRelV relativeFrom="page">
                      <wp14:pctHeight>67000</wp14:pctHeight>
                    </wp14:sizeRelV>
                  </wp:anchor>
                </w:drawing>
              </mc:Choice>
              <mc:Fallback>
                <w:pict>
                  <v:group w14:anchorId="67C1AA45" id="Group 125" o:spid="_x0000_s1027" style="position:absolute;margin-left:0;margin-top:0;width:540pt;height:556.55pt;z-index:-251634688;mso-width-percent:1154;mso-height-percent:670;mso-top-percent:45;mso-position-horizontal:center;mso-position-horizontal-relative:margin;mso-position-vertical-relative:page;mso-width-percent:1154;mso-height-percent:670;mso-top-percent:45;mso-width-relative:margin" coordsize="55613,54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iVjXQUAAIQTAAAOAAAAZHJzL2Uyb0RvYy54bWzsWNtu20YQfS/Qf1jwsUAtUuJFEiwHqVMb&#10;BdImSNwPWJHLS0Ny2V3KkvP1mZklKZKmLNUN+tQXYS+zZ+e2M0e8fnMocvYolM5kubGcK9tiogxl&#10;lJXJxvrz4e7npcV0zcuI57IUG+tJaOvNzY8/XO+rtZjLVOaRUAxASr3eVxsrretqPZvpMBUF11ey&#10;EiVsxlIVvIapSmaR4ntAL/LZ3Lb92V6qqFIyFFrD6juzad0QfhyLsP4Qx1rULN9YoFtNv4p+t/g7&#10;u7nm60TxKs3CRg3+Ci0KnpVwaQf1jtec7VT2DKrIQiW1jOurUBYzGcdZKMgGsMaxR9bcK7mryJZk&#10;vU+qzk3g2pGfXg0b/vF4r6rP1UdltIfhexl+0ayUtykvE/FWV+BECC26aravknX/CM6T4/lDrArE&#10;AbvYgZz81DlZHGoWwqK/9Ja2DbEIYS+w/eXCmZswhCnE6tm5MP21Oel5vrNYNCc913bdpUda8bW5&#10;mNTr1NlXkFL66DX977z2OeWVoGBodMFHxbII3DL3LVbyAlL7TgmBicocSiu8HuRa12rjV+PE3g6K&#10;aXA/2+5/lxHA8F0tKZUucabneYE3f8ElfB3udH0vJMWFP77XtUn5CEYU8qhR/wFQ4iKH7P9pxmy2&#10;ZwHgNrKtiDMQSVkAcRyJzAcikyiLnojvumwSx+0JOc5iWh+vJ+T73jQSBKizC2yaRgp6Qid1glp2&#10;HmnVE/KdYFonSJELoJwL/A2P54h0wjin73H7qNEM6lWbBzxtUyM8lE1uwIhBDcAnjKlSSY2vExMF&#10;nu6DqQiQYIcSd08Ig3oovGge6svCEHQUbl/1y8IQVxQOLkKG0KHw6iJhjA5Kg//xvZ4zEUNA4gMj&#10;zbHGkwpq6LgFKYtBC9riFeBbXmMA2iHbQ23Ed51ijTTuL+SjeJAkUY+qJNx13A132yz8RXx9LguJ&#10;3dzWA3hpEW0YoA1nFcHMIbvAfN9raoFZ9Y1TfG/ZvxJeshH2uxifxwdgusBUe/AVXesGJgG6GmSW&#10;yWuojrH1Igu6Mw4lU3vDZcv/6IaBi1r804sXYRvvDEBeXhqhwhSzjxK9S0OSOTaOnJ54Ke+yPDdP&#10;Aleg35rmhXQLRvVTLjA/8/KTiKE9EgXABR2qZHubK2aYF1UUTH5SGq6iAygYA3531rHtBRUeYoMC&#10;zz9y4HHRFyIMcK4Rx5OCyF531jyZc/d2h+huWdbd+YL/JRW9/p5lOKwP24Pp/LiLK1sZPUH/VtKQ&#10;SyDDMEil+mqxPRDLjaX/3nElLJb/VgIHWTmui/Snppljr4L5EqZqON0Op7wMARGrBRRkHN7WxpW7&#10;SmVJSvwMbSjlW6APcYZNnqJjlGsmwIaMyv8BLYKGOqZFVE3RY9+TFi0Df4HuhCcPFWEVLKkIQz40&#10;pNEFvml3pNFerey28rT86lUEybcDIBLwa6pb0rGoccv2/bEEFMaORTiBPw3T79gekojnOH2GhI1/&#10;Qpk+P3KXkyh9djT3nGmcATvyJ3H63Oikc/rcaD5t1YAZnQR6xoyMe6Ak/E9oJhjbNKHBGt9xvdcw&#10;FMw4ZCjgfCw+RwrSUADchnfZVvnj/hSNcJs2P+Qo7dv2Bp0Zng0hm1W04yyLgELbO9K2eLdZbIqG&#10;0bupJkRcLsIG+9HOEdXxGgbUFACDDU+MZLt8Pa/5AnCJ/wyAXGwaeOlglSICq/OOFZ91THtkQCDO&#10;L44cA9OzJELLPIuQQWCyjHr6NnEoh3hepdy0eQi9+XsJ2J00sZQB0EXU5DU9um3RrkdEzTRo6t5A&#10;3Kk9NzvfsTnTFwz41ENmNp+l8FtSf07N/Pjx7OYbAAAA//8DAFBLAwQUAAYACAAAACEASMHca9oA&#10;AAAHAQAADwAAAGRycy9kb3ducmV2LnhtbEyPwU7DMBBE70j8g7VI3KgdkEoV4lQoiBMHROgHOPGS&#10;uI3Xaey04e/ZcoHLakezmn1TbBc/iBNO0QXSkK0UCKQ2WEedht3n690GREyGrBkCoYZvjLAtr68K&#10;k9twpg881akTHEIxNxr6lMZcytj26E1chRGJva8weZNYTp20kzlzuB/kvVJr6Y0j/tCbEase20M9&#10;ew1jOIZmf4yVf2tf1u+O3ONcV1rf3izPTyASLunvGC74jA4lMzVhJhvFoIGLpN958dRGsW54y7KH&#10;DGRZyP/85Q8AAAD//wMAUEsBAi0AFAAGAAgAAAAhALaDOJL+AAAA4QEAABMAAAAAAAAAAAAAAAAA&#10;AAAAAFtDb250ZW50X1R5cGVzXS54bWxQSwECLQAUAAYACAAAACEAOP0h/9YAAACUAQAACwAAAAAA&#10;AAAAAAAAAAAvAQAAX3JlbHMvLnJlbHNQSwECLQAUAAYACAAAACEA56YlY10FAACEEwAADgAAAAAA&#10;AAAAAAAAAAAuAgAAZHJzL2Uyb0RvYy54bWxQSwECLQAUAAYACAAAACEASMHca9oAAAAHAQAADwAA&#10;AAAAAAAAAAAAAAC3BwAAZHJzL2Rvd25yZXYueG1sUEsFBgAAAAAEAAQA8wAAAL4IAAAAAA==&#10;">
                    <o:lock v:ext="edit" aspectratio="t"/>
                    <v:shape id="Freeform 10" o:spid="_x0000_s1028" style="position:absolute;width:55575;height:54044;visibility:visible;mso-wrap-style:square;v-text-anchor:bottom" coordsize="720,7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rTUwgAAANwAAAAPAAAAZHJzL2Rvd25yZXYueG1sRE9LasMw&#10;EN0Xcgcxhe4ayS41xYkSSiDBi0Cp3QMM1sR2Yo2MpcRuTx8VCt3N431nvZ1tL240+s6xhmSpQBDX&#10;znTcaPiq9s9vIHxANtg7Jg3f5GG7WTysMTdu4k+6laERMYR9jhraEIZcSl+3ZNEv3UAcuZMbLYYI&#10;x0aaEacYbnuZKpVJix3HhhYH2rVUX8qr1WCS88urU41y5eGn+Kiy49VIr/XT4/y+AhFoDv/iP3dh&#10;4vw0g99n4gVycwcAAP//AwBQSwECLQAUAAYACAAAACEA2+H2y+4AAACFAQAAEwAAAAAAAAAAAAAA&#10;AAAAAAAAW0NvbnRlbnRfVHlwZXNdLnhtbFBLAQItABQABgAIAAAAIQBa9CxbvwAAABUBAAALAAAA&#10;AAAAAAAAAAAAAB8BAABfcmVscy8ucmVsc1BLAQItABQABgAIAAAAIQAFyrTUwgAAANwAAAAPAAAA&#10;AAAAAAAAAAAAAAcCAABkcnMvZG93bnJldi54bWxQSwUGAAAAAAMAAwC3AAAA9gIAAAAA&#10;" adj="-11796480,,5400" path="m,c,644,,644,,644v23,6,62,14,113,21c250,685,476,700,720,644v,-27,,-27,,-27c720,,720,,720,,,,,,,e" fillcolor="#4d5f78 [2994]" stroked="f">
                      <v:fill color2="#2a3442 [2018]" rotate="t" colors="0 #5d6d85;.5 #485972;1 #334258" focus="100%" type="gradient">
                        <o:fill v:ext="view" type="gradientUnscaled"/>
                      </v:fill>
                      <v:stroke joinstyle="miter"/>
                      <v:formulas/>
                      <v:path arrowok="t" o:connecttype="custom" o:connectlocs="0,0;0,4972126;872222,5134261;5557520,4972126;5557520,4763667;5557520,0;0,0" o:connectangles="0,0,0,0,0,0,0" textboxrect="0,0,720,700"/>
                      <v:textbox inset="1in,86.4pt,86.4pt,86.4pt">
                        <w:txbxContent>
                          <w:p w14:paraId="0FE3E74A" w14:textId="00595435" w:rsidR="008B0A82" w:rsidRDefault="00C60506">
                            <w:pPr>
                              <w:rPr>
                                <w:color w:val="FFFFFF" w:themeColor="background1"/>
                                <w:sz w:val="72"/>
                                <w:szCs w:val="72"/>
                              </w:rPr>
                            </w:pPr>
                            <w:sdt>
                              <w:sdtPr>
                                <w:rPr>
                                  <w:color w:val="FFFFFF" w:themeColor="background1"/>
                                  <w:sz w:val="72"/>
                                  <w:szCs w:val="72"/>
                                </w:rPr>
                                <w:alias w:val="Title"/>
                                <w:tag w:val=""/>
                                <w:id w:val="-554696155"/>
                                <w:dataBinding w:prefixMappings="xmlns:ns0='http://purl.org/dc/elements/1.1/' xmlns:ns1='http://schemas.openxmlformats.org/package/2006/metadata/core-properties' " w:xpath="/ns1:coreProperties[1]/ns0:title[1]" w:storeItemID="{6C3C8BC8-F283-45AE-878A-BAB7291924A1}"/>
                                <w:text/>
                              </w:sdtPr>
                              <w:sdtEndPr/>
                              <w:sdtContent>
                                <w:r w:rsidR="00055037">
                                  <w:rPr>
                                    <w:color w:val="FFFFFF" w:themeColor="background1"/>
                                    <w:sz w:val="72"/>
                                    <w:szCs w:val="72"/>
                                  </w:rPr>
                                  <w:t>Renfrewshire Employability Grant</w:t>
                                </w:r>
                                <w:r w:rsidR="004D0E3A">
                                  <w:rPr>
                                    <w:color w:val="FFFFFF" w:themeColor="background1"/>
                                    <w:sz w:val="72"/>
                                    <w:szCs w:val="72"/>
                                  </w:rPr>
                                  <w:t>s</w:t>
                                </w:r>
                                <w:r w:rsidR="00055037">
                                  <w:rPr>
                                    <w:color w:val="FFFFFF" w:themeColor="background1"/>
                                    <w:sz w:val="72"/>
                                    <w:szCs w:val="72"/>
                                  </w:rPr>
                                  <w:t xml:space="preserve"> </w:t>
                                </w:r>
                                <w:proofErr w:type="gramStart"/>
                                <w:r w:rsidR="00055037">
                                  <w:rPr>
                                    <w:color w:val="FFFFFF" w:themeColor="background1"/>
                                    <w:sz w:val="72"/>
                                    <w:szCs w:val="72"/>
                                  </w:rPr>
                                  <w:t>Programm</w:t>
                                </w:r>
                                <w:r w:rsidR="004D0E3A">
                                  <w:rPr>
                                    <w:color w:val="FFFFFF" w:themeColor="background1"/>
                                    <w:sz w:val="72"/>
                                    <w:szCs w:val="72"/>
                                  </w:rPr>
                                  <w:t>e</w:t>
                                </w:r>
                                <w:r w:rsidR="00055037">
                                  <w:rPr>
                                    <w:color w:val="FFFFFF" w:themeColor="background1"/>
                                    <w:sz w:val="72"/>
                                    <w:szCs w:val="72"/>
                                  </w:rPr>
                                  <w:t xml:space="preserve">  Delivery</w:t>
                                </w:r>
                                <w:proofErr w:type="gramEnd"/>
                                <w:r w:rsidR="00055037">
                                  <w:rPr>
                                    <w:color w:val="FFFFFF" w:themeColor="background1"/>
                                    <w:sz w:val="72"/>
                                    <w:szCs w:val="72"/>
                                  </w:rPr>
                                  <w:t xml:space="preserve"> Period April 202</w:t>
                                </w:r>
                                <w:r w:rsidR="00D86112">
                                  <w:rPr>
                                    <w:color w:val="FFFFFF" w:themeColor="background1"/>
                                    <w:sz w:val="72"/>
                                    <w:szCs w:val="72"/>
                                  </w:rPr>
                                  <w:t>5</w:t>
                                </w:r>
                                <w:r w:rsidR="00055037">
                                  <w:rPr>
                                    <w:color w:val="FFFFFF" w:themeColor="background1"/>
                                    <w:sz w:val="72"/>
                                    <w:szCs w:val="72"/>
                                  </w:rPr>
                                  <w:t xml:space="preserve"> – March 202</w:t>
                                </w:r>
                                <w:r w:rsidR="00D86112">
                                  <w:rPr>
                                    <w:color w:val="FFFFFF" w:themeColor="background1"/>
                                    <w:sz w:val="72"/>
                                    <w:szCs w:val="72"/>
                                  </w:rPr>
                                  <w:t>6</w:t>
                                </w:r>
                                <w:r w:rsidR="00055037">
                                  <w:rPr>
                                    <w:color w:val="FFFFFF" w:themeColor="background1"/>
                                    <w:sz w:val="72"/>
                                    <w:szCs w:val="72"/>
                                  </w:rPr>
                                  <w:t xml:space="preserve"> </w:t>
                                </w:r>
                                <w:r w:rsidR="007273E1">
                                  <w:rPr>
                                    <w:color w:val="FFFFFF" w:themeColor="background1"/>
                                    <w:sz w:val="72"/>
                                    <w:szCs w:val="72"/>
                                  </w:rPr>
                                  <w:t xml:space="preserve">             </w:t>
                                </w:r>
                                <w:r w:rsidR="00055037">
                                  <w:rPr>
                                    <w:color w:val="FFFFFF" w:themeColor="background1"/>
                                    <w:sz w:val="72"/>
                                    <w:szCs w:val="72"/>
                                  </w:rPr>
                                  <w:t>Key Information, Guidance</w:t>
                                </w:r>
                                <w:r w:rsidR="00C70C67">
                                  <w:rPr>
                                    <w:color w:val="FFFFFF" w:themeColor="background1"/>
                                    <w:sz w:val="72"/>
                                    <w:szCs w:val="72"/>
                                  </w:rPr>
                                  <w:t>,</w:t>
                                </w:r>
                                <w:r w:rsidR="00055037">
                                  <w:rPr>
                                    <w:color w:val="FFFFFF" w:themeColor="background1"/>
                                    <w:sz w:val="72"/>
                                    <w:szCs w:val="72"/>
                                  </w:rPr>
                                  <w:t xml:space="preserve"> and Sources of Useful Data</w:t>
                                </w:r>
                              </w:sdtContent>
                            </w:sdt>
                          </w:p>
                        </w:txbxContent>
                      </v:textbox>
                    </v:shape>
                    <v:shape id="Freeform 11" o:spid="_x0000_s1029" style="position:absolute;left:8763;top:47697;width:46850;height:5099;visibility:visible;mso-wrap-style:square;v-text-anchor:bottom" coordsize="60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zdwgAAANwAAAAPAAAAZHJzL2Rvd25yZXYueG1sRE9Ni8Iw&#10;EL0v+B/CCN7WtB5c6RpFBGEPi2itC70NzdgWm0lpYq3/fiMI3ubxPme5HkwjeupcbVlBPI1AEBdW&#10;11wqyE67zwUI55E1NpZJwYMcrFejjyUm2t75SH3qSxFC2CWooPK+TaR0RUUG3dS2xIG72M6gD7Ar&#10;pe7wHsJNI2dRNJcGaw4NFba0rai4pjejYLPI/26/1J7z/pDv98f0nMVZrNRkPGy+QXga/Fv8cv/o&#10;MH/2Bc9nwgVy9Q8AAP//AwBQSwECLQAUAAYACAAAACEA2+H2y+4AAACFAQAAEwAAAAAAAAAAAAAA&#10;AAAAAAAAW0NvbnRlbnRfVHlwZXNdLnhtbFBLAQItABQABgAIAAAAIQBa9CxbvwAAABUBAAALAAAA&#10;AAAAAAAAAAAAAB8BAABfcmVscy8ucmVsc1BLAQItABQABgAIAAAAIQDi7/zdwgAAANwAAAAPAAAA&#10;AAAAAAAAAAAAAAcCAABkcnMvZG93bnJldi54bWxQSwUGAAAAAAMAAwC3AAAA9gIAAAAA&#10;" path="m607,c450,44,300,57,176,57,109,57,49,53,,48,66,58,152,66,251,66,358,66,480,56,607,27,607,,607,,607,e" fillcolor="white [3212]" stroked="f">
                      <v:fill opacity="19789f"/>
                      <v:path arrowok="t" o:connecttype="custom" o:connectlocs="4685030,0;1358427,440373;0,370840;1937302,509905;4685030,208598;4685030,0" o:connectangles="0,0,0,0,0,0"/>
                    </v:shape>
                    <w10:wrap anchorx="margin" anchory="page"/>
                  </v:group>
                </w:pict>
              </mc:Fallback>
            </mc:AlternateContent>
          </w:r>
          <w:r w:rsidR="004A6A12">
            <w:rPr>
              <w:noProof/>
            </w:rPr>
            <mc:AlternateContent>
              <mc:Choice Requires="wps">
                <w:drawing>
                  <wp:anchor distT="0" distB="0" distL="114300" distR="114300" simplePos="0" relativeHeight="251684864" behindDoc="0" locked="0" layoutInCell="1" allowOverlap="1" wp14:anchorId="2E1B1F9F" wp14:editId="3048036E">
                    <wp:simplePos x="0" y="0"/>
                    <wp:positionH relativeFrom="page">
                      <wp:align>center</wp:align>
                    </wp:positionH>
                    <wp:positionV relativeFrom="margin">
                      <wp:align>bottom</wp:align>
                    </wp:positionV>
                    <wp:extent cx="5753100" cy="146304"/>
                    <wp:effectExtent l="0" t="0" r="0" b="6350"/>
                    <wp:wrapSquare wrapText="bothSides"/>
                    <wp:docPr id="128" name="Text Box 128"/>
                    <wp:cNvGraphicFramePr/>
                    <a:graphic xmlns:a="http://schemas.openxmlformats.org/drawingml/2006/main">
                      <a:graphicData uri="http://schemas.microsoft.com/office/word/2010/wordprocessingShape">
                        <wps:wsp>
                          <wps:cNvSpPr txBox="1"/>
                          <wps:spPr>
                            <a:xfrm>
                              <a:off x="0" y="0"/>
                              <a:ext cx="5753100" cy="14630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2CB52D8" w14:textId="0B8786BF" w:rsidR="008B0A82" w:rsidRDefault="00CB52BB">
                                <w:pPr>
                                  <w:pStyle w:val="NoSpacing"/>
                                  <w:rPr>
                                    <w:color w:val="7F7F7F" w:themeColor="text1" w:themeTint="80"/>
                                    <w:sz w:val="18"/>
                                    <w:szCs w:val="18"/>
                                  </w:rPr>
                                </w:pPr>
                                <w:sdt>
                                  <w:sdtPr>
                                    <w:rPr>
                                      <w:caps/>
                                      <w:color w:val="7F7F7F" w:themeColor="text1" w:themeTint="80"/>
                                      <w:sz w:val="18"/>
                                      <w:szCs w:val="18"/>
                                    </w:rPr>
                                    <w:alias w:val="Company"/>
                                    <w:tag w:val=""/>
                                    <w:id w:val="-1880927279"/>
                                    <w:dataBinding w:prefixMappings="xmlns:ns0='http://schemas.openxmlformats.org/officeDocument/2006/extended-properties' " w:xpath="/ns0:Properties[1]/ns0:Company[1]" w:storeItemID="{6668398D-A668-4E3E-A5EB-62B293D839F1}"/>
                                    <w:text/>
                                  </w:sdtPr>
                                  <w:sdtEndPr/>
                                  <w:sdtContent>
                                    <w:r w:rsidR="008B0A82">
                                      <w:rPr>
                                        <w:caps/>
                                        <w:color w:val="7F7F7F" w:themeColor="text1" w:themeTint="80"/>
                                        <w:sz w:val="18"/>
                                        <w:szCs w:val="18"/>
                                      </w:rPr>
                                      <w:t>EconoMic Development team, Renfrewshire Council</w:t>
                                    </w:r>
                                  </w:sdtContent>
                                </w:sdt>
                                <w:r w:rsidR="008B0A82">
                                  <w:rPr>
                                    <w:caps/>
                                    <w:color w:val="7F7F7F" w:themeColor="text1" w:themeTint="80"/>
                                    <w:sz w:val="18"/>
                                    <w:szCs w:val="18"/>
                                  </w:rPr>
                                  <w:t> </w:t>
                                </w:r>
                                <w:r w:rsidR="008B0A82">
                                  <w:rPr>
                                    <w:color w:val="7F7F7F" w:themeColor="text1" w:themeTint="80"/>
                                    <w:sz w:val="18"/>
                                    <w:szCs w:val="18"/>
                                  </w:rPr>
                                  <w:t>| </w:t>
                                </w:r>
                                <w:sdt>
                                  <w:sdtPr>
                                    <w:rPr>
                                      <w:color w:val="7F7F7F" w:themeColor="text1" w:themeTint="80"/>
                                      <w:sz w:val="18"/>
                                      <w:szCs w:val="18"/>
                                    </w:rPr>
                                    <w:alias w:val="Address"/>
                                    <w:tag w:val=""/>
                                    <w:id w:val="-1023088507"/>
                                    <w:showingPlcHdr/>
                                    <w:dataBinding w:prefixMappings="xmlns:ns0='http://schemas.microsoft.com/office/2006/coverPageProps' " w:xpath="/ns0:CoverPageProperties[1]/ns0:CompanyAddress[1]" w:storeItemID="{55AF091B-3C7A-41E3-B477-F2FDAA23CFDA}"/>
                                    <w:text/>
                                  </w:sdtPr>
                                  <w:sdtEndPr/>
                                  <w:sdtContent>
                                    <w:r w:rsidR="008B0A82">
                                      <w:rPr>
                                        <w:color w:val="7F7F7F" w:themeColor="text1" w:themeTint="80"/>
                                        <w:sz w:val="18"/>
                                        <w:szCs w:val="18"/>
                                      </w:rPr>
                                      <w:t xml:space="preserve">     </w:t>
                                    </w:r>
                                  </w:sdtContent>
                                </w:sdt>
                                <w:r w:rsidR="008B0A82">
                                  <w:rPr>
                                    <w:color w:val="7F7F7F" w:themeColor="text1" w:themeTint="80"/>
                                    <w:sz w:val="18"/>
                                    <w:szCs w:val="18"/>
                                  </w:rPr>
                                  <w:t>on behalf of Renfrewshire Local Employability Partnership</w:t>
                                </w:r>
                              </w:p>
                              <w:p w14:paraId="75D91182" w14:textId="77777777" w:rsidR="008B0A82" w:rsidRDefault="008B0A82">
                                <w:pPr>
                                  <w:pStyle w:val="NoSpacing"/>
                                  <w:rPr>
                                    <w:color w:val="7F7F7F" w:themeColor="text1" w:themeTint="80"/>
                                    <w:sz w:val="18"/>
                                    <w:szCs w:val="18"/>
                                  </w:rPr>
                                </w:pPr>
                              </w:p>
                            </w:txbxContent>
                          </wps:txbx>
                          <wps:bodyPr rot="0" spcFirstLastPara="0" vertOverflow="overflow" horzOverflow="overflow" vert="horz" wrap="square" lIns="914400" tIns="0" rIns="1097280" bIns="0" numCol="1" spcCol="0" rtlCol="0" fromWordArt="0" anchor="b" anchorCtr="0" forceAA="0" compatLnSpc="1">
                            <a:prstTxWarp prst="textNoShape">
                              <a:avLst/>
                            </a:prstTxWarp>
                            <a:spAutoFit/>
                          </wps:bodyPr>
                        </wps:wsp>
                      </a:graphicData>
                    </a:graphic>
                    <wp14:sizeRelH relativeFrom="margin">
                      <wp14:pctWidth>115400</wp14:pctWidth>
                    </wp14:sizeRelH>
                    <wp14:sizeRelV relativeFrom="margin">
                      <wp14:pctHeight>0</wp14:pctHeight>
                    </wp14:sizeRelV>
                  </wp:anchor>
                </w:drawing>
              </mc:Choice>
              <mc:Fallback>
                <w:pict>
                  <v:shape w14:anchorId="2E1B1F9F" id="Text Box 128" o:spid="_x0000_s1030" type="#_x0000_t202" style="position:absolute;margin-left:0;margin-top:0;width:453pt;height:11.5pt;z-index:251684864;visibility:visible;mso-wrap-style:square;mso-width-percent:1154;mso-height-percent:0;mso-wrap-distance-left:9pt;mso-wrap-distance-top:0;mso-wrap-distance-right:9pt;mso-wrap-distance-bottom:0;mso-position-horizontal:center;mso-position-horizontal-relative:page;mso-position-vertical:bottom;mso-position-vertical-relative:margin;mso-width-percent:1154;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vxdbwIAAD8FAAAOAAAAZHJzL2Uyb0RvYy54bWysVEtv2zAMvg/YfxB0X22n6SuoU2QtOgwo&#10;2mLp0LMiS40xWdQkJnb260fJdlJ0u3TYRaLITxQfH3V51TWGbZUPNdiSF0c5Z8pKqGr7UvLvT7ef&#10;zjkLKGwlDFhV8p0K/Gr+8cNl62ZqAmswlfKMnNgwa13J14hulmVBrlUjwhE4ZcmowTcC6ehfssqL&#10;lrw3Jpvk+WnWgq+cB6lCIO1Nb+Tz5F9rJfFB66CQmZJTbJhWn9ZVXLP5pZi9eOHWtRzCEP8QRSNq&#10;S4/uXd0IFGzj6z9cNbX0EEDjkYQmA61rqVIOlE2Rv8lmuRZOpVyoOMHtyxT+n1t5v126R8+w+wwd&#10;NTAWpHVhFkgZ8+m0b+JOkTKyUwl3+7KpDpkk5cnZyXGRk0mSrZieHufT6CY73HY+4BcFDYtCyT21&#10;JVVLbO8C9tAREh+zcFsbk1pjLGtLfnp8kqcLews5NzZiVWry4OYQeZJwZ1TEGPtNaVZXKYGoSPRS&#10;18azrSBiCCmVxZR78kvoiNIUxHsuDvhDVO+53OcxvgwW95eb2oJP2b8Ju/oxhqx7PNX8Vd5RxG7V&#10;UeIln4yNXUG1o3576EchOHlbU1PuRMBH4Yn71EeaZ3ygRRug4sMgcbYG/+tv+ognSpKVs5ZmqeTh&#10;50Z4xZn5aomsF8V0GvmB6USCT0KRX5xNzum4GvV201wDNaSgT8PJJEY0mlHUHppnmvhFfJBMwkp6&#10;tuSrUbzGfrjpx5BqsUggmjQn8M4unYyuY38i2566Z+HdQEkkMt/DOHBi9oaZPTZRxy02SPxMtI0l&#10;7gs6lJ6mNBF/+FHiN/D6nFCHf2/+GwAA//8DAFBLAwQUAAYACAAAACEA3h8InNcAAAAEAQAADwAA&#10;AGRycy9kb3ducmV2LnhtbEyPwU7DMAyG70i8Q2QkbixhkyYoTSeYBBLc2BBntzFNt8YpTbaVt8dw&#10;gYulX7/1+XO5mkKvjjSmLrKF65kBRdxE13Fr4W37eHUDKmVkh31ksvBFCVbV+VmJhYsnfqXjJrdK&#10;IJwKtOBzHgqtU+MpYJrFgVi6jzgGzBLHVrsRTwIPvZ4bs9QBO5YLHgdae2r2m0OwMP+st37x3D41&#10;6x09vOvuZdQRrb28mO7vQGWa8t8y/OiLOlTiVMcDu6R6C/JI/p3S3ZqlxFrACwO6KvV/+eobAAD/&#10;/wMAUEsBAi0AFAAGAAgAAAAhALaDOJL+AAAA4QEAABMAAAAAAAAAAAAAAAAAAAAAAFtDb250ZW50&#10;X1R5cGVzXS54bWxQSwECLQAUAAYACAAAACEAOP0h/9YAAACUAQAACwAAAAAAAAAAAAAAAAAvAQAA&#10;X3JlbHMvLnJlbHNQSwECLQAUAAYACAAAACEAULr8XW8CAAA/BQAADgAAAAAAAAAAAAAAAAAuAgAA&#10;ZHJzL2Uyb0RvYy54bWxQSwECLQAUAAYACAAAACEA3h8InNcAAAAEAQAADwAAAAAAAAAAAAAAAADJ&#10;BAAAZHJzL2Rvd25yZXYueG1sUEsFBgAAAAAEAAQA8wAAAM0FAAAAAA==&#10;" filled="f" stroked="f" strokeweight=".5pt">
                    <v:textbox style="mso-fit-shape-to-text:t" inset="1in,0,86.4pt,0">
                      <w:txbxContent>
                        <w:p w14:paraId="12CB52D8" w14:textId="0B8786BF" w:rsidR="008B0A82" w:rsidRDefault="00C60506">
                          <w:pPr>
                            <w:pStyle w:val="NoSpacing"/>
                            <w:rPr>
                              <w:color w:val="7F7F7F" w:themeColor="text1" w:themeTint="80"/>
                              <w:sz w:val="18"/>
                              <w:szCs w:val="18"/>
                            </w:rPr>
                          </w:pPr>
                          <w:sdt>
                            <w:sdtPr>
                              <w:rPr>
                                <w:caps/>
                                <w:color w:val="7F7F7F" w:themeColor="text1" w:themeTint="80"/>
                                <w:sz w:val="18"/>
                                <w:szCs w:val="18"/>
                              </w:rPr>
                              <w:alias w:val="Company"/>
                              <w:tag w:val=""/>
                              <w:id w:val="-1880927279"/>
                              <w:dataBinding w:prefixMappings="xmlns:ns0='http://schemas.openxmlformats.org/officeDocument/2006/extended-properties' " w:xpath="/ns0:Properties[1]/ns0:Company[1]" w:storeItemID="{6668398D-A668-4E3E-A5EB-62B293D839F1}"/>
                              <w:text/>
                            </w:sdtPr>
                            <w:sdtEndPr/>
                            <w:sdtContent>
                              <w:r w:rsidR="008B0A82">
                                <w:rPr>
                                  <w:caps/>
                                  <w:color w:val="7F7F7F" w:themeColor="text1" w:themeTint="80"/>
                                  <w:sz w:val="18"/>
                                  <w:szCs w:val="18"/>
                                </w:rPr>
                                <w:t>EconoMic Development team, Renfrewshire Council</w:t>
                              </w:r>
                            </w:sdtContent>
                          </w:sdt>
                          <w:r w:rsidR="008B0A82">
                            <w:rPr>
                              <w:caps/>
                              <w:color w:val="7F7F7F" w:themeColor="text1" w:themeTint="80"/>
                              <w:sz w:val="18"/>
                              <w:szCs w:val="18"/>
                            </w:rPr>
                            <w:t> </w:t>
                          </w:r>
                          <w:r w:rsidR="008B0A82">
                            <w:rPr>
                              <w:color w:val="7F7F7F" w:themeColor="text1" w:themeTint="80"/>
                              <w:sz w:val="18"/>
                              <w:szCs w:val="18"/>
                            </w:rPr>
                            <w:t>| </w:t>
                          </w:r>
                          <w:sdt>
                            <w:sdtPr>
                              <w:rPr>
                                <w:color w:val="7F7F7F" w:themeColor="text1" w:themeTint="80"/>
                                <w:sz w:val="18"/>
                                <w:szCs w:val="18"/>
                              </w:rPr>
                              <w:alias w:val="Address"/>
                              <w:tag w:val=""/>
                              <w:id w:val="-1023088507"/>
                              <w:showingPlcHdr/>
                              <w:dataBinding w:prefixMappings="xmlns:ns0='http://schemas.microsoft.com/office/2006/coverPageProps' " w:xpath="/ns0:CoverPageProperties[1]/ns0:CompanyAddress[1]" w:storeItemID="{55AF091B-3C7A-41E3-B477-F2FDAA23CFDA}"/>
                              <w:text/>
                            </w:sdtPr>
                            <w:sdtEndPr/>
                            <w:sdtContent>
                              <w:r w:rsidR="008B0A82">
                                <w:rPr>
                                  <w:color w:val="7F7F7F" w:themeColor="text1" w:themeTint="80"/>
                                  <w:sz w:val="18"/>
                                  <w:szCs w:val="18"/>
                                </w:rPr>
                                <w:t xml:space="preserve">     </w:t>
                              </w:r>
                            </w:sdtContent>
                          </w:sdt>
                          <w:r w:rsidR="008B0A82">
                            <w:rPr>
                              <w:color w:val="7F7F7F" w:themeColor="text1" w:themeTint="80"/>
                              <w:sz w:val="18"/>
                              <w:szCs w:val="18"/>
                            </w:rPr>
                            <w:t>on behalf of Renfrewshire Local Employability Partnership</w:t>
                          </w:r>
                        </w:p>
                        <w:p w14:paraId="75D91182" w14:textId="77777777" w:rsidR="008B0A82" w:rsidRDefault="008B0A82">
                          <w:pPr>
                            <w:pStyle w:val="NoSpacing"/>
                            <w:rPr>
                              <w:color w:val="7F7F7F" w:themeColor="text1" w:themeTint="80"/>
                              <w:sz w:val="18"/>
                              <w:szCs w:val="18"/>
                            </w:rPr>
                          </w:pPr>
                        </w:p>
                      </w:txbxContent>
                    </v:textbox>
                    <w10:wrap type="square" anchorx="page" anchory="margin"/>
                  </v:shape>
                </w:pict>
              </mc:Fallback>
            </mc:AlternateContent>
          </w:r>
          <w:r w:rsidR="004A6A12">
            <w:rPr>
              <w:noProof/>
            </w:rPr>
            <mc:AlternateContent>
              <mc:Choice Requires="wps">
                <w:drawing>
                  <wp:anchor distT="0" distB="0" distL="114300" distR="114300" simplePos="0" relativeHeight="251682816" behindDoc="0" locked="0" layoutInCell="1" allowOverlap="1" wp14:anchorId="21558C66" wp14:editId="2A3BCFCD">
                    <wp:simplePos x="0" y="0"/>
                    <wp:positionH relativeFrom="margin">
                      <wp:align>right</wp:align>
                    </wp:positionH>
                    <mc:AlternateContent>
                      <mc:Choice Requires="wp14">
                        <wp:positionV relativeFrom="page">
                          <wp14:pctPosVOffset>2300</wp14:pctPosVOffset>
                        </wp:positionV>
                      </mc:Choice>
                      <mc:Fallback>
                        <wp:positionV relativeFrom="page">
                          <wp:posOffset>173355</wp:posOffset>
                        </wp:positionV>
                      </mc:Fallback>
                    </mc:AlternateContent>
                    <wp:extent cx="594360" cy="987552"/>
                    <wp:effectExtent l="0" t="0" r="0" b="5080"/>
                    <wp:wrapNone/>
                    <wp:docPr id="130" name="Rectangle 1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94360" cy="987552"/>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24"/>
                                    <w:szCs w:val="24"/>
                                  </w:rPr>
                                  <w:alias w:val="Year"/>
                                  <w:tag w:val=""/>
                                  <w:id w:val="1595126926"/>
                                  <w:dataBinding w:prefixMappings="xmlns:ns0='http://schemas.microsoft.com/office/2006/coverPageProps' " w:xpath="/ns0:CoverPageProperties[1]/ns0:PublishDate[1]" w:storeItemID="{55AF091B-3C7A-41E3-B477-F2FDAA23CFDA}"/>
                                  <w:date>
                                    <w:dateFormat w:val="yyyy"/>
                                    <w:lid w:val="en-US"/>
                                    <w:storeMappedDataAs w:val="dateTime"/>
                                    <w:calendar w:val="gregorian"/>
                                  </w:date>
                                </w:sdtPr>
                                <w:sdtEndPr/>
                                <w:sdtContent>
                                  <w:p w14:paraId="1832EF81" w14:textId="17F754F4" w:rsidR="008B0A82" w:rsidRDefault="008B0A82" w:rsidP="00635390">
                                    <w:pPr>
                                      <w:pStyle w:val="NoSpacing"/>
                                      <w:jc w:val="center"/>
                                      <w:rPr>
                                        <w:color w:val="FFFFFF" w:themeColor="background1"/>
                                        <w:sz w:val="24"/>
                                        <w:szCs w:val="24"/>
                                      </w:rPr>
                                    </w:pPr>
                                    <w:r>
                                      <w:rPr>
                                        <w:color w:val="FFFFFF" w:themeColor="background1"/>
                                        <w:sz w:val="24"/>
                                        <w:szCs w:val="24"/>
                                      </w:rPr>
                                      <w:t xml:space="preserve">Round </w:t>
                                    </w:r>
                                    <w:r w:rsidR="00D86112">
                                      <w:rPr>
                                        <w:color w:val="FFFFFF" w:themeColor="background1"/>
                                        <w:sz w:val="24"/>
                                        <w:szCs w:val="24"/>
                                      </w:rPr>
                                      <w:t>4</w:t>
                                    </w:r>
                                    <w:r>
                                      <w:rPr>
                                        <w:color w:val="FFFFFF" w:themeColor="background1"/>
                                        <w:sz w:val="24"/>
                                        <w:szCs w:val="24"/>
                                      </w:rPr>
                                      <w:t>: 20</w:t>
                                    </w:r>
                                    <w:r w:rsidR="00D86112">
                                      <w:rPr>
                                        <w:color w:val="FFFFFF" w:themeColor="background1"/>
                                        <w:sz w:val="24"/>
                                        <w:szCs w:val="24"/>
                                      </w:rPr>
                                      <w:t>25-26</w:t>
                                    </w:r>
                                  </w:p>
                                </w:sdtContent>
                              </w:sdt>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a:graphicData>
                    </a:graphic>
                    <wp14:sizeRelH relativeFrom="page">
                      <wp14:pctWidth>7600</wp14:pctWidth>
                    </wp14:sizeRelH>
                    <wp14:sizeRelV relativeFrom="page">
                      <wp14:pctHeight>9800</wp14:pctHeight>
                    </wp14:sizeRelV>
                  </wp:anchor>
                </w:drawing>
              </mc:Choice>
              <mc:Fallback>
                <w:pict>
                  <v:rect w14:anchorId="21558C66" id="Rectangle 130" o:spid="_x0000_s1031" style="position:absolute;margin-left:-4.4pt;margin-top:0;width:46.8pt;height:77.75pt;z-index:251682816;visibility:visible;mso-wrap-style:square;mso-width-percent:76;mso-height-percent:98;mso-top-percent:23;mso-wrap-distance-left:9pt;mso-wrap-distance-top:0;mso-wrap-distance-right:9pt;mso-wrap-distance-bottom:0;mso-position-horizontal:right;mso-position-horizontal-relative:margin;mso-position-vertical-relative:page;mso-width-percent:76;mso-height-percent:98;mso-top-percent:2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ZSIhQIAAGYFAAAOAAAAZHJzL2Uyb0RvYy54bWysVEtv2zAMvg/YfxB0X52kTR9GnCJIkWFA&#10;0BZrh54VWYqNyaImKbGzXz9KctygLXYY5oMgvj5Sn0nObrtGkb2wrgZd0PHZiBKhOZS13hb0x/Pq&#10;yzUlzjNdMgVaFPQgHL2df/40a00uJlCBKoUlCKJd3pqCVt6bPMscr0TD3BkYodEowTbMo2i3WWlZ&#10;i+iNyiaj0WXWgi2NBS6cQ+1dMtJ5xJdScP8gpROeqIJibT6eNp6bcGbzGcu3lpmq5n0Z7B+qaFit&#10;MekAdcc8Iztbv4Nqam7BgfRnHJoMpKy5iG/A14xHb17zVDEj4luQHGcGmtz/g+X3+yfzaEPpzqyB&#10;/3REw7JieisWziB9+FMDSVlrXD44B8H1YZ20TQjHt5AuEnsYiBWdJxyV05uL80ukn6Pp5vpqOp1E&#10;TJYfg411/quAhoRLQS0mjnSy/dr5kJ7lR5eQS+lwaljVSiVr0MQaU1mxQH9QInl/F5LUJRYyiaix&#10;u8RSWbJn2BeMc6H9OJkqVoqkno7w6+scImIpSiNgQJaYf8DuAULnvsdOVfb+IVTE5hyCR38rLAUP&#10;ETEzaD8EN7UG+xGAwlf1mZP/kaRETWDJd5sOuSnoefAMmg2Uh0dLLKRhcYavavwra+b8I7M4Hfgj&#10;ceL9Ax5SQVtQ6G+UVGB/f6QP/ti0aKWkxWkrqPu1Y1ZQor5pbOeL6dUkjOepYE+Fzamgd80S8MeN&#10;cbcYHq8YbL06XqWF5gUXwyJkRRPTHHMXdHO8Ln3aAbhYuFgsohMOpGF+rZ8MD9CB5dBzz90Ls6Zv&#10;TI8dfQ/HuWT5m/5MviFSw2LnQdaxeV9Z7fnHYY6N1C+esC1O5ej1uh7nfwAAAP//AwBQSwMEFAAG&#10;AAgAAAAhAGAiJL/ZAAAABAEAAA8AAABkcnMvZG93bnJldi54bWxMj0tLxEAQhO+C/2FowZs7UTer&#10;xkwWEQQPXlwfeJzNtJlgpidkOg//va2X9VLQVFH1dbldQqcmHFIbycD5KgOFVEfXUmPg9eXh7BpU&#10;YkvOdpHQwDcm2FbHR6UtXJzpGacdN0pKKBXWgGfuC61T7THYtIo9knifcQiW5Rwa7QY7S3no9EWW&#10;bXSwLcmCtz3ee6y/dmMwMI2P8/oqrXP25N4/8G18ymY05vRkubsFxbjwIQy/+IIOlTDt40guqc6A&#10;PMJ/Kt7N5QbUXjJ5noOuSv0fvvoBAAD//wMAUEsBAi0AFAAGAAgAAAAhALaDOJL+AAAA4QEAABMA&#10;AAAAAAAAAAAAAAAAAAAAAFtDb250ZW50X1R5cGVzXS54bWxQSwECLQAUAAYACAAAACEAOP0h/9YA&#10;AACUAQAACwAAAAAAAAAAAAAAAAAvAQAAX3JlbHMvLnJlbHNQSwECLQAUAAYACAAAACEApnGUiIUC&#10;AABmBQAADgAAAAAAAAAAAAAAAAAuAgAAZHJzL2Uyb0RvYy54bWxQSwECLQAUAAYACAAAACEAYCIk&#10;v9kAAAAEAQAADwAAAAAAAAAAAAAAAADfBAAAZHJzL2Rvd25yZXYueG1sUEsFBgAAAAAEAAQA8wAA&#10;AOUFAAAAAA==&#10;" fillcolor="#4472c4 [3204]" stroked="f" strokeweight="1pt">
                    <o:lock v:ext="edit" aspectratio="t"/>
                    <v:textbox inset="3.6pt,,3.6pt">
                      <w:txbxContent>
                        <w:sdt>
                          <w:sdtPr>
                            <w:rPr>
                              <w:color w:val="FFFFFF" w:themeColor="background1"/>
                              <w:sz w:val="24"/>
                              <w:szCs w:val="24"/>
                            </w:rPr>
                            <w:alias w:val="Year"/>
                            <w:tag w:val=""/>
                            <w:id w:val="1595126926"/>
                            <w:dataBinding w:prefixMappings="xmlns:ns0='http://schemas.microsoft.com/office/2006/coverPageProps' " w:xpath="/ns0:CoverPageProperties[1]/ns0:PublishDate[1]" w:storeItemID="{55AF091B-3C7A-41E3-B477-F2FDAA23CFDA}"/>
                            <w:date>
                              <w:dateFormat w:val="yyyy"/>
                              <w:lid w:val="en-US"/>
                              <w:storeMappedDataAs w:val="dateTime"/>
                              <w:calendar w:val="gregorian"/>
                            </w:date>
                          </w:sdtPr>
                          <w:sdtEndPr/>
                          <w:sdtContent>
                            <w:p w14:paraId="1832EF81" w14:textId="17F754F4" w:rsidR="008B0A82" w:rsidRDefault="008B0A82" w:rsidP="00635390">
                              <w:pPr>
                                <w:pStyle w:val="NoSpacing"/>
                                <w:jc w:val="center"/>
                                <w:rPr>
                                  <w:color w:val="FFFFFF" w:themeColor="background1"/>
                                  <w:sz w:val="24"/>
                                  <w:szCs w:val="24"/>
                                </w:rPr>
                              </w:pPr>
                              <w:r>
                                <w:rPr>
                                  <w:color w:val="FFFFFF" w:themeColor="background1"/>
                                  <w:sz w:val="24"/>
                                  <w:szCs w:val="24"/>
                                </w:rPr>
                                <w:t xml:space="preserve">Round </w:t>
                              </w:r>
                              <w:r w:rsidR="00D86112">
                                <w:rPr>
                                  <w:color w:val="FFFFFF" w:themeColor="background1"/>
                                  <w:sz w:val="24"/>
                                  <w:szCs w:val="24"/>
                                </w:rPr>
                                <w:t>4</w:t>
                              </w:r>
                              <w:r>
                                <w:rPr>
                                  <w:color w:val="FFFFFF" w:themeColor="background1"/>
                                  <w:sz w:val="24"/>
                                  <w:szCs w:val="24"/>
                                </w:rPr>
                                <w:t>: 20</w:t>
                              </w:r>
                              <w:r w:rsidR="00D86112">
                                <w:rPr>
                                  <w:color w:val="FFFFFF" w:themeColor="background1"/>
                                  <w:sz w:val="24"/>
                                  <w:szCs w:val="24"/>
                                </w:rPr>
                                <w:t>25-26</w:t>
                              </w:r>
                            </w:p>
                          </w:sdtContent>
                        </w:sdt>
                      </w:txbxContent>
                    </v:textbox>
                    <w10:wrap anchorx="margin" anchory="page"/>
                  </v:rect>
                </w:pict>
              </mc:Fallback>
            </mc:AlternateContent>
          </w:r>
          <w:r>
            <w:rPr>
              <w:b/>
              <w:bCs/>
            </w:rPr>
            <w:t xml:space="preserve">                            </w:t>
          </w:r>
          <w:r w:rsidR="00531A32">
            <w:rPr>
              <w:b/>
              <w:bCs/>
            </w:rPr>
            <w:tab/>
          </w:r>
          <w:r w:rsidR="00531A32">
            <w:rPr>
              <w:b/>
              <w:bCs/>
            </w:rPr>
            <w:tab/>
          </w:r>
          <w:r>
            <w:rPr>
              <w:b/>
              <w:bCs/>
            </w:rPr>
            <w:t xml:space="preserve">                                                                                   </w:t>
          </w:r>
          <w:r>
            <w:rPr>
              <w:b/>
              <w:bCs/>
              <w:noProof/>
            </w:rPr>
            <w:drawing>
              <wp:inline distT="0" distB="0" distL="0" distR="0" wp14:anchorId="4B308179" wp14:editId="1EE3CE89">
                <wp:extent cx="1459523" cy="870303"/>
                <wp:effectExtent l="0" t="0" r="7620" b="6350"/>
                <wp:docPr id="5" name="Picture 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90787" cy="888946"/>
                        </a:xfrm>
                        <a:prstGeom prst="rect">
                          <a:avLst/>
                        </a:prstGeom>
                      </pic:spPr>
                    </pic:pic>
                  </a:graphicData>
                </a:graphic>
              </wp:inline>
            </w:drawing>
          </w:r>
          <w:r w:rsidR="00531A32">
            <w:rPr>
              <w:b/>
              <w:bCs/>
            </w:rPr>
            <w:tab/>
          </w:r>
          <w:r w:rsidR="00531A32">
            <w:rPr>
              <w:b/>
              <w:bCs/>
            </w:rPr>
            <w:tab/>
          </w:r>
          <w:r w:rsidR="004A6A12">
            <w:rPr>
              <w:b/>
              <w:bCs/>
            </w:rPr>
            <w:br w:type="page"/>
          </w:r>
        </w:p>
      </w:sdtContent>
    </w:sdt>
    <w:p w14:paraId="68458CFD" w14:textId="77777777" w:rsidR="00E16809" w:rsidRDefault="00E16809"/>
    <w:p w14:paraId="040E826D" w14:textId="3B1E9AFE" w:rsidR="00E16809" w:rsidRDefault="00D67FE4">
      <w:r>
        <w:rPr>
          <w:noProof/>
        </w:rPr>
        <w:drawing>
          <wp:inline distT="0" distB="0" distL="0" distR="0" wp14:anchorId="202CE149" wp14:editId="66E93F79">
            <wp:extent cx="10452100" cy="4286250"/>
            <wp:effectExtent l="0" t="0" r="6350" b="0"/>
            <wp:docPr id="4" name="Graph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96DAC541-7B7A-43D3-8B79-37D633B846F1}">
                          <asvg:svgBlip xmlns:asvg="http://schemas.microsoft.com/office/drawing/2016/SVG/main" r:embed="rId14"/>
                        </a:ext>
                      </a:extLst>
                    </a:blip>
                    <a:stretch>
                      <a:fillRect/>
                    </a:stretch>
                  </pic:blipFill>
                  <pic:spPr>
                    <a:xfrm>
                      <a:off x="0" y="0"/>
                      <a:ext cx="10452100" cy="4286250"/>
                    </a:xfrm>
                    <a:prstGeom prst="rect">
                      <a:avLst/>
                    </a:prstGeom>
                  </pic:spPr>
                </pic:pic>
              </a:graphicData>
            </a:graphic>
          </wp:inline>
        </w:drawing>
      </w:r>
    </w:p>
    <w:p w14:paraId="2886739C" w14:textId="42F6163D" w:rsidR="00E16809" w:rsidRDefault="00E16809"/>
    <w:p w14:paraId="35D638DF" w14:textId="77777777" w:rsidR="00E16809" w:rsidRDefault="00E16809"/>
    <w:p w14:paraId="098129C6" w14:textId="77777777" w:rsidR="003740C1" w:rsidRDefault="003740C1" w:rsidP="00B76741">
      <w:pPr>
        <w:overflowPunct w:val="0"/>
        <w:autoSpaceDE w:val="0"/>
        <w:autoSpaceDN w:val="0"/>
        <w:adjustRightInd w:val="0"/>
        <w:spacing w:after="0" w:line="240" w:lineRule="auto"/>
        <w:jc w:val="both"/>
        <w:textAlignment w:val="baseline"/>
        <w:rPr>
          <w:rFonts w:eastAsia="Times New Roman" w:cstheme="minorHAnsi"/>
          <w:sz w:val="24"/>
          <w:szCs w:val="24"/>
          <w:lang w:eastAsia="en-GB"/>
        </w:rPr>
      </w:pPr>
      <w:bookmarkStart w:id="1" w:name="_Hlk83719337"/>
    </w:p>
    <w:p w14:paraId="2A075573" w14:textId="77777777" w:rsidR="003740C1" w:rsidRDefault="003740C1" w:rsidP="00B76741">
      <w:pPr>
        <w:overflowPunct w:val="0"/>
        <w:autoSpaceDE w:val="0"/>
        <w:autoSpaceDN w:val="0"/>
        <w:adjustRightInd w:val="0"/>
        <w:spacing w:after="0" w:line="240" w:lineRule="auto"/>
        <w:jc w:val="both"/>
        <w:textAlignment w:val="baseline"/>
        <w:rPr>
          <w:rFonts w:eastAsia="Times New Roman" w:cstheme="minorHAnsi"/>
          <w:sz w:val="24"/>
          <w:szCs w:val="24"/>
          <w:lang w:eastAsia="en-GB"/>
        </w:rPr>
      </w:pPr>
    </w:p>
    <w:p w14:paraId="3E48D8E0" w14:textId="77777777" w:rsidR="003740C1" w:rsidRDefault="003740C1" w:rsidP="00B76741">
      <w:pPr>
        <w:overflowPunct w:val="0"/>
        <w:autoSpaceDE w:val="0"/>
        <w:autoSpaceDN w:val="0"/>
        <w:adjustRightInd w:val="0"/>
        <w:spacing w:after="0" w:line="240" w:lineRule="auto"/>
        <w:jc w:val="both"/>
        <w:textAlignment w:val="baseline"/>
        <w:rPr>
          <w:rFonts w:eastAsia="Times New Roman" w:cstheme="minorHAnsi"/>
          <w:sz w:val="24"/>
          <w:szCs w:val="24"/>
          <w:lang w:eastAsia="en-GB"/>
        </w:rPr>
      </w:pPr>
    </w:p>
    <w:p w14:paraId="35FC00F7" w14:textId="77777777" w:rsidR="003740C1" w:rsidRDefault="003740C1" w:rsidP="00B76741">
      <w:pPr>
        <w:overflowPunct w:val="0"/>
        <w:autoSpaceDE w:val="0"/>
        <w:autoSpaceDN w:val="0"/>
        <w:adjustRightInd w:val="0"/>
        <w:spacing w:after="0" w:line="240" w:lineRule="auto"/>
        <w:jc w:val="both"/>
        <w:textAlignment w:val="baseline"/>
        <w:rPr>
          <w:rFonts w:eastAsia="Times New Roman" w:cstheme="minorHAnsi"/>
          <w:sz w:val="24"/>
          <w:szCs w:val="24"/>
          <w:lang w:eastAsia="en-GB"/>
        </w:rPr>
      </w:pPr>
    </w:p>
    <w:p w14:paraId="4DAB6C98" w14:textId="77777777" w:rsidR="003740C1" w:rsidRDefault="003740C1" w:rsidP="00B76741">
      <w:pPr>
        <w:overflowPunct w:val="0"/>
        <w:autoSpaceDE w:val="0"/>
        <w:autoSpaceDN w:val="0"/>
        <w:adjustRightInd w:val="0"/>
        <w:spacing w:after="0" w:line="240" w:lineRule="auto"/>
        <w:jc w:val="both"/>
        <w:textAlignment w:val="baseline"/>
        <w:rPr>
          <w:rFonts w:eastAsia="Times New Roman" w:cstheme="minorHAnsi"/>
          <w:sz w:val="24"/>
          <w:szCs w:val="24"/>
          <w:lang w:eastAsia="en-GB"/>
        </w:rPr>
      </w:pPr>
    </w:p>
    <w:p w14:paraId="62A432CE" w14:textId="77777777" w:rsidR="003740C1" w:rsidRDefault="003740C1" w:rsidP="00B76741">
      <w:pPr>
        <w:overflowPunct w:val="0"/>
        <w:autoSpaceDE w:val="0"/>
        <w:autoSpaceDN w:val="0"/>
        <w:adjustRightInd w:val="0"/>
        <w:spacing w:after="0" w:line="240" w:lineRule="auto"/>
        <w:jc w:val="both"/>
        <w:textAlignment w:val="baseline"/>
        <w:rPr>
          <w:rFonts w:eastAsia="Times New Roman" w:cstheme="minorHAnsi"/>
          <w:sz w:val="24"/>
          <w:szCs w:val="24"/>
          <w:lang w:eastAsia="en-GB"/>
        </w:rPr>
      </w:pPr>
    </w:p>
    <w:p w14:paraId="73168288" w14:textId="77777777" w:rsidR="003740C1" w:rsidRDefault="003740C1" w:rsidP="00B76741">
      <w:pPr>
        <w:overflowPunct w:val="0"/>
        <w:autoSpaceDE w:val="0"/>
        <w:autoSpaceDN w:val="0"/>
        <w:adjustRightInd w:val="0"/>
        <w:spacing w:after="0" w:line="240" w:lineRule="auto"/>
        <w:jc w:val="both"/>
        <w:textAlignment w:val="baseline"/>
        <w:rPr>
          <w:rFonts w:eastAsia="Times New Roman" w:cstheme="minorHAnsi"/>
          <w:sz w:val="24"/>
          <w:szCs w:val="24"/>
          <w:lang w:eastAsia="en-GB"/>
        </w:rPr>
      </w:pPr>
    </w:p>
    <w:p w14:paraId="61BE1386" w14:textId="77777777" w:rsidR="003740C1" w:rsidRDefault="003740C1" w:rsidP="00B76741">
      <w:pPr>
        <w:overflowPunct w:val="0"/>
        <w:autoSpaceDE w:val="0"/>
        <w:autoSpaceDN w:val="0"/>
        <w:adjustRightInd w:val="0"/>
        <w:spacing w:after="0" w:line="240" w:lineRule="auto"/>
        <w:jc w:val="both"/>
        <w:textAlignment w:val="baseline"/>
        <w:rPr>
          <w:rFonts w:eastAsia="Times New Roman" w:cstheme="minorHAnsi"/>
          <w:sz w:val="24"/>
          <w:szCs w:val="24"/>
          <w:lang w:eastAsia="en-GB"/>
        </w:rPr>
      </w:pPr>
    </w:p>
    <w:p w14:paraId="19E2B327" w14:textId="77777777" w:rsidR="003740C1" w:rsidRDefault="003740C1" w:rsidP="00B76741">
      <w:pPr>
        <w:overflowPunct w:val="0"/>
        <w:autoSpaceDE w:val="0"/>
        <w:autoSpaceDN w:val="0"/>
        <w:adjustRightInd w:val="0"/>
        <w:spacing w:after="0" w:line="240" w:lineRule="auto"/>
        <w:jc w:val="both"/>
        <w:textAlignment w:val="baseline"/>
        <w:rPr>
          <w:rFonts w:eastAsia="Times New Roman" w:cstheme="minorHAnsi"/>
          <w:sz w:val="24"/>
          <w:szCs w:val="24"/>
          <w:lang w:eastAsia="en-GB"/>
        </w:rPr>
      </w:pPr>
    </w:p>
    <w:p w14:paraId="537427C3" w14:textId="77777777" w:rsidR="003740C1" w:rsidRPr="0035490C" w:rsidRDefault="003740C1" w:rsidP="003740C1">
      <w:pPr>
        <w:pStyle w:val="ListParagraph"/>
        <w:numPr>
          <w:ilvl w:val="0"/>
          <w:numId w:val="3"/>
        </w:numPr>
        <w:shd w:val="clear" w:color="auto" w:fill="D9E2F3" w:themeFill="accent1" w:themeFillTint="33"/>
        <w:rPr>
          <w:b/>
          <w:bCs/>
          <w:sz w:val="28"/>
          <w:szCs w:val="28"/>
        </w:rPr>
      </w:pPr>
      <w:r w:rsidRPr="0035490C">
        <w:rPr>
          <w:b/>
          <w:bCs/>
          <w:sz w:val="28"/>
          <w:szCs w:val="28"/>
        </w:rPr>
        <w:t xml:space="preserve">Introduction </w:t>
      </w:r>
      <w:r>
        <w:rPr>
          <w:b/>
          <w:bCs/>
          <w:sz w:val="28"/>
          <w:szCs w:val="28"/>
        </w:rPr>
        <w:t>and context</w:t>
      </w:r>
    </w:p>
    <w:p w14:paraId="2B7FA030" w14:textId="6A05C05E" w:rsidR="00B76741" w:rsidRPr="00A8047F" w:rsidRDefault="00B76741" w:rsidP="00B76741">
      <w:pPr>
        <w:overflowPunct w:val="0"/>
        <w:autoSpaceDE w:val="0"/>
        <w:autoSpaceDN w:val="0"/>
        <w:adjustRightInd w:val="0"/>
        <w:spacing w:after="0" w:line="240" w:lineRule="auto"/>
        <w:jc w:val="both"/>
        <w:textAlignment w:val="baseline"/>
        <w:rPr>
          <w:rFonts w:eastAsia="Times New Roman" w:cstheme="minorHAnsi"/>
          <w:lang w:eastAsia="en-GB"/>
        </w:rPr>
      </w:pPr>
      <w:r w:rsidRPr="00A8047F">
        <w:rPr>
          <w:rFonts w:eastAsia="Times New Roman" w:cstheme="minorHAnsi"/>
          <w:lang w:eastAsia="en-GB"/>
        </w:rPr>
        <w:t>The Renfrewshire Employability Grants Programme aims to support unemployed, economically inactive and low paid people to move towards, into, and within work. It recognises that to help local people to develop the skills and confidence employers are looking for</w:t>
      </w:r>
      <w:r w:rsidR="00CB52BB">
        <w:rPr>
          <w:rFonts w:eastAsia="Times New Roman" w:cstheme="minorHAnsi"/>
          <w:lang w:eastAsia="en-GB"/>
        </w:rPr>
        <w:t>,</w:t>
      </w:r>
      <w:r w:rsidRPr="00A8047F">
        <w:rPr>
          <w:rFonts w:eastAsia="Times New Roman" w:cstheme="minorHAnsi"/>
          <w:lang w:eastAsia="en-GB"/>
        </w:rPr>
        <w:t xml:space="preserve"> we all need to work together at a local level to provide the best possible services to those who need them most.</w:t>
      </w:r>
    </w:p>
    <w:p w14:paraId="5A311D1D" w14:textId="77777777" w:rsidR="00B76741" w:rsidRPr="00A8047F" w:rsidRDefault="00B76741" w:rsidP="00B76741">
      <w:pPr>
        <w:overflowPunct w:val="0"/>
        <w:autoSpaceDE w:val="0"/>
        <w:autoSpaceDN w:val="0"/>
        <w:adjustRightInd w:val="0"/>
        <w:spacing w:after="0" w:line="240" w:lineRule="auto"/>
        <w:jc w:val="both"/>
        <w:textAlignment w:val="baseline"/>
        <w:rPr>
          <w:rFonts w:eastAsia="Times New Roman" w:cstheme="minorHAnsi"/>
          <w:lang w:eastAsia="en-GB"/>
        </w:rPr>
      </w:pPr>
    </w:p>
    <w:p w14:paraId="75CB5AAC" w14:textId="2E285D91" w:rsidR="00C435B5" w:rsidRPr="00A8047F" w:rsidRDefault="00A0006C" w:rsidP="00E16809">
      <w:pPr>
        <w:overflowPunct w:val="0"/>
        <w:autoSpaceDE w:val="0"/>
        <w:autoSpaceDN w:val="0"/>
        <w:adjustRightInd w:val="0"/>
        <w:spacing w:after="0" w:line="240" w:lineRule="auto"/>
        <w:jc w:val="both"/>
        <w:textAlignment w:val="baseline"/>
        <w:rPr>
          <w:rFonts w:eastAsia="Times New Roman" w:cstheme="minorHAnsi"/>
          <w:lang w:eastAsia="en-GB"/>
        </w:rPr>
      </w:pPr>
      <w:r w:rsidRPr="00A8047F">
        <w:rPr>
          <w:rFonts w:eastAsia="Times New Roman" w:cstheme="minorHAnsi"/>
          <w:lang w:eastAsia="en-GB"/>
        </w:rPr>
        <w:t>There have been</w:t>
      </w:r>
      <w:r w:rsidR="009B61F5" w:rsidRPr="00A8047F">
        <w:rPr>
          <w:rFonts w:eastAsia="Times New Roman" w:cstheme="minorHAnsi"/>
          <w:lang w:eastAsia="en-GB"/>
        </w:rPr>
        <w:t>,</w:t>
      </w:r>
      <w:r w:rsidRPr="00A8047F">
        <w:rPr>
          <w:rFonts w:eastAsia="Times New Roman" w:cstheme="minorHAnsi"/>
          <w:lang w:eastAsia="en-GB"/>
        </w:rPr>
        <w:t xml:space="preserve"> and will continue to be</w:t>
      </w:r>
      <w:r w:rsidR="009B61F5" w:rsidRPr="00A8047F">
        <w:rPr>
          <w:rFonts w:eastAsia="Times New Roman" w:cstheme="minorHAnsi"/>
          <w:lang w:eastAsia="en-GB"/>
        </w:rPr>
        <w:t>,</w:t>
      </w:r>
      <w:r w:rsidRPr="00A8047F">
        <w:rPr>
          <w:rFonts w:eastAsia="Times New Roman" w:cstheme="minorHAnsi"/>
          <w:lang w:eastAsia="en-GB"/>
        </w:rPr>
        <w:t xml:space="preserve"> changes in how employability support is funded in Scotland. Both </w:t>
      </w:r>
      <w:r w:rsidR="00C435B5" w:rsidRPr="00A8047F">
        <w:rPr>
          <w:rFonts w:eastAsia="Times New Roman" w:cstheme="minorHAnsi"/>
          <w:lang w:eastAsia="en-GB"/>
        </w:rPr>
        <w:t xml:space="preserve">the Scottish </w:t>
      </w:r>
      <w:r w:rsidRPr="00A8047F">
        <w:rPr>
          <w:rFonts w:eastAsia="Times New Roman" w:cstheme="minorHAnsi"/>
          <w:lang w:eastAsia="en-GB"/>
        </w:rPr>
        <w:t xml:space="preserve">and UK </w:t>
      </w:r>
      <w:r w:rsidR="00C435B5" w:rsidRPr="00A8047F">
        <w:rPr>
          <w:rFonts w:eastAsia="Times New Roman" w:cstheme="minorHAnsi"/>
          <w:lang w:eastAsia="en-GB"/>
        </w:rPr>
        <w:t>Government</w:t>
      </w:r>
      <w:r w:rsidRPr="00A8047F">
        <w:rPr>
          <w:rFonts w:eastAsia="Times New Roman" w:cstheme="minorHAnsi"/>
          <w:lang w:eastAsia="en-GB"/>
        </w:rPr>
        <w:t xml:space="preserve">s are </w:t>
      </w:r>
      <w:r w:rsidR="00C435B5" w:rsidRPr="00A8047F">
        <w:rPr>
          <w:rFonts w:eastAsia="Times New Roman" w:cstheme="minorHAnsi"/>
          <w:lang w:eastAsia="en-GB"/>
        </w:rPr>
        <w:t xml:space="preserve">choosing to distribute funding at a more local level and through a </w:t>
      </w:r>
      <w:r w:rsidR="006C6C44" w:rsidRPr="00A8047F">
        <w:rPr>
          <w:rFonts w:eastAsia="Times New Roman" w:cstheme="minorHAnsi"/>
          <w:lang w:eastAsia="en-GB"/>
        </w:rPr>
        <w:t>L</w:t>
      </w:r>
      <w:r w:rsidR="007D6F6A" w:rsidRPr="00A8047F">
        <w:rPr>
          <w:rFonts w:eastAsia="Times New Roman" w:cstheme="minorHAnsi"/>
          <w:lang w:eastAsia="en-GB"/>
        </w:rPr>
        <w:t xml:space="preserve">ocal </w:t>
      </w:r>
      <w:r w:rsidR="006C6C44" w:rsidRPr="00A8047F">
        <w:rPr>
          <w:rFonts w:eastAsia="Times New Roman" w:cstheme="minorHAnsi"/>
          <w:lang w:eastAsia="en-GB"/>
        </w:rPr>
        <w:t>E</w:t>
      </w:r>
      <w:r w:rsidR="00C435B5" w:rsidRPr="00A8047F">
        <w:rPr>
          <w:rFonts w:eastAsia="Times New Roman" w:cstheme="minorHAnsi"/>
          <w:lang w:eastAsia="en-GB"/>
        </w:rPr>
        <w:t xml:space="preserve">mployability </w:t>
      </w:r>
      <w:r w:rsidR="006C6C44" w:rsidRPr="00A8047F">
        <w:rPr>
          <w:rFonts w:eastAsia="Times New Roman" w:cstheme="minorHAnsi"/>
          <w:lang w:eastAsia="en-GB"/>
        </w:rPr>
        <w:t>P</w:t>
      </w:r>
      <w:r w:rsidR="00C435B5" w:rsidRPr="00A8047F">
        <w:rPr>
          <w:rFonts w:eastAsia="Times New Roman" w:cstheme="minorHAnsi"/>
          <w:lang w:eastAsia="en-GB"/>
        </w:rPr>
        <w:t>artnership</w:t>
      </w:r>
      <w:r w:rsidR="006C6C44" w:rsidRPr="00A8047F">
        <w:rPr>
          <w:rFonts w:eastAsia="Times New Roman" w:cstheme="minorHAnsi"/>
          <w:lang w:eastAsia="en-GB"/>
        </w:rPr>
        <w:t xml:space="preserve"> </w:t>
      </w:r>
      <w:r w:rsidR="00527535" w:rsidRPr="00A8047F">
        <w:rPr>
          <w:rFonts w:eastAsia="Times New Roman" w:cstheme="minorHAnsi"/>
          <w:lang w:eastAsia="en-GB"/>
        </w:rPr>
        <w:t>(</w:t>
      </w:r>
      <w:r w:rsidR="006C6C44" w:rsidRPr="00A8047F">
        <w:rPr>
          <w:rFonts w:eastAsia="Times New Roman" w:cstheme="minorHAnsi"/>
          <w:lang w:eastAsia="en-GB"/>
        </w:rPr>
        <w:t>LEP).</w:t>
      </w:r>
      <w:r w:rsidR="00E70350" w:rsidRPr="00A8047F">
        <w:rPr>
          <w:rFonts w:eastAsia="Times New Roman" w:cstheme="minorHAnsi"/>
          <w:lang w:eastAsia="en-GB"/>
        </w:rPr>
        <w:t xml:space="preserve"> </w:t>
      </w:r>
      <w:r w:rsidR="00C435B5" w:rsidRPr="00A8047F">
        <w:rPr>
          <w:rFonts w:eastAsia="Times New Roman" w:cstheme="minorHAnsi"/>
          <w:lang w:eastAsia="en-GB"/>
        </w:rPr>
        <w:t xml:space="preserve"> T</w:t>
      </w:r>
      <w:r w:rsidR="00E70350" w:rsidRPr="00A8047F">
        <w:rPr>
          <w:rFonts w:eastAsia="Times New Roman" w:cstheme="minorHAnsi"/>
          <w:lang w:eastAsia="en-GB"/>
        </w:rPr>
        <w:t>his</w:t>
      </w:r>
      <w:r w:rsidR="00C435B5" w:rsidRPr="00A8047F">
        <w:rPr>
          <w:rFonts w:eastAsia="Times New Roman" w:cstheme="minorHAnsi"/>
          <w:lang w:eastAsia="en-GB"/>
        </w:rPr>
        <w:t xml:space="preserve"> partnership decide</w:t>
      </w:r>
      <w:r w:rsidR="00E70350" w:rsidRPr="00A8047F">
        <w:rPr>
          <w:rFonts w:eastAsia="Times New Roman" w:cstheme="minorHAnsi"/>
          <w:lang w:eastAsia="en-GB"/>
        </w:rPr>
        <w:t>s</w:t>
      </w:r>
      <w:r w:rsidR="00C435B5" w:rsidRPr="00A8047F">
        <w:rPr>
          <w:rFonts w:eastAsia="Times New Roman" w:cstheme="minorHAnsi"/>
          <w:lang w:eastAsia="en-GB"/>
        </w:rPr>
        <w:t xml:space="preserve"> on the local priorities and areas for action</w:t>
      </w:r>
      <w:r w:rsidR="00E70350" w:rsidRPr="00A8047F">
        <w:rPr>
          <w:rFonts w:eastAsia="Times New Roman" w:cstheme="minorHAnsi"/>
          <w:lang w:eastAsia="en-GB"/>
        </w:rPr>
        <w:t xml:space="preserve">, and </w:t>
      </w:r>
      <w:r w:rsidR="00C435B5" w:rsidRPr="00A8047F">
        <w:rPr>
          <w:rFonts w:eastAsia="Times New Roman" w:cstheme="minorHAnsi"/>
          <w:lang w:eastAsia="en-GB"/>
        </w:rPr>
        <w:t>also ensure</w:t>
      </w:r>
      <w:r w:rsidR="00527535" w:rsidRPr="00A8047F">
        <w:rPr>
          <w:rFonts w:eastAsia="Times New Roman" w:cstheme="minorHAnsi"/>
          <w:lang w:eastAsia="en-GB"/>
        </w:rPr>
        <w:t>s</w:t>
      </w:r>
      <w:r w:rsidR="00C435B5" w:rsidRPr="00A8047F">
        <w:rPr>
          <w:rFonts w:eastAsia="Times New Roman" w:cstheme="minorHAnsi"/>
          <w:lang w:eastAsia="en-GB"/>
        </w:rPr>
        <w:t xml:space="preserve"> that local employability providers continue to have the opportunity to access funding for services through a co-commissioned process.</w:t>
      </w:r>
      <w:r w:rsidR="001E6EA9" w:rsidRPr="00A8047F">
        <w:rPr>
          <w:rFonts w:eastAsia="Times New Roman" w:cstheme="minorHAnsi"/>
          <w:lang w:eastAsia="en-GB"/>
        </w:rPr>
        <w:t xml:space="preserve"> The key Scottish Government policy framework for this approach is called </w:t>
      </w:r>
      <w:r w:rsidR="001E6EA9" w:rsidRPr="00A8047F">
        <w:rPr>
          <w:rFonts w:eastAsia="Times New Roman" w:cstheme="minorHAnsi"/>
          <w:b/>
          <w:bCs/>
          <w:lang w:eastAsia="en-GB"/>
        </w:rPr>
        <w:t>No One Left Behind</w:t>
      </w:r>
      <w:r w:rsidR="003225C7" w:rsidRPr="00A8047F">
        <w:rPr>
          <w:rFonts w:eastAsia="Times New Roman" w:cstheme="minorHAnsi"/>
          <w:b/>
          <w:bCs/>
          <w:lang w:eastAsia="en-GB"/>
        </w:rPr>
        <w:t xml:space="preserve"> (NOLB)</w:t>
      </w:r>
      <w:r w:rsidR="00527535" w:rsidRPr="00A8047F">
        <w:rPr>
          <w:rFonts w:eastAsia="Times New Roman" w:cstheme="minorHAnsi"/>
          <w:b/>
          <w:bCs/>
          <w:lang w:eastAsia="en-GB"/>
        </w:rPr>
        <w:t>,</w:t>
      </w:r>
      <w:r w:rsidR="001E6EA9" w:rsidRPr="00A8047F">
        <w:rPr>
          <w:rFonts w:eastAsia="Times New Roman" w:cstheme="minorHAnsi"/>
          <w:lang w:eastAsia="en-GB"/>
        </w:rPr>
        <w:t xml:space="preserve"> and this will guide the future direction and delivery of employability services in the years to come.</w:t>
      </w:r>
    </w:p>
    <w:p w14:paraId="2714FEE5" w14:textId="6B8364F8" w:rsidR="007D6F6A" w:rsidRPr="00A8047F" w:rsidRDefault="007D6F6A" w:rsidP="00E16809">
      <w:pPr>
        <w:overflowPunct w:val="0"/>
        <w:autoSpaceDE w:val="0"/>
        <w:autoSpaceDN w:val="0"/>
        <w:adjustRightInd w:val="0"/>
        <w:spacing w:after="0" w:line="240" w:lineRule="auto"/>
        <w:jc w:val="both"/>
        <w:textAlignment w:val="baseline"/>
        <w:rPr>
          <w:rFonts w:eastAsia="Times New Roman" w:cstheme="minorHAnsi"/>
          <w:lang w:eastAsia="en-GB"/>
        </w:rPr>
      </w:pPr>
    </w:p>
    <w:p w14:paraId="663E8CED" w14:textId="695AC642" w:rsidR="00D56127" w:rsidRPr="00A8047F" w:rsidRDefault="007D6F6A" w:rsidP="00525736">
      <w:pPr>
        <w:overflowPunct w:val="0"/>
        <w:autoSpaceDE w:val="0"/>
        <w:autoSpaceDN w:val="0"/>
        <w:adjustRightInd w:val="0"/>
        <w:spacing w:after="0" w:line="240" w:lineRule="auto"/>
        <w:jc w:val="both"/>
        <w:textAlignment w:val="baseline"/>
        <w:rPr>
          <w:rFonts w:eastAsia="Times New Roman" w:cstheme="minorHAnsi"/>
          <w:lang w:eastAsia="en-GB"/>
        </w:rPr>
      </w:pPr>
      <w:r w:rsidRPr="00A8047F">
        <w:rPr>
          <w:rFonts w:eastAsia="Times New Roman" w:cstheme="minorHAnsi"/>
          <w:lang w:eastAsia="en-GB"/>
        </w:rPr>
        <w:t xml:space="preserve">In Renfrewshire the strategic partnership </w:t>
      </w:r>
      <w:r w:rsidR="001E6EA9" w:rsidRPr="00A8047F">
        <w:rPr>
          <w:rFonts w:eastAsia="Times New Roman" w:cstheme="minorHAnsi"/>
          <w:lang w:eastAsia="en-GB"/>
        </w:rPr>
        <w:t>is</w:t>
      </w:r>
      <w:r w:rsidRPr="00A8047F">
        <w:rPr>
          <w:rFonts w:eastAsia="Times New Roman" w:cstheme="minorHAnsi"/>
          <w:lang w:eastAsia="en-GB"/>
        </w:rPr>
        <w:t xml:space="preserve"> the </w:t>
      </w:r>
      <w:r w:rsidRPr="00A8047F">
        <w:rPr>
          <w:rFonts w:eastAsia="Times New Roman" w:cstheme="minorHAnsi"/>
          <w:b/>
          <w:bCs/>
          <w:lang w:eastAsia="en-GB"/>
        </w:rPr>
        <w:t xml:space="preserve">Renfrewshire </w:t>
      </w:r>
      <w:r w:rsidR="00FA1EE2" w:rsidRPr="00A8047F">
        <w:rPr>
          <w:rFonts w:eastAsia="Times New Roman" w:cstheme="minorHAnsi"/>
          <w:b/>
          <w:bCs/>
          <w:lang w:eastAsia="en-GB"/>
        </w:rPr>
        <w:t>LEP</w:t>
      </w:r>
      <w:r w:rsidR="00071D49" w:rsidRPr="00A8047F">
        <w:rPr>
          <w:rFonts w:eastAsia="Times New Roman" w:cstheme="minorHAnsi"/>
          <w:b/>
          <w:bCs/>
          <w:lang w:eastAsia="en-GB"/>
        </w:rPr>
        <w:t xml:space="preserve"> </w:t>
      </w:r>
      <w:r w:rsidRPr="00A8047F">
        <w:rPr>
          <w:rFonts w:eastAsia="Times New Roman" w:cstheme="minorHAnsi"/>
          <w:lang w:eastAsia="en-GB"/>
        </w:rPr>
        <w:t>consis</w:t>
      </w:r>
      <w:r w:rsidR="00FA1EE2" w:rsidRPr="00A8047F">
        <w:rPr>
          <w:rFonts w:eastAsia="Times New Roman" w:cstheme="minorHAnsi"/>
          <w:lang w:eastAsia="en-GB"/>
        </w:rPr>
        <w:t>t</w:t>
      </w:r>
      <w:r w:rsidR="00071D49" w:rsidRPr="00A8047F">
        <w:rPr>
          <w:rFonts w:eastAsia="Times New Roman" w:cstheme="minorHAnsi"/>
          <w:lang w:eastAsia="en-GB"/>
        </w:rPr>
        <w:t>ing</w:t>
      </w:r>
      <w:r w:rsidRPr="00A8047F">
        <w:rPr>
          <w:rFonts w:eastAsia="Times New Roman" w:cstheme="minorHAnsi"/>
          <w:lang w:eastAsia="en-GB"/>
        </w:rPr>
        <w:t xml:space="preserve"> of partner agencies from the Renfrewshire Community Planning Structure. The LEP is chaired by Renfrewshire Council</w:t>
      </w:r>
      <w:r w:rsidR="00FA1EE2" w:rsidRPr="00A8047F">
        <w:rPr>
          <w:rFonts w:eastAsia="Times New Roman" w:cstheme="minorHAnsi"/>
          <w:lang w:eastAsia="en-GB"/>
        </w:rPr>
        <w:t>,</w:t>
      </w:r>
      <w:r w:rsidRPr="00A8047F">
        <w:rPr>
          <w:rFonts w:eastAsia="Times New Roman" w:cstheme="minorHAnsi"/>
          <w:lang w:eastAsia="en-GB"/>
        </w:rPr>
        <w:t xml:space="preserve"> and has met</w:t>
      </w:r>
      <w:r w:rsidR="00FA1EE2" w:rsidRPr="00A8047F">
        <w:rPr>
          <w:rFonts w:eastAsia="Times New Roman" w:cstheme="minorHAnsi"/>
          <w:lang w:eastAsia="en-GB"/>
        </w:rPr>
        <w:t xml:space="preserve"> </w:t>
      </w:r>
      <w:r w:rsidRPr="00A8047F">
        <w:rPr>
          <w:rFonts w:eastAsia="Times New Roman" w:cstheme="minorHAnsi"/>
          <w:lang w:eastAsia="en-GB"/>
        </w:rPr>
        <w:t>as an active partnership</w:t>
      </w:r>
      <w:r w:rsidR="00FA1EE2" w:rsidRPr="00A8047F">
        <w:rPr>
          <w:rFonts w:eastAsia="Times New Roman" w:cstheme="minorHAnsi"/>
          <w:lang w:eastAsia="en-GB"/>
        </w:rPr>
        <w:t xml:space="preserve"> </w:t>
      </w:r>
      <w:r w:rsidRPr="00A8047F">
        <w:rPr>
          <w:rFonts w:eastAsia="Times New Roman" w:cstheme="minorHAnsi"/>
          <w:lang w:eastAsia="en-GB"/>
        </w:rPr>
        <w:t>for around 1</w:t>
      </w:r>
      <w:r w:rsidR="00D86112" w:rsidRPr="00A8047F">
        <w:rPr>
          <w:rFonts w:eastAsia="Times New Roman" w:cstheme="minorHAnsi"/>
          <w:lang w:eastAsia="en-GB"/>
        </w:rPr>
        <w:t>3</w:t>
      </w:r>
      <w:r w:rsidRPr="00A8047F">
        <w:rPr>
          <w:rFonts w:eastAsia="Times New Roman" w:cstheme="minorHAnsi"/>
          <w:lang w:eastAsia="en-GB"/>
        </w:rPr>
        <w:t xml:space="preserve"> years. </w:t>
      </w:r>
      <w:r w:rsidR="001E6EA9" w:rsidRPr="00A8047F">
        <w:rPr>
          <w:rFonts w:eastAsia="Times New Roman" w:cstheme="minorHAnsi"/>
          <w:lang w:eastAsia="en-GB"/>
        </w:rPr>
        <w:t>Its purpose is to support the implementation of local and national employability policy through collective leadership, joint planning</w:t>
      </w:r>
      <w:r w:rsidR="00E721BC" w:rsidRPr="00A8047F">
        <w:rPr>
          <w:rFonts w:eastAsia="Times New Roman" w:cstheme="minorHAnsi"/>
          <w:lang w:eastAsia="en-GB"/>
        </w:rPr>
        <w:t>,</w:t>
      </w:r>
      <w:r w:rsidR="001E6EA9" w:rsidRPr="00A8047F">
        <w:rPr>
          <w:rFonts w:eastAsia="Times New Roman" w:cstheme="minorHAnsi"/>
          <w:lang w:eastAsia="en-GB"/>
        </w:rPr>
        <w:t xml:space="preserve"> and co-commissioning. </w:t>
      </w:r>
      <w:r w:rsidR="00E721BC" w:rsidRPr="00A8047F">
        <w:rPr>
          <w:rFonts w:eastAsia="Times New Roman" w:cstheme="minorHAnsi"/>
          <w:lang w:eastAsia="en-GB"/>
        </w:rPr>
        <w:t>W</w:t>
      </w:r>
      <w:r w:rsidR="001E6EA9" w:rsidRPr="00A8047F">
        <w:rPr>
          <w:rFonts w:eastAsia="Times New Roman" w:cstheme="minorHAnsi"/>
          <w:lang w:eastAsia="en-GB"/>
        </w:rPr>
        <w:t xml:space="preserve">orking closely with local delivery partners, </w:t>
      </w:r>
      <w:r w:rsidR="00E721BC" w:rsidRPr="00A8047F">
        <w:rPr>
          <w:rFonts w:eastAsia="Times New Roman" w:cstheme="minorHAnsi"/>
          <w:lang w:eastAsia="en-GB"/>
        </w:rPr>
        <w:t xml:space="preserve">the partnership seeks </w:t>
      </w:r>
      <w:r w:rsidR="00D010E0" w:rsidRPr="00A8047F">
        <w:rPr>
          <w:rFonts w:eastAsia="Times New Roman" w:cstheme="minorHAnsi"/>
          <w:lang w:eastAsia="en-GB"/>
        </w:rPr>
        <w:t>to</w:t>
      </w:r>
      <w:r w:rsidR="001E6EA9" w:rsidRPr="00A8047F">
        <w:rPr>
          <w:rFonts w:eastAsia="Times New Roman" w:cstheme="minorHAnsi"/>
          <w:lang w:eastAsia="en-GB"/>
        </w:rPr>
        <w:t xml:space="preserve"> make the best use of resources available to deliver effective needs</w:t>
      </w:r>
      <w:r w:rsidR="00E20472" w:rsidRPr="00A8047F">
        <w:rPr>
          <w:rFonts w:eastAsia="Times New Roman" w:cstheme="minorHAnsi"/>
          <w:lang w:eastAsia="en-GB"/>
        </w:rPr>
        <w:t>-</w:t>
      </w:r>
      <w:r w:rsidR="001E6EA9" w:rsidRPr="00A8047F">
        <w:rPr>
          <w:rFonts w:eastAsia="Times New Roman" w:cstheme="minorHAnsi"/>
          <w:lang w:eastAsia="en-GB"/>
        </w:rPr>
        <w:t>led employability services that help Renfrewshire residents make a successful transition towards employment.</w:t>
      </w:r>
    </w:p>
    <w:p w14:paraId="42BF5985" w14:textId="77777777" w:rsidR="00DB15A6" w:rsidRPr="00A8047F" w:rsidRDefault="00DB15A6" w:rsidP="00525736">
      <w:pPr>
        <w:overflowPunct w:val="0"/>
        <w:autoSpaceDE w:val="0"/>
        <w:autoSpaceDN w:val="0"/>
        <w:adjustRightInd w:val="0"/>
        <w:spacing w:after="0" w:line="240" w:lineRule="auto"/>
        <w:jc w:val="both"/>
        <w:textAlignment w:val="baseline"/>
        <w:rPr>
          <w:rFonts w:eastAsia="Times New Roman" w:cstheme="minorHAnsi"/>
          <w:lang w:eastAsia="en-GB"/>
        </w:rPr>
      </w:pPr>
    </w:p>
    <w:p w14:paraId="25DD51AA" w14:textId="438CF627" w:rsidR="00DB15A6" w:rsidRPr="00A8047F" w:rsidRDefault="00DB15A6" w:rsidP="00DB15A6">
      <w:pPr>
        <w:overflowPunct w:val="0"/>
        <w:autoSpaceDE w:val="0"/>
        <w:autoSpaceDN w:val="0"/>
        <w:adjustRightInd w:val="0"/>
        <w:spacing w:after="0" w:line="240" w:lineRule="auto"/>
        <w:textAlignment w:val="baseline"/>
        <w:rPr>
          <w:rFonts w:eastAsia="Times New Roman" w:cstheme="minorHAnsi"/>
          <w:b/>
          <w:bCs/>
          <w:lang w:eastAsia="en-GB"/>
        </w:rPr>
      </w:pPr>
      <w:r w:rsidRPr="00A8047F">
        <w:rPr>
          <w:rFonts w:eastAsia="Times New Roman" w:cstheme="minorHAnsi"/>
          <w:b/>
          <w:bCs/>
          <w:lang w:eastAsia="en-GB"/>
        </w:rPr>
        <w:t>This information document and the application form will be published on the Renfrewshire Local Employability Partnership pages on the Invest in Renfrewshire website –</w:t>
      </w:r>
      <w:r w:rsidR="00DC76CE" w:rsidRPr="00A8047F">
        <w:rPr>
          <w:rFonts w:eastAsia="Times New Roman" w:cstheme="minorHAnsi"/>
          <w:b/>
          <w:bCs/>
          <w:lang w:eastAsia="en-GB"/>
        </w:rPr>
        <w:t xml:space="preserve">               </w:t>
      </w:r>
      <w:r w:rsidRPr="00A8047F">
        <w:rPr>
          <w:rFonts w:eastAsia="Times New Roman" w:cstheme="minorHAnsi"/>
          <w:b/>
          <w:bCs/>
          <w:lang w:eastAsia="en-GB"/>
        </w:rPr>
        <w:t xml:space="preserve">  </w:t>
      </w:r>
      <w:hyperlink r:id="rId15" w:history="1">
        <w:r w:rsidR="00CB52BB" w:rsidRPr="009A3B95">
          <w:rPr>
            <w:rStyle w:val="Hyperlink"/>
            <w:rFonts w:eastAsia="Times New Roman" w:cstheme="minorHAnsi"/>
            <w:b/>
            <w:bCs/>
            <w:lang w:eastAsia="en-GB"/>
          </w:rPr>
          <w:t>https://investinrenfrewshire.com/renfrewshire-local-e</w:t>
        </w:r>
        <w:r w:rsidR="00CB52BB" w:rsidRPr="009A3B95">
          <w:rPr>
            <w:rStyle w:val="Hyperlink"/>
            <w:rFonts w:eastAsia="Times New Roman" w:cstheme="minorHAnsi"/>
            <w:b/>
            <w:bCs/>
            <w:lang w:eastAsia="en-GB"/>
          </w:rPr>
          <w:t>m</w:t>
        </w:r>
        <w:r w:rsidR="00CB52BB" w:rsidRPr="009A3B95">
          <w:rPr>
            <w:rStyle w:val="Hyperlink"/>
            <w:rFonts w:eastAsia="Times New Roman" w:cstheme="minorHAnsi"/>
            <w:b/>
            <w:bCs/>
            <w:lang w:eastAsia="en-GB"/>
          </w:rPr>
          <w:t>ployability-partnership-rlep/</w:t>
        </w:r>
      </w:hyperlink>
      <w:r w:rsidR="00CB52BB">
        <w:rPr>
          <w:rFonts w:eastAsia="Times New Roman" w:cstheme="minorHAnsi"/>
          <w:b/>
          <w:bCs/>
          <w:lang w:eastAsia="en-GB"/>
        </w:rPr>
        <w:t xml:space="preserve"> </w:t>
      </w:r>
      <w:r w:rsidR="00CB52BB" w:rsidRPr="00CB52BB">
        <w:rPr>
          <w:rFonts w:eastAsia="Times New Roman" w:cstheme="minorHAnsi"/>
          <w:lang w:eastAsia="en-GB"/>
        </w:rPr>
        <w:t>(scroll to How RLEP Commissions)</w:t>
      </w:r>
      <w:r w:rsidRPr="00A8047F">
        <w:rPr>
          <w:rFonts w:eastAsia="Times New Roman" w:cstheme="minorHAnsi"/>
          <w:b/>
          <w:bCs/>
          <w:lang w:eastAsia="en-GB"/>
        </w:rPr>
        <w:t xml:space="preserve">from </w:t>
      </w:r>
      <w:r w:rsidR="00DC76CE" w:rsidRPr="00A8047F">
        <w:rPr>
          <w:rFonts w:eastAsia="Times New Roman" w:cstheme="minorHAnsi"/>
          <w:b/>
          <w:bCs/>
          <w:lang w:eastAsia="en-GB"/>
        </w:rPr>
        <w:t>Friday 20</w:t>
      </w:r>
      <w:r w:rsidR="00DC76CE" w:rsidRPr="00A8047F">
        <w:rPr>
          <w:rFonts w:eastAsia="Times New Roman" w:cstheme="minorHAnsi"/>
          <w:b/>
          <w:bCs/>
          <w:vertAlign w:val="superscript"/>
          <w:lang w:eastAsia="en-GB"/>
        </w:rPr>
        <w:t>th</w:t>
      </w:r>
      <w:r w:rsidR="00DC76CE" w:rsidRPr="00A8047F">
        <w:rPr>
          <w:rFonts w:eastAsia="Times New Roman" w:cstheme="minorHAnsi"/>
          <w:b/>
          <w:bCs/>
          <w:lang w:eastAsia="en-GB"/>
        </w:rPr>
        <w:t xml:space="preserve"> December 2024</w:t>
      </w:r>
      <w:r w:rsidRPr="00A8047F">
        <w:rPr>
          <w:rFonts w:eastAsia="Times New Roman" w:cstheme="minorHAnsi"/>
          <w:b/>
          <w:bCs/>
          <w:lang w:eastAsia="en-GB"/>
        </w:rPr>
        <w:t xml:space="preserve">.  Deadline for applications is </w:t>
      </w:r>
      <w:r w:rsidR="003D4F0E" w:rsidRPr="00A8047F">
        <w:rPr>
          <w:rFonts w:eastAsia="Times New Roman" w:cstheme="minorHAnsi"/>
          <w:b/>
          <w:bCs/>
          <w:lang w:eastAsia="en-GB"/>
        </w:rPr>
        <w:t xml:space="preserve">midnight on Friday </w:t>
      </w:r>
      <w:r w:rsidR="00DC76CE" w:rsidRPr="00A8047F">
        <w:rPr>
          <w:rFonts w:eastAsia="Times New Roman" w:cstheme="minorHAnsi"/>
          <w:b/>
          <w:bCs/>
          <w:lang w:eastAsia="en-GB"/>
        </w:rPr>
        <w:t>31</w:t>
      </w:r>
      <w:r w:rsidR="00DC76CE" w:rsidRPr="00A8047F">
        <w:rPr>
          <w:rFonts w:eastAsia="Times New Roman" w:cstheme="minorHAnsi"/>
          <w:b/>
          <w:bCs/>
          <w:vertAlign w:val="superscript"/>
          <w:lang w:eastAsia="en-GB"/>
        </w:rPr>
        <w:t>st</w:t>
      </w:r>
      <w:r w:rsidR="00DC76CE" w:rsidRPr="00A8047F">
        <w:rPr>
          <w:rFonts w:eastAsia="Times New Roman" w:cstheme="minorHAnsi"/>
          <w:b/>
          <w:bCs/>
          <w:lang w:eastAsia="en-GB"/>
        </w:rPr>
        <w:t xml:space="preserve"> January 2025</w:t>
      </w:r>
      <w:r w:rsidR="003D4F0E" w:rsidRPr="00A8047F">
        <w:rPr>
          <w:rFonts w:eastAsia="Times New Roman" w:cstheme="minorHAnsi"/>
          <w:b/>
          <w:bCs/>
          <w:lang w:eastAsia="en-GB"/>
        </w:rPr>
        <w:t>.  (Further details on the full timetabl</w:t>
      </w:r>
      <w:r w:rsidR="000F7314" w:rsidRPr="00A8047F">
        <w:rPr>
          <w:rFonts w:eastAsia="Times New Roman" w:cstheme="minorHAnsi"/>
          <w:b/>
          <w:bCs/>
          <w:lang w:eastAsia="en-GB"/>
        </w:rPr>
        <w:t xml:space="preserve">e of the grants application process are contained in section 5). </w:t>
      </w:r>
      <w:r w:rsidRPr="00A8047F">
        <w:rPr>
          <w:rFonts w:eastAsia="Times New Roman" w:cstheme="minorHAnsi"/>
          <w:b/>
          <w:bCs/>
          <w:lang w:eastAsia="en-GB"/>
        </w:rPr>
        <w:t xml:space="preserve"> </w:t>
      </w:r>
    </w:p>
    <w:p w14:paraId="5632BCE7" w14:textId="77777777" w:rsidR="00D56127" w:rsidRPr="00A8047F" w:rsidRDefault="00D56127" w:rsidP="00525736">
      <w:pPr>
        <w:overflowPunct w:val="0"/>
        <w:autoSpaceDE w:val="0"/>
        <w:autoSpaceDN w:val="0"/>
        <w:adjustRightInd w:val="0"/>
        <w:spacing w:after="0" w:line="240" w:lineRule="auto"/>
        <w:jc w:val="both"/>
        <w:textAlignment w:val="baseline"/>
        <w:rPr>
          <w:rFonts w:eastAsia="Times New Roman" w:cstheme="minorHAnsi"/>
          <w:b/>
          <w:bCs/>
          <w:lang w:eastAsia="en-GB"/>
        </w:rPr>
      </w:pPr>
    </w:p>
    <w:p w14:paraId="57124CDE" w14:textId="0B9D537B" w:rsidR="00D56127" w:rsidRPr="00A8047F" w:rsidRDefault="00D56127" w:rsidP="0035490C">
      <w:pPr>
        <w:overflowPunct w:val="0"/>
        <w:autoSpaceDE w:val="0"/>
        <w:autoSpaceDN w:val="0"/>
        <w:adjustRightInd w:val="0"/>
        <w:spacing w:after="0" w:line="240" w:lineRule="auto"/>
        <w:jc w:val="both"/>
        <w:textAlignment w:val="baseline"/>
        <w:rPr>
          <w:rFonts w:eastAsia="Times New Roman" w:cstheme="minorHAnsi"/>
          <w:b/>
          <w:bCs/>
          <w:i/>
          <w:iCs/>
          <w:lang w:eastAsia="en-GB"/>
        </w:rPr>
      </w:pPr>
      <w:r w:rsidRPr="00A8047F">
        <w:rPr>
          <w:rFonts w:eastAsia="Times New Roman" w:cstheme="minorHAnsi"/>
          <w:b/>
          <w:bCs/>
          <w:i/>
          <w:iCs/>
          <w:lang w:eastAsia="en-GB"/>
        </w:rPr>
        <w:t xml:space="preserve">The Renfrewshire Employability Grants Programme </w:t>
      </w:r>
    </w:p>
    <w:p w14:paraId="0B4A9C42" w14:textId="77777777" w:rsidR="00336773" w:rsidRPr="00A8047F" w:rsidRDefault="00336773" w:rsidP="0035490C">
      <w:pPr>
        <w:overflowPunct w:val="0"/>
        <w:autoSpaceDE w:val="0"/>
        <w:autoSpaceDN w:val="0"/>
        <w:adjustRightInd w:val="0"/>
        <w:spacing w:after="0" w:line="240" w:lineRule="auto"/>
        <w:jc w:val="both"/>
        <w:textAlignment w:val="baseline"/>
        <w:rPr>
          <w:rFonts w:eastAsia="Times New Roman" w:cstheme="minorHAnsi"/>
          <w:b/>
          <w:bCs/>
          <w:i/>
          <w:iCs/>
          <w:highlight w:val="lightGray"/>
          <w:lang w:eastAsia="en-GB"/>
        </w:rPr>
      </w:pPr>
    </w:p>
    <w:p w14:paraId="2BCD082B" w14:textId="0D37D6A9" w:rsidR="00E16809" w:rsidRPr="00A8047F" w:rsidRDefault="001E56E5" w:rsidP="00525736">
      <w:pPr>
        <w:overflowPunct w:val="0"/>
        <w:autoSpaceDE w:val="0"/>
        <w:autoSpaceDN w:val="0"/>
        <w:adjustRightInd w:val="0"/>
        <w:spacing w:after="0" w:line="240" w:lineRule="auto"/>
        <w:jc w:val="both"/>
        <w:textAlignment w:val="baseline"/>
        <w:rPr>
          <w:rFonts w:eastAsia="Times New Roman" w:cstheme="minorHAnsi"/>
          <w:lang w:eastAsia="en-GB"/>
        </w:rPr>
      </w:pPr>
      <w:r w:rsidRPr="00A8047F">
        <w:rPr>
          <w:rFonts w:eastAsia="Times New Roman" w:cstheme="minorHAnsi"/>
          <w:lang w:eastAsia="en-GB"/>
        </w:rPr>
        <w:t xml:space="preserve">In 2021, RLEP agreed to establish an Employability Grants Programme for Renfrewshire to </w:t>
      </w:r>
      <w:r w:rsidR="007D6F6A" w:rsidRPr="00A8047F">
        <w:rPr>
          <w:rFonts w:eastAsia="Times New Roman" w:cstheme="minorHAnsi"/>
          <w:lang w:eastAsia="en-GB"/>
        </w:rPr>
        <w:t>support a co-commissioned approach to employability for future years and this was approved through the Renfrewshire Council Leadership Board in September 2021.</w:t>
      </w:r>
      <w:r w:rsidRPr="00A8047F">
        <w:rPr>
          <w:rFonts w:eastAsia="Times New Roman" w:cstheme="minorHAnsi"/>
          <w:lang w:eastAsia="en-GB"/>
        </w:rPr>
        <w:t xml:space="preserve"> </w:t>
      </w:r>
      <w:r w:rsidR="004C461A" w:rsidRPr="00A8047F">
        <w:rPr>
          <w:rFonts w:eastAsia="Times New Roman" w:cstheme="minorHAnsi"/>
          <w:lang w:eastAsia="en-GB"/>
        </w:rPr>
        <w:t xml:space="preserve"> </w:t>
      </w:r>
      <w:r w:rsidR="00525736" w:rsidRPr="00A8047F">
        <w:rPr>
          <w:rFonts w:eastAsia="Times New Roman" w:cstheme="minorHAnsi"/>
          <w:lang w:eastAsia="en-GB"/>
        </w:rPr>
        <w:t xml:space="preserve">This is the </w:t>
      </w:r>
      <w:r w:rsidR="00DC76CE" w:rsidRPr="00A8047F">
        <w:rPr>
          <w:rFonts w:eastAsia="Times New Roman" w:cstheme="minorHAnsi"/>
          <w:lang w:eastAsia="en-GB"/>
        </w:rPr>
        <w:t>4th</w:t>
      </w:r>
      <w:r w:rsidR="00525736" w:rsidRPr="00A8047F">
        <w:rPr>
          <w:rFonts w:eastAsia="Times New Roman" w:cstheme="minorHAnsi"/>
          <w:lang w:eastAsia="en-GB"/>
        </w:rPr>
        <w:t xml:space="preserve"> annual grants programme </w:t>
      </w:r>
      <w:r w:rsidR="001914AB" w:rsidRPr="00A8047F">
        <w:rPr>
          <w:rFonts w:eastAsia="Times New Roman" w:cstheme="minorHAnsi"/>
          <w:lang w:eastAsia="en-GB"/>
        </w:rPr>
        <w:t>for the period April 202</w:t>
      </w:r>
      <w:r w:rsidR="00DC76CE" w:rsidRPr="00A8047F">
        <w:rPr>
          <w:rFonts w:eastAsia="Times New Roman" w:cstheme="minorHAnsi"/>
          <w:lang w:eastAsia="en-GB"/>
        </w:rPr>
        <w:t>5</w:t>
      </w:r>
      <w:r w:rsidR="001914AB" w:rsidRPr="00A8047F">
        <w:rPr>
          <w:rFonts w:eastAsia="Times New Roman" w:cstheme="minorHAnsi"/>
          <w:lang w:eastAsia="en-GB"/>
        </w:rPr>
        <w:t xml:space="preserve"> to March 202</w:t>
      </w:r>
      <w:r w:rsidR="00DC76CE" w:rsidRPr="00A8047F">
        <w:rPr>
          <w:rFonts w:eastAsia="Times New Roman" w:cstheme="minorHAnsi"/>
          <w:lang w:eastAsia="en-GB"/>
        </w:rPr>
        <w:t>6.</w:t>
      </w:r>
      <w:r w:rsidR="001A51F4" w:rsidRPr="00A8047F">
        <w:rPr>
          <w:rFonts w:eastAsia="Times New Roman" w:cstheme="minorHAnsi"/>
          <w:lang w:eastAsia="en-GB"/>
        </w:rPr>
        <w:t xml:space="preserve">  It will </w:t>
      </w:r>
      <w:r w:rsidRPr="00A8047F">
        <w:rPr>
          <w:rFonts w:eastAsia="Times New Roman" w:cstheme="minorHAnsi"/>
          <w:lang w:eastAsia="en-GB"/>
        </w:rPr>
        <w:t>continue to</w:t>
      </w:r>
      <w:r w:rsidR="004E6483" w:rsidRPr="00A8047F">
        <w:rPr>
          <w:rFonts w:eastAsia="Times New Roman" w:cstheme="minorHAnsi"/>
          <w:lang w:eastAsia="en-GB"/>
        </w:rPr>
        <w:t xml:space="preserve"> fund provision that</w:t>
      </w:r>
      <w:r w:rsidR="00E16809" w:rsidRPr="00A8047F">
        <w:rPr>
          <w:rFonts w:eastAsia="Times New Roman" w:cstheme="minorHAnsi"/>
          <w:lang w:eastAsia="en-GB"/>
        </w:rPr>
        <w:t>:</w:t>
      </w:r>
    </w:p>
    <w:p w14:paraId="73BF2B84" w14:textId="77777777" w:rsidR="00E16809" w:rsidRPr="00A8047F" w:rsidRDefault="00E16809" w:rsidP="00E16809">
      <w:pPr>
        <w:overflowPunct w:val="0"/>
        <w:autoSpaceDE w:val="0"/>
        <w:autoSpaceDN w:val="0"/>
        <w:adjustRightInd w:val="0"/>
        <w:spacing w:after="0" w:line="240" w:lineRule="auto"/>
        <w:ind w:left="709" w:hanging="709"/>
        <w:textAlignment w:val="baseline"/>
        <w:rPr>
          <w:rFonts w:eastAsia="Times New Roman" w:cstheme="minorHAnsi"/>
          <w:lang w:eastAsia="en-GB"/>
        </w:rPr>
      </w:pPr>
    </w:p>
    <w:p w14:paraId="07F55540" w14:textId="122CE1E2" w:rsidR="00E16809" w:rsidRPr="00A8047F" w:rsidRDefault="00E16809" w:rsidP="00411812">
      <w:pPr>
        <w:numPr>
          <w:ilvl w:val="0"/>
          <w:numId w:val="4"/>
        </w:numPr>
        <w:overflowPunct w:val="0"/>
        <w:autoSpaceDE w:val="0"/>
        <w:autoSpaceDN w:val="0"/>
        <w:adjustRightInd w:val="0"/>
        <w:spacing w:after="120" w:line="240" w:lineRule="auto"/>
        <w:textAlignment w:val="baseline"/>
        <w:rPr>
          <w:rFonts w:eastAsia="Times New Roman" w:cstheme="minorHAnsi"/>
          <w:lang w:eastAsia="en-GB"/>
        </w:rPr>
      </w:pPr>
      <w:r w:rsidRPr="00A8047F">
        <w:rPr>
          <w:rFonts w:eastAsia="Times New Roman" w:cstheme="minorHAnsi"/>
          <w:lang w:eastAsia="en-GB"/>
        </w:rPr>
        <w:t>Augment</w:t>
      </w:r>
      <w:r w:rsidR="004C461A" w:rsidRPr="00A8047F">
        <w:rPr>
          <w:rFonts w:eastAsia="Times New Roman" w:cstheme="minorHAnsi"/>
          <w:lang w:eastAsia="en-GB"/>
        </w:rPr>
        <w:t>s</w:t>
      </w:r>
      <w:r w:rsidRPr="00A8047F">
        <w:rPr>
          <w:rFonts w:eastAsia="Times New Roman" w:cstheme="minorHAnsi"/>
          <w:lang w:eastAsia="en-GB"/>
        </w:rPr>
        <w:t xml:space="preserve"> </w:t>
      </w:r>
      <w:r w:rsidR="001E56E5" w:rsidRPr="00A8047F">
        <w:rPr>
          <w:rFonts w:eastAsia="Times New Roman" w:cstheme="minorHAnsi"/>
          <w:lang w:eastAsia="en-GB"/>
        </w:rPr>
        <w:t>the employability provision delivered by DWP, Skills Development Scotland, Renfrewshire Council’s Invest Employ</w:t>
      </w:r>
      <w:r w:rsidR="004E6483" w:rsidRPr="00A8047F">
        <w:rPr>
          <w:rFonts w:eastAsia="Times New Roman" w:cstheme="minorHAnsi"/>
          <w:lang w:eastAsia="en-GB"/>
        </w:rPr>
        <w:t>a</w:t>
      </w:r>
      <w:r w:rsidR="001E56E5" w:rsidRPr="00A8047F">
        <w:rPr>
          <w:rFonts w:eastAsia="Times New Roman" w:cstheme="minorHAnsi"/>
          <w:lang w:eastAsia="en-GB"/>
        </w:rPr>
        <w:t>bility Services</w:t>
      </w:r>
      <w:r w:rsidR="001914AB" w:rsidRPr="00A8047F">
        <w:rPr>
          <w:rFonts w:eastAsia="Times New Roman" w:cstheme="minorHAnsi"/>
          <w:lang w:eastAsia="en-GB"/>
        </w:rPr>
        <w:t>,</w:t>
      </w:r>
      <w:r w:rsidR="001E56E5" w:rsidRPr="00A8047F">
        <w:rPr>
          <w:rFonts w:eastAsia="Times New Roman" w:cstheme="minorHAnsi"/>
          <w:lang w:eastAsia="en-GB"/>
        </w:rPr>
        <w:t xml:space="preserve"> </w:t>
      </w:r>
      <w:r w:rsidR="004E6483" w:rsidRPr="00A8047F">
        <w:rPr>
          <w:rFonts w:eastAsia="Times New Roman" w:cstheme="minorHAnsi"/>
          <w:lang w:eastAsia="en-GB"/>
        </w:rPr>
        <w:t>and other partners.</w:t>
      </w:r>
      <w:r w:rsidRPr="00A8047F">
        <w:rPr>
          <w:rFonts w:eastAsia="Times New Roman" w:cstheme="minorHAnsi"/>
          <w:lang w:eastAsia="en-GB"/>
        </w:rPr>
        <w:t xml:space="preserve"> </w:t>
      </w:r>
    </w:p>
    <w:p w14:paraId="08489EED" w14:textId="07DC3A33" w:rsidR="00E16809" w:rsidRPr="00A8047F" w:rsidRDefault="00E16809" w:rsidP="00411812">
      <w:pPr>
        <w:numPr>
          <w:ilvl w:val="0"/>
          <w:numId w:val="4"/>
        </w:numPr>
        <w:overflowPunct w:val="0"/>
        <w:autoSpaceDE w:val="0"/>
        <w:autoSpaceDN w:val="0"/>
        <w:adjustRightInd w:val="0"/>
        <w:spacing w:after="120" w:line="240" w:lineRule="auto"/>
        <w:textAlignment w:val="baseline"/>
        <w:rPr>
          <w:rFonts w:eastAsia="Times New Roman" w:cstheme="minorHAnsi"/>
          <w:lang w:eastAsia="en-GB"/>
        </w:rPr>
      </w:pPr>
      <w:r w:rsidRPr="00A8047F">
        <w:rPr>
          <w:rFonts w:eastAsia="Times New Roman" w:cstheme="minorHAnsi"/>
          <w:lang w:eastAsia="en-GB"/>
        </w:rPr>
        <w:t>Add</w:t>
      </w:r>
      <w:r w:rsidR="004C461A" w:rsidRPr="00A8047F">
        <w:rPr>
          <w:rFonts w:eastAsia="Times New Roman" w:cstheme="minorHAnsi"/>
          <w:lang w:eastAsia="en-GB"/>
        </w:rPr>
        <w:t>s</w:t>
      </w:r>
      <w:r w:rsidRPr="00A8047F">
        <w:rPr>
          <w:rFonts w:eastAsia="Times New Roman" w:cstheme="minorHAnsi"/>
          <w:lang w:eastAsia="en-GB"/>
        </w:rPr>
        <w:t xml:space="preserve"> value to the funding and other resources already available </w:t>
      </w:r>
      <w:r w:rsidR="000656D4" w:rsidRPr="00A8047F">
        <w:rPr>
          <w:rFonts w:eastAsia="Times New Roman" w:cstheme="minorHAnsi"/>
          <w:lang w:eastAsia="en-GB"/>
        </w:rPr>
        <w:t xml:space="preserve">locally </w:t>
      </w:r>
      <w:r w:rsidRPr="00A8047F">
        <w:rPr>
          <w:rFonts w:eastAsia="Times New Roman" w:cstheme="minorHAnsi"/>
          <w:lang w:eastAsia="en-GB"/>
        </w:rPr>
        <w:t>and create</w:t>
      </w:r>
      <w:r w:rsidR="001A51F4" w:rsidRPr="00A8047F">
        <w:rPr>
          <w:rFonts w:eastAsia="Times New Roman" w:cstheme="minorHAnsi"/>
          <w:lang w:eastAsia="en-GB"/>
        </w:rPr>
        <w:t>s</w:t>
      </w:r>
      <w:r w:rsidRPr="00A8047F">
        <w:rPr>
          <w:rFonts w:eastAsia="Times New Roman" w:cstheme="minorHAnsi"/>
          <w:lang w:eastAsia="en-GB"/>
        </w:rPr>
        <w:t xml:space="preserve"> opportunities for innovation and collaboration</w:t>
      </w:r>
      <w:r w:rsidR="00283FAE" w:rsidRPr="00A8047F">
        <w:rPr>
          <w:rFonts w:eastAsia="Times New Roman" w:cstheme="minorHAnsi"/>
          <w:lang w:eastAsia="en-GB"/>
        </w:rPr>
        <w:t>.</w:t>
      </w:r>
    </w:p>
    <w:p w14:paraId="21055E66" w14:textId="42E18A98" w:rsidR="00E16809" w:rsidRPr="00A8047F" w:rsidRDefault="00E16809" w:rsidP="00411812">
      <w:pPr>
        <w:numPr>
          <w:ilvl w:val="0"/>
          <w:numId w:val="4"/>
        </w:numPr>
        <w:overflowPunct w:val="0"/>
        <w:autoSpaceDE w:val="0"/>
        <w:autoSpaceDN w:val="0"/>
        <w:adjustRightInd w:val="0"/>
        <w:spacing w:after="120" w:line="240" w:lineRule="auto"/>
        <w:textAlignment w:val="baseline"/>
        <w:rPr>
          <w:rFonts w:eastAsia="Times New Roman" w:cstheme="minorHAnsi"/>
          <w:lang w:eastAsia="en-GB"/>
        </w:rPr>
      </w:pPr>
      <w:r w:rsidRPr="00A8047F">
        <w:rPr>
          <w:rFonts w:eastAsia="Times New Roman" w:cstheme="minorHAnsi"/>
          <w:lang w:eastAsia="en-GB"/>
        </w:rPr>
        <w:t>Support</w:t>
      </w:r>
      <w:r w:rsidR="004C461A" w:rsidRPr="00A8047F">
        <w:rPr>
          <w:rFonts w:eastAsia="Times New Roman" w:cstheme="minorHAnsi"/>
          <w:lang w:eastAsia="en-GB"/>
        </w:rPr>
        <w:t>s</w:t>
      </w:r>
      <w:r w:rsidRPr="00A8047F">
        <w:rPr>
          <w:rFonts w:eastAsia="Times New Roman" w:cstheme="minorHAnsi"/>
          <w:lang w:eastAsia="en-GB"/>
        </w:rPr>
        <w:t xml:space="preserve"> the aims and objectives outlined in the Renfrewshire Economic Strategy, the Renfrewshire Economic Recovery Plan</w:t>
      </w:r>
      <w:r w:rsidR="004C461A" w:rsidRPr="00A8047F">
        <w:rPr>
          <w:rFonts w:eastAsia="Times New Roman" w:cstheme="minorHAnsi"/>
          <w:lang w:eastAsia="en-GB"/>
        </w:rPr>
        <w:t>,</w:t>
      </w:r>
      <w:r w:rsidRPr="00A8047F">
        <w:rPr>
          <w:rFonts w:eastAsia="Times New Roman" w:cstheme="minorHAnsi"/>
          <w:lang w:eastAsia="en-GB"/>
        </w:rPr>
        <w:t xml:space="preserve"> and No One Left Behind.  </w:t>
      </w:r>
    </w:p>
    <w:p w14:paraId="122E29B7" w14:textId="77777777" w:rsidR="00E20472" w:rsidRPr="00A8047F" w:rsidRDefault="00E20472" w:rsidP="007D6F6A">
      <w:pPr>
        <w:overflowPunct w:val="0"/>
        <w:autoSpaceDE w:val="0"/>
        <w:autoSpaceDN w:val="0"/>
        <w:adjustRightInd w:val="0"/>
        <w:spacing w:after="0" w:line="240" w:lineRule="auto"/>
        <w:jc w:val="both"/>
        <w:textAlignment w:val="baseline"/>
        <w:rPr>
          <w:rFonts w:eastAsia="Times New Roman" w:cstheme="minorHAnsi"/>
          <w:lang w:eastAsia="en-GB"/>
        </w:rPr>
      </w:pPr>
    </w:p>
    <w:p w14:paraId="3FFBD349" w14:textId="0C7FC903" w:rsidR="008679F7" w:rsidRPr="00A8047F" w:rsidRDefault="00E20472" w:rsidP="00D45BC2">
      <w:pPr>
        <w:overflowPunct w:val="0"/>
        <w:autoSpaceDE w:val="0"/>
        <w:autoSpaceDN w:val="0"/>
        <w:adjustRightInd w:val="0"/>
        <w:spacing w:after="0" w:line="240" w:lineRule="auto"/>
        <w:jc w:val="both"/>
        <w:textAlignment w:val="baseline"/>
        <w:rPr>
          <w:rFonts w:eastAsia="Times New Roman" w:cstheme="minorHAnsi"/>
          <w:b/>
          <w:bCs/>
          <w:lang w:eastAsia="en-GB"/>
        </w:rPr>
      </w:pPr>
      <w:r w:rsidRPr="00A8047F">
        <w:rPr>
          <w:rFonts w:eastAsia="Times New Roman" w:cstheme="minorHAnsi"/>
          <w:b/>
          <w:bCs/>
          <w:lang w:eastAsia="en-GB"/>
        </w:rPr>
        <w:t>At this point in time</w:t>
      </w:r>
      <w:r w:rsidR="005A794D" w:rsidRPr="00A8047F">
        <w:rPr>
          <w:rFonts w:eastAsia="Times New Roman" w:cstheme="minorHAnsi"/>
          <w:b/>
          <w:bCs/>
          <w:lang w:eastAsia="en-GB"/>
        </w:rPr>
        <w:t>,</w:t>
      </w:r>
      <w:r w:rsidRPr="00A8047F">
        <w:rPr>
          <w:rFonts w:eastAsia="Times New Roman" w:cstheme="minorHAnsi"/>
          <w:b/>
          <w:bCs/>
          <w:lang w:eastAsia="en-GB"/>
        </w:rPr>
        <w:t xml:space="preserve"> </w:t>
      </w:r>
      <w:r w:rsidR="008679F7" w:rsidRPr="00A8047F">
        <w:rPr>
          <w:rFonts w:eastAsia="Times New Roman" w:cstheme="minorHAnsi"/>
          <w:b/>
          <w:bCs/>
          <w:lang w:eastAsia="en-GB"/>
        </w:rPr>
        <w:t xml:space="preserve">we anticipate a budget of </w:t>
      </w:r>
      <w:r w:rsidR="00B747FA" w:rsidRPr="00A8047F">
        <w:rPr>
          <w:rFonts w:eastAsia="Times New Roman" w:cstheme="minorHAnsi"/>
          <w:b/>
          <w:bCs/>
          <w:lang w:eastAsia="en-GB"/>
        </w:rPr>
        <w:t>around £</w:t>
      </w:r>
      <w:r w:rsidR="00DC76CE" w:rsidRPr="00A8047F">
        <w:rPr>
          <w:rFonts w:eastAsia="Times New Roman" w:cstheme="minorHAnsi"/>
          <w:b/>
          <w:bCs/>
          <w:lang w:eastAsia="en-GB"/>
        </w:rPr>
        <w:t>1m</w:t>
      </w:r>
      <w:r w:rsidR="00B747FA" w:rsidRPr="00A8047F">
        <w:rPr>
          <w:rFonts w:eastAsia="Times New Roman" w:cstheme="minorHAnsi"/>
          <w:b/>
          <w:bCs/>
          <w:lang w:eastAsia="en-GB"/>
        </w:rPr>
        <w:t xml:space="preserve"> h</w:t>
      </w:r>
      <w:r w:rsidR="00071D49" w:rsidRPr="00A8047F">
        <w:rPr>
          <w:rFonts w:eastAsia="Times New Roman" w:cstheme="minorHAnsi"/>
          <w:b/>
          <w:bCs/>
          <w:lang w:eastAsia="en-GB"/>
        </w:rPr>
        <w:t xml:space="preserve">owever, as funding is not yet confirmed, </w:t>
      </w:r>
      <w:r w:rsidR="00B747FA" w:rsidRPr="00A8047F">
        <w:rPr>
          <w:rFonts w:eastAsia="Times New Roman" w:cstheme="minorHAnsi"/>
          <w:b/>
          <w:bCs/>
          <w:lang w:eastAsia="en-GB"/>
        </w:rPr>
        <w:t>this figure may change.</w:t>
      </w:r>
    </w:p>
    <w:p w14:paraId="4E26E2C7" w14:textId="77777777" w:rsidR="00724865" w:rsidRPr="00A8047F" w:rsidRDefault="00724865" w:rsidP="000D0E19">
      <w:pPr>
        <w:overflowPunct w:val="0"/>
        <w:autoSpaceDE w:val="0"/>
        <w:autoSpaceDN w:val="0"/>
        <w:adjustRightInd w:val="0"/>
        <w:spacing w:after="0" w:line="240" w:lineRule="auto"/>
        <w:textAlignment w:val="baseline"/>
        <w:rPr>
          <w:rFonts w:eastAsia="Times New Roman" w:cstheme="minorHAnsi"/>
          <w:highlight w:val="yellow"/>
          <w:lang w:eastAsia="en-GB"/>
        </w:rPr>
      </w:pPr>
    </w:p>
    <w:p w14:paraId="533ABB6D" w14:textId="202F3592" w:rsidR="000D0E19" w:rsidRPr="00A8047F" w:rsidRDefault="000D0E19" w:rsidP="000D0E19">
      <w:pPr>
        <w:overflowPunct w:val="0"/>
        <w:autoSpaceDE w:val="0"/>
        <w:autoSpaceDN w:val="0"/>
        <w:adjustRightInd w:val="0"/>
        <w:spacing w:after="0" w:line="240" w:lineRule="auto"/>
        <w:textAlignment w:val="baseline"/>
        <w:rPr>
          <w:rFonts w:eastAsia="Times New Roman" w:cstheme="minorHAnsi"/>
          <w:lang w:eastAsia="en-GB"/>
        </w:rPr>
      </w:pPr>
      <w:r w:rsidRPr="00A8047F">
        <w:rPr>
          <w:rFonts w:eastAsia="Times New Roman" w:cstheme="minorHAnsi"/>
          <w:lang w:eastAsia="en-GB"/>
        </w:rPr>
        <w:t>Funds that will contribute to th</w:t>
      </w:r>
      <w:r w:rsidR="00D45BC2" w:rsidRPr="00A8047F">
        <w:rPr>
          <w:rFonts w:eastAsia="Times New Roman" w:cstheme="minorHAnsi"/>
          <w:lang w:eastAsia="en-GB"/>
        </w:rPr>
        <w:t xml:space="preserve">is round </w:t>
      </w:r>
      <w:r w:rsidRPr="00A8047F">
        <w:rPr>
          <w:rFonts w:eastAsia="Times New Roman" w:cstheme="minorHAnsi"/>
          <w:lang w:eastAsia="en-GB"/>
        </w:rPr>
        <w:t>are as follows:</w:t>
      </w:r>
    </w:p>
    <w:p w14:paraId="0F353059" w14:textId="77777777" w:rsidR="000D0E19" w:rsidRPr="00A8047F" w:rsidRDefault="000D0E19" w:rsidP="000D0E19">
      <w:pPr>
        <w:overflowPunct w:val="0"/>
        <w:autoSpaceDE w:val="0"/>
        <w:autoSpaceDN w:val="0"/>
        <w:adjustRightInd w:val="0"/>
        <w:spacing w:after="0" w:line="240" w:lineRule="auto"/>
        <w:textAlignment w:val="baseline"/>
        <w:rPr>
          <w:rFonts w:eastAsia="Times New Roman" w:cstheme="minorHAnsi"/>
          <w:lang w:eastAsia="en-GB"/>
        </w:rPr>
      </w:pPr>
    </w:p>
    <w:tbl>
      <w:tblPr>
        <w:tblStyle w:val="TableGrid"/>
        <w:tblW w:w="0" w:type="auto"/>
        <w:tblLook w:val="04A0" w:firstRow="1" w:lastRow="0" w:firstColumn="1" w:lastColumn="0" w:noHBand="0" w:noVBand="1"/>
      </w:tblPr>
      <w:tblGrid>
        <w:gridCol w:w="1980"/>
        <w:gridCol w:w="13714"/>
      </w:tblGrid>
      <w:tr w:rsidR="000D0E19" w:rsidRPr="00A8047F" w14:paraId="0C8D3441" w14:textId="77777777" w:rsidTr="00DC3A41">
        <w:tc>
          <w:tcPr>
            <w:tcW w:w="1980" w:type="dxa"/>
            <w:shd w:val="clear" w:color="auto" w:fill="B4C6E7" w:themeFill="accent1" w:themeFillTint="66"/>
          </w:tcPr>
          <w:p w14:paraId="068C8174" w14:textId="77777777" w:rsidR="000D0E19" w:rsidRPr="00A8047F" w:rsidRDefault="000D0E19" w:rsidP="00DC3A41">
            <w:pPr>
              <w:overflowPunct w:val="0"/>
              <w:autoSpaceDE w:val="0"/>
              <w:autoSpaceDN w:val="0"/>
              <w:adjustRightInd w:val="0"/>
              <w:textAlignment w:val="baseline"/>
              <w:rPr>
                <w:rFonts w:eastAsia="Times New Roman" w:cstheme="minorHAnsi"/>
                <w:b/>
                <w:bCs/>
                <w:lang w:eastAsia="en-GB"/>
              </w:rPr>
            </w:pPr>
            <w:r w:rsidRPr="00A8047F">
              <w:rPr>
                <w:rFonts w:eastAsia="Times New Roman" w:cstheme="minorHAnsi"/>
                <w:b/>
                <w:bCs/>
                <w:lang w:eastAsia="en-GB"/>
              </w:rPr>
              <w:t>Period</w:t>
            </w:r>
          </w:p>
        </w:tc>
        <w:tc>
          <w:tcPr>
            <w:tcW w:w="13714" w:type="dxa"/>
            <w:shd w:val="clear" w:color="auto" w:fill="F7CAAC" w:themeFill="accent2" w:themeFillTint="66"/>
          </w:tcPr>
          <w:p w14:paraId="574EFEAE" w14:textId="77777777" w:rsidR="000D0E19" w:rsidRPr="00A8047F" w:rsidRDefault="000D0E19" w:rsidP="00DC3A41">
            <w:pPr>
              <w:overflowPunct w:val="0"/>
              <w:autoSpaceDE w:val="0"/>
              <w:autoSpaceDN w:val="0"/>
              <w:adjustRightInd w:val="0"/>
              <w:textAlignment w:val="baseline"/>
              <w:rPr>
                <w:rFonts w:eastAsia="Times New Roman" w:cstheme="minorHAnsi"/>
                <w:b/>
                <w:bCs/>
                <w:lang w:eastAsia="en-GB"/>
              </w:rPr>
            </w:pPr>
            <w:r w:rsidRPr="00A8047F">
              <w:rPr>
                <w:rFonts w:eastAsia="Times New Roman" w:cstheme="minorHAnsi"/>
                <w:b/>
                <w:bCs/>
                <w:lang w:eastAsia="en-GB"/>
              </w:rPr>
              <w:t>Grant Sources</w:t>
            </w:r>
          </w:p>
        </w:tc>
      </w:tr>
      <w:tr w:rsidR="000D0E19" w:rsidRPr="00A8047F" w14:paraId="33CBF28B" w14:textId="77777777" w:rsidTr="00DC3A41">
        <w:tc>
          <w:tcPr>
            <w:tcW w:w="1980" w:type="dxa"/>
            <w:shd w:val="clear" w:color="auto" w:fill="B4C6E7" w:themeFill="accent1" w:themeFillTint="66"/>
          </w:tcPr>
          <w:p w14:paraId="201A4954" w14:textId="1FBDA167" w:rsidR="000D0E19" w:rsidRPr="00A8047F" w:rsidRDefault="000D0E19" w:rsidP="00DC3A41">
            <w:pPr>
              <w:overflowPunct w:val="0"/>
              <w:autoSpaceDE w:val="0"/>
              <w:autoSpaceDN w:val="0"/>
              <w:adjustRightInd w:val="0"/>
              <w:textAlignment w:val="baseline"/>
              <w:rPr>
                <w:rFonts w:eastAsia="Times New Roman" w:cstheme="minorHAnsi"/>
                <w:b/>
                <w:bCs/>
                <w:lang w:eastAsia="en-GB"/>
              </w:rPr>
            </w:pPr>
            <w:r w:rsidRPr="00A8047F">
              <w:rPr>
                <w:rFonts w:eastAsia="Times New Roman" w:cstheme="minorHAnsi"/>
                <w:b/>
                <w:bCs/>
                <w:lang w:eastAsia="en-GB"/>
              </w:rPr>
              <w:t>202</w:t>
            </w:r>
            <w:r w:rsidR="00DC76CE" w:rsidRPr="00A8047F">
              <w:rPr>
                <w:rFonts w:eastAsia="Times New Roman" w:cstheme="minorHAnsi"/>
                <w:b/>
                <w:bCs/>
                <w:lang w:eastAsia="en-GB"/>
              </w:rPr>
              <w:t>5/26</w:t>
            </w:r>
          </w:p>
        </w:tc>
        <w:tc>
          <w:tcPr>
            <w:tcW w:w="13714" w:type="dxa"/>
            <w:shd w:val="clear" w:color="auto" w:fill="F7CAAC" w:themeFill="accent2" w:themeFillTint="66"/>
          </w:tcPr>
          <w:p w14:paraId="2B7BD955" w14:textId="77A40C12" w:rsidR="000D0E19" w:rsidRPr="00A8047F" w:rsidRDefault="000D0E19" w:rsidP="00DC3A41">
            <w:pPr>
              <w:overflowPunct w:val="0"/>
              <w:autoSpaceDE w:val="0"/>
              <w:autoSpaceDN w:val="0"/>
              <w:adjustRightInd w:val="0"/>
              <w:textAlignment w:val="baseline"/>
              <w:rPr>
                <w:rFonts w:eastAsia="Times New Roman" w:cstheme="minorHAnsi"/>
                <w:lang w:eastAsia="en-GB"/>
              </w:rPr>
            </w:pPr>
            <w:r w:rsidRPr="00A8047F">
              <w:rPr>
                <w:rFonts w:eastAsia="Times New Roman" w:cstheme="minorHAnsi"/>
                <w:lang w:eastAsia="en-GB"/>
              </w:rPr>
              <w:t>Renfrewshire Council Employability Funding</w:t>
            </w:r>
            <w:r w:rsidR="00343D62" w:rsidRPr="00A8047F">
              <w:rPr>
                <w:rFonts w:eastAsia="Times New Roman" w:cstheme="minorHAnsi"/>
                <w:lang w:eastAsia="en-GB"/>
              </w:rPr>
              <w:t xml:space="preserve"> </w:t>
            </w:r>
          </w:p>
          <w:p w14:paraId="045334B7" w14:textId="34227BEF" w:rsidR="000D0E19" w:rsidRPr="00A8047F" w:rsidRDefault="000D0E19" w:rsidP="00520963">
            <w:pPr>
              <w:overflowPunct w:val="0"/>
              <w:autoSpaceDE w:val="0"/>
              <w:autoSpaceDN w:val="0"/>
              <w:adjustRightInd w:val="0"/>
              <w:textAlignment w:val="baseline"/>
              <w:rPr>
                <w:rFonts w:eastAsia="Times New Roman" w:cstheme="minorHAnsi"/>
                <w:lang w:eastAsia="en-GB"/>
              </w:rPr>
            </w:pPr>
            <w:r w:rsidRPr="00A8047F">
              <w:rPr>
                <w:rFonts w:eastAsia="Times New Roman" w:cstheme="minorHAnsi"/>
                <w:lang w:eastAsia="en-GB"/>
              </w:rPr>
              <w:t>Scottish Government No One Left Behind (NOLB</w:t>
            </w:r>
            <w:r w:rsidR="00D635BB" w:rsidRPr="00A8047F">
              <w:rPr>
                <w:rFonts w:eastAsia="Times New Roman" w:cstheme="minorHAnsi"/>
                <w:lang w:eastAsia="en-GB"/>
              </w:rPr>
              <w:t>)</w:t>
            </w:r>
            <w:r w:rsidR="00DC76CE" w:rsidRPr="00A8047F">
              <w:rPr>
                <w:rFonts w:eastAsia="Times New Roman" w:cstheme="minorHAnsi"/>
                <w:lang w:eastAsia="en-GB"/>
              </w:rPr>
              <w:t>;</w:t>
            </w:r>
            <w:r w:rsidR="00D635BB" w:rsidRPr="00A8047F">
              <w:rPr>
                <w:rFonts w:eastAsia="Times New Roman" w:cstheme="minorHAnsi"/>
                <w:lang w:eastAsia="en-GB"/>
              </w:rPr>
              <w:t xml:space="preserve"> Child Poverty (Parental Employment Support)</w:t>
            </w:r>
            <w:r w:rsidR="00DC76CE" w:rsidRPr="00A8047F">
              <w:rPr>
                <w:rFonts w:eastAsia="Times New Roman" w:cstheme="minorHAnsi"/>
                <w:lang w:eastAsia="en-GB"/>
              </w:rPr>
              <w:t xml:space="preserve">and Specialist Employability Support </w:t>
            </w:r>
          </w:p>
          <w:p w14:paraId="3952AD37" w14:textId="0B0F4B8E" w:rsidR="00D45BC2" w:rsidRPr="00A8047F" w:rsidRDefault="00D45BC2" w:rsidP="00520963">
            <w:pPr>
              <w:overflowPunct w:val="0"/>
              <w:autoSpaceDE w:val="0"/>
              <w:autoSpaceDN w:val="0"/>
              <w:adjustRightInd w:val="0"/>
              <w:textAlignment w:val="baseline"/>
              <w:rPr>
                <w:rFonts w:eastAsia="Times New Roman" w:cstheme="minorHAnsi"/>
                <w:lang w:eastAsia="en-GB"/>
              </w:rPr>
            </w:pPr>
            <w:r w:rsidRPr="00A8047F">
              <w:rPr>
                <w:rFonts w:eastAsia="Times New Roman" w:cstheme="minorHAnsi"/>
                <w:lang w:eastAsia="en-GB"/>
              </w:rPr>
              <w:lastRenderedPageBreak/>
              <w:t xml:space="preserve">UK Government Shared Prosperity Funding </w:t>
            </w:r>
          </w:p>
        </w:tc>
      </w:tr>
    </w:tbl>
    <w:p w14:paraId="4F1513EA" w14:textId="77777777" w:rsidR="00B87F92" w:rsidRPr="00A8047F" w:rsidRDefault="00B87F92" w:rsidP="00B87F92">
      <w:pPr>
        <w:overflowPunct w:val="0"/>
        <w:autoSpaceDE w:val="0"/>
        <w:autoSpaceDN w:val="0"/>
        <w:adjustRightInd w:val="0"/>
        <w:spacing w:after="0" w:line="240" w:lineRule="auto"/>
        <w:jc w:val="both"/>
        <w:textAlignment w:val="baseline"/>
        <w:rPr>
          <w:rFonts w:eastAsia="Times New Roman" w:cstheme="minorHAnsi"/>
          <w:i/>
          <w:iCs/>
          <w:lang w:eastAsia="en-GB"/>
        </w:rPr>
      </w:pPr>
    </w:p>
    <w:p w14:paraId="76A9D919" w14:textId="77777777" w:rsidR="00B87F92" w:rsidRPr="00A8047F" w:rsidRDefault="00B87F92" w:rsidP="00B87F92">
      <w:pPr>
        <w:overflowPunct w:val="0"/>
        <w:autoSpaceDE w:val="0"/>
        <w:autoSpaceDN w:val="0"/>
        <w:adjustRightInd w:val="0"/>
        <w:spacing w:after="0" w:line="240" w:lineRule="auto"/>
        <w:textAlignment w:val="baseline"/>
        <w:rPr>
          <w:rFonts w:eastAsia="Times New Roman" w:cstheme="minorHAnsi"/>
          <w:b/>
          <w:bCs/>
          <w:i/>
          <w:iCs/>
          <w:lang w:eastAsia="en-GB"/>
        </w:rPr>
      </w:pPr>
      <w:r w:rsidRPr="00A8047F">
        <w:rPr>
          <w:rFonts w:eastAsia="Times New Roman" w:cstheme="minorHAnsi"/>
          <w:b/>
          <w:bCs/>
          <w:i/>
          <w:iCs/>
          <w:lang w:eastAsia="en-GB"/>
        </w:rPr>
        <w:t xml:space="preserve">The Renfrewshire Core Employability Offer </w:t>
      </w:r>
    </w:p>
    <w:p w14:paraId="6CFA8D04" w14:textId="77777777" w:rsidR="00B87F92" w:rsidRPr="00A8047F" w:rsidRDefault="00B87F92" w:rsidP="00B87F92">
      <w:pPr>
        <w:overflowPunct w:val="0"/>
        <w:autoSpaceDE w:val="0"/>
        <w:autoSpaceDN w:val="0"/>
        <w:adjustRightInd w:val="0"/>
        <w:spacing w:after="0" w:line="240" w:lineRule="auto"/>
        <w:textAlignment w:val="baseline"/>
        <w:rPr>
          <w:rFonts w:eastAsia="Times New Roman" w:cstheme="minorHAnsi"/>
          <w:lang w:eastAsia="en-GB"/>
        </w:rPr>
      </w:pPr>
    </w:p>
    <w:p w14:paraId="0B50C6F8" w14:textId="062E6471" w:rsidR="00F25404" w:rsidRPr="00A8047F" w:rsidRDefault="00B87F92" w:rsidP="00E16809">
      <w:pPr>
        <w:overflowPunct w:val="0"/>
        <w:autoSpaceDE w:val="0"/>
        <w:autoSpaceDN w:val="0"/>
        <w:adjustRightInd w:val="0"/>
        <w:spacing w:after="0" w:line="240" w:lineRule="auto"/>
        <w:textAlignment w:val="baseline"/>
        <w:rPr>
          <w:rFonts w:eastAsia="Times New Roman" w:cstheme="minorHAnsi"/>
          <w:lang w:eastAsia="en-GB"/>
        </w:rPr>
      </w:pPr>
      <w:r w:rsidRPr="00A8047F">
        <w:rPr>
          <w:rFonts w:eastAsia="Times New Roman" w:cstheme="minorHAnsi"/>
          <w:lang w:eastAsia="en-GB"/>
        </w:rPr>
        <w:t>The Grants Programme is designed to compl</w:t>
      </w:r>
      <w:r w:rsidR="00F25404" w:rsidRPr="00A8047F">
        <w:rPr>
          <w:rFonts w:eastAsia="Times New Roman" w:cstheme="minorHAnsi"/>
          <w:lang w:eastAsia="en-GB"/>
        </w:rPr>
        <w:t>e</w:t>
      </w:r>
      <w:r w:rsidRPr="00A8047F">
        <w:rPr>
          <w:rFonts w:eastAsia="Times New Roman" w:cstheme="minorHAnsi"/>
          <w:lang w:eastAsia="en-GB"/>
        </w:rPr>
        <w:t xml:space="preserve">ment and augment a core Renfrewshire Employability Offer delivered by Renfrewshire Council’s ‘Invest’ team.   This </w:t>
      </w:r>
      <w:r w:rsidR="00F25404" w:rsidRPr="00A8047F">
        <w:rPr>
          <w:rFonts w:eastAsia="Times New Roman" w:cstheme="minorHAnsi"/>
          <w:lang w:eastAsia="en-GB"/>
        </w:rPr>
        <w:t xml:space="preserve">service is summarised in the diagram below. </w:t>
      </w:r>
    </w:p>
    <w:p w14:paraId="3CF731ED" w14:textId="70DA1E44" w:rsidR="00030EC3" w:rsidRPr="00A8047F" w:rsidRDefault="00F25404" w:rsidP="00E16809">
      <w:pPr>
        <w:overflowPunct w:val="0"/>
        <w:autoSpaceDE w:val="0"/>
        <w:autoSpaceDN w:val="0"/>
        <w:adjustRightInd w:val="0"/>
        <w:spacing w:after="0" w:line="240" w:lineRule="auto"/>
        <w:textAlignment w:val="baseline"/>
        <w:rPr>
          <w:rFonts w:eastAsia="Times New Roman" w:cstheme="minorHAnsi"/>
          <w:lang w:eastAsia="en-GB"/>
        </w:rPr>
      </w:pPr>
      <w:r w:rsidRPr="00A8047F">
        <w:rPr>
          <w:noProof/>
        </w:rPr>
        <w:drawing>
          <wp:inline distT="0" distB="0" distL="0" distR="0" wp14:anchorId="28DAADD2" wp14:editId="72F5C7C1">
            <wp:extent cx="7321550" cy="4121150"/>
            <wp:effectExtent l="0" t="0" r="0" b="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96DAC541-7B7A-43D3-8B79-37D633B846F1}">
                          <asvg:svgBlip xmlns:asvg="http://schemas.microsoft.com/office/drawing/2016/SVG/main" r:embed="rId17"/>
                        </a:ext>
                      </a:extLst>
                    </a:blip>
                    <a:stretch>
                      <a:fillRect/>
                    </a:stretch>
                  </pic:blipFill>
                  <pic:spPr>
                    <a:xfrm>
                      <a:off x="0" y="0"/>
                      <a:ext cx="7321550" cy="4121150"/>
                    </a:xfrm>
                    <a:prstGeom prst="rect">
                      <a:avLst/>
                    </a:prstGeom>
                  </pic:spPr>
                </pic:pic>
              </a:graphicData>
            </a:graphic>
          </wp:inline>
        </w:drawing>
      </w:r>
    </w:p>
    <w:p w14:paraId="35389E7C" w14:textId="77777777" w:rsidR="00F25404" w:rsidRPr="00A8047F" w:rsidRDefault="00F25404" w:rsidP="00E16809">
      <w:pPr>
        <w:overflowPunct w:val="0"/>
        <w:autoSpaceDE w:val="0"/>
        <w:autoSpaceDN w:val="0"/>
        <w:adjustRightInd w:val="0"/>
        <w:spacing w:after="0" w:line="240" w:lineRule="auto"/>
        <w:textAlignment w:val="baseline"/>
        <w:rPr>
          <w:rFonts w:eastAsia="Times New Roman" w:cstheme="minorHAnsi"/>
          <w:lang w:eastAsia="en-GB"/>
        </w:rPr>
      </w:pPr>
    </w:p>
    <w:p w14:paraId="785D07D3" w14:textId="22323CE5" w:rsidR="00E16809" w:rsidRPr="0035490C" w:rsidRDefault="00E16809" w:rsidP="00411812">
      <w:pPr>
        <w:pStyle w:val="ListParagraph"/>
        <w:numPr>
          <w:ilvl w:val="0"/>
          <w:numId w:val="3"/>
        </w:numPr>
        <w:shd w:val="clear" w:color="auto" w:fill="D9E2F3" w:themeFill="accent1" w:themeFillTint="33"/>
        <w:overflowPunct w:val="0"/>
        <w:autoSpaceDE w:val="0"/>
        <w:autoSpaceDN w:val="0"/>
        <w:adjustRightInd w:val="0"/>
        <w:spacing w:after="0" w:line="240" w:lineRule="auto"/>
        <w:textAlignment w:val="baseline"/>
        <w:rPr>
          <w:rFonts w:eastAsia="Times New Roman" w:cstheme="minorHAnsi"/>
          <w:b/>
          <w:bCs/>
          <w:sz w:val="28"/>
          <w:szCs w:val="28"/>
          <w:lang w:eastAsia="en-GB"/>
        </w:rPr>
      </w:pPr>
      <w:r w:rsidRPr="0035490C">
        <w:rPr>
          <w:rFonts w:eastAsia="Times New Roman" w:cstheme="minorHAnsi"/>
          <w:b/>
          <w:bCs/>
          <w:sz w:val="28"/>
          <w:szCs w:val="28"/>
          <w:lang w:eastAsia="en-GB"/>
        </w:rPr>
        <w:t xml:space="preserve">Our Grant Outcomes and Principles </w:t>
      </w:r>
    </w:p>
    <w:p w14:paraId="0F328CB5" w14:textId="77777777" w:rsidR="003F0E6D" w:rsidRDefault="003F0E6D" w:rsidP="00E16809">
      <w:pPr>
        <w:overflowPunct w:val="0"/>
        <w:autoSpaceDE w:val="0"/>
        <w:autoSpaceDN w:val="0"/>
        <w:adjustRightInd w:val="0"/>
        <w:spacing w:after="0" w:line="240" w:lineRule="auto"/>
        <w:textAlignment w:val="baseline"/>
        <w:rPr>
          <w:rFonts w:eastAsia="Times New Roman" w:cstheme="minorHAnsi"/>
          <w:sz w:val="24"/>
          <w:szCs w:val="24"/>
          <w:lang w:eastAsia="en-GB"/>
        </w:rPr>
      </w:pPr>
      <w:bookmarkStart w:id="2" w:name="_Hlk83720958"/>
      <w:bookmarkEnd w:id="1"/>
    </w:p>
    <w:p w14:paraId="3FE989C2" w14:textId="39E56893" w:rsidR="00E16809" w:rsidRPr="00A8047F" w:rsidRDefault="00DC203C" w:rsidP="00E16809">
      <w:pPr>
        <w:overflowPunct w:val="0"/>
        <w:autoSpaceDE w:val="0"/>
        <w:autoSpaceDN w:val="0"/>
        <w:adjustRightInd w:val="0"/>
        <w:spacing w:after="0" w:line="240" w:lineRule="auto"/>
        <w:textAlignment w:val="baseline"/>
        <w:rPr>
          <w:rFonts w:eastAsia="Times New Roman" w:cstheme="minorHAnsi"/>
          <w:lang w:eastAsia="en-GB"/>
        </w:rPr>
      </w:pPr>
      <w:r w:rsidRPr="00A8047F">
        <w:rPr>
          <w:rFonts w:eastAsia="Times New Roman" w:cstheme="minorHAnsi"/>
          <w:lang w:eastAsia="en-GB"/>
        </w:rPr>
        <w:t xml:space="preserve">The </w:t>
      </w:r>
      <w:r w:rsidR="00E16809" w:rsidRPr="00A8047F">
        <w:rPr>
          <w:rFonts w:eastAsia="Times New Roman" w:cstheme="minorHAnsi"/>
          <w:lang w:eastAsia="en-GB"/>
        </w:rPr>
        <w:t xml:space="preserve">Renfrewshire Employment Grant </w:t>
      </w:r>
      <w:r w:rsidR="00283FAE" w:rsidRPr="00A8047F">
        <w:rPr>
          <w:rFonts w:eastAsia="Times New Roman" w:cstheme="minorHAnsi"/>
          <w:lang w:eastAsia="en-GB"/>
        </w:rPr>
        <w:t>P</w:t>
      </w:r>
      <w:r w:rsidR="00E16809" w:rsidRPr="00A8047F">
        <w:rPr>
          <w:rFonts w:eastAsia="Times New Roman" w:cstheme="minorHAnsi"/>
          <w:lang w:eastAsia="en-GB"/>
        </w:rPr>
        <w:t>rogramme will contribute to</w:t>
      </w:r>
      <w:r w:rsidR="002326F3" w:rsidRPr="00A8047F">
        <w:rPr>
          <w:rFonts w:eastAsia="Times New Roman" w:cstheme="minorHAnsi"/>
          <w:b/>
          <w:bCs/>
          <w:lang w:eastAsia="en-GB"/>
        </w:rPr>
        <w:t xml:space="preserve"> 4 key outcomes</w:t>
      </w:r>
      <w:r w:rsidR="00E16809" w:rsidRPr="00A8047F">
        <w:rPr>
          <w:rFonts w:eastAsia="Times New Roman" w:cstheme="minorHAnsi"/>
          <w:lang w:eastAsia="en-GB"/>
        </w:rPr>
        <w:t>:</w:t>
      </w:r>
    </w:p>
    <w:p w14:paraId="155E6272" w14:textId="77777777" w:rsidR="003F0E6D" w:rsidRPr="00A8047F" w:rsidRDefault="003F0E6D" w:rsidP="00E16809">
      <w:pPr>
        <w:overflowPunct w:val="0"/>
        <w:autoSpaceDE w:val="0"/>
        <w:autoSpaceDN w:val="0"/>
        <w:adjustRightInd w:val="0"/>
        <w:spacing w:after="0" w:line="240" w:lineRule="auto"/>
        <w:textAlignment w:val="baseline"/>
        <w:rPr>
          <w:rFonts w:eastAsia="Times New Roman" w:cstheme="minorHAnsi"/>
          <w:lang w:eastAsia="en-GB"/>
        </w:rPr>
      </w:pPr>
    </w:p>
    <w:p w14:paraId="0A6CA4BE" w14:textId="30E9A7BE" w:rsidR="006B170E" w:rsidRPr="00A8047F" w:rsidRDefault="005A794D" w:rsidP="006B170E">
      <w:pPr>
        <w:numPr>
          <w:ilvl w:val="0"/>
          <w:numId w:val="6"/>
        </w:numPr>
        <w:shd w:val="clear" w:color="auto" w:fill="FBE4D5" w:themeFill="accent2" w:themeFillTint="33"/>
        <w:overflowPunct w:val="0"/>
        <w:autoSpaceDE w:val="0"/>
        <w:autoSpaceDN w:val="0"/>
        <w:adjustRightInd w:val="0"/>
        <w:spacing w:after="120" w:line="240" w:lineRule="auto"/>
        <w:textAlignment w:val="baseline"/>
        <w:rPr>
          <w:rFonts w:eastAsia="Times New Roman" w:cstheme="minorHAnsi"/>
          <w:b/>
          <w:bCs/>
          <w:lang w:eastAsia="en-GB"/>
        </w:rPr>
      </w:pPr>
      <w:r w:rsidRPr="00A8047F">
        <w:rPr>
          <w:rFonts w:eastAsia="Times New Roman" w:cstheme="minorHAnsi"/>
          <w:b/>
          <w:bCs/>
          <w:lang w:eastAsia="en-GB"/>
        </w:rPr>
        <w:t>R</w:t>
      </w:r>
      <w:r w:rsidR="006B170E" w:rsidRPr="00A8047F">
        <w:rPr>
          <w:rFonts w:eastAsia="Times New Roman" w:cstheme="minorHAnsi"/>
          <w:b/>
          <w:bCs/>
          <w:lang w:eastAsia="en-GB"/>
        </w:rPr>
        <w:t>educe unemployment and economic inactivity levels.</w:t>
      </w:r>
    </w:p>
    <w:p w14:paraId="04F8B0FE" w14:textId="0ED503C9" w:rsidR="006B170E" w:rsidRPr="00A8047F" w:rsidRDefault="005A794D" w:rsidP="006B170E">
      <w:pPr>
        <w:numPr>
          <w:ilvl w:val="0"/>
          <w:numId w:val="6"/>
        </w:numPr>
        <w:shd w:val="clear" w:color="auto" w:fill="FBE4D5" w:themeFill="accent2" w:themeFillTint="33"/>
        <w:overflowPunct w:val="0"/>
        <w:autoSpaceDE w:val="0"/>
        <w:autoSpaceDN w:val="0"/>
        <w:adjustRightInd w:val="0"/>
        <w:spacing w:after="120" w:line="240" w:lineRule="auto"/>
        <w:textAlignment w:val="baseline"/>
        <w:rPr>
          <w:rFonts w:eastAsia="Times New Roman" w:cstheme="minorHAnsi"/>
          <w:b/>
          <w:bCs/>
          <w:lang w:eastAsia="en-GB"/>
        </w:rPr>
      </w:pPr>
      <w:r w:rsidRPr="00A8047F">
        <w:rPr>
          <w:rFonts w:eastAsia="Times New Roman" w:cstheme="minorHAnsi"/>
          <w:b/>
          <w:bCs/>
          <w:lang w:eastAsia="en-GB"/>
        </w:rPr>
        <w:t>R</w:t>
      </w:r>
      <w:r w:rsidR="006B170E" w:rsidRPr="00A8047F">
        <w:rPr>
          <w:rFonts w:eastAsia="Times New Roman" w:cstheme="minorHAnsi"/>
          <w:b/>
          <w:bCs/>
          <w:lang w:eastAsia="en-GB"/>
        </w:rPr>
        <w:t>educe the gap in unemployment/employment rates for targeted geographies and groups.</w:t>
      </w:r>
    </w:p>
    <w:p w14:paraId="53AABAF1" w14:textId="1CFEEEBE" w:rsidR="006B170E" w:rsidRPr="00A8047F" w:rsidRDefault="005A794D" w:rsidP="006B170E">
      <w:pPr>
        <w:numPr>
          <w:ilvl w:val="0"/>
          <w:numId w:val="6"/>
        </w:numPr>
        <w:shd w:val="clear" w:color="auto" w:fill="FBE4D5" w:themeFill="accent2" w:themeFillTint="33"/>
        <w:overflowPunct w:val="0"/>
        <w:autoSpaceDE w:val="0"/>
        <w:autoSpaceDN w:val="0"/>
        <w:adjustRightInd w:val="0"/>
        <w:spacing w:after="120" w:line="240" w:lineRule="auto"/>
        <w:textAlignment w:val="baseline"/>
        <w:rPr>
          <w:rFonts w:eastAsia="Times New Roman" w:cstheme="minorHAnsi"/>
          <w:b/>
          <w:bCs/>
          <w:lang w:eastAsia="en-GB"/>
        </w:rPr>
      </w:pPr>
      <w:r w:rsidRPr="00A8047F">
        <w:rPr>
          <w:rFonts w:eastAsia="Times New Roman" w:cstheme="minorHAnsi"/>
          <w:b/>
          <w:bCs/>
          <w:lang w:eastAsia="en-GB"/>
        </w:rPr>
        <w:t>E</w:t>
      </w:r>
      <w:r w:rsidR="006B170E" w:rsidRPr="00A8047F">
        <w:rPr>
          <w:rFonts w:eastAsia="Times New Roman" w:cstheme="minorHAnsi"/>
          <w:b/>
          <w:bCs/>
          <w:lang w:eastAsia="en-GB"/>
        </w:rPr>
        <w:t xml:space="preserve">nsure that our residents have the appropriate skills and are suitably prepared and informed to match those required by local businesses and others within reach. </w:t>
      </w:r>
    </w:p>
    <w:p w14:paraId="57D29201" w14:textId="7B19B5C1" w:rsidR="006B170E" w:rsidRPr="00A8047F" w:rsidRDefault="005A794D" w:rsidP="006B170E">
      <w:pPr>
        <w:numPr>
          <w:ilvl w:val="0"/>
          <w:numId w:val="6"/>
        </w:numPr>
        <w:shd w:val="clear" w:color="auto" w:fill="FBE4D5" w:themeFill="accent2" w:themeFillTint="33"/>
        <w:overflowPunct w:val="0"/>
        <w:autoSpaceDE w:val="0"/>
        <w:autoSpaceDN w:val="0"/>
        <w:adjustRightInd w:val="0"/>
        <w:spacing w:after="120" w:line="240" w:lineRule="auto"/>
        <w:textAlignment w:val="baseline"/>
        <w:rPr>
          <w:rFonts w:eastAsia="Times New Roman" w:cstheme="minorHAnsi"/>
          <w:b/>
          <w:bCs/>
          <w:lang w:eastAsia="en-GB"/>
        </w:rPr>
      </w:pPr>
      <w:r w:rsidRPr="00A8047F">
        <w:rPr>
          <w:rFonts w:eastAsia="Times New Roman" w:cstheme="minorHAnsi"/>
          <w:b/>
          <w:bCs/>
          <w:lang w:eastAsia="en-GB"/>
        </w:rPr>
        <w:lastRenderedPageBreak/>
        <w:t>C</w:t>
      </w:r>
      <w:r w:rsidR="006B170E" w:rsidRPr="00A8047F">
        <w:rPr>
          <w:rFonts w:eastAsia="Times New Roman" w:cstheme="minorHAnsi"/>
          <w:b/>
          <w:bCs/>
          <w:lang w:eastAsia="en-GB"/>
        </w:rPr>
        <w:t>ontribute to reducing child poverty through increasing income from employment for (low income) parents  </w:t>
      </w:r>
    </w:p>
    <w:p w14:paraId="47A9F270" w14:textId="77777777" w:rsidR="003225C7" w:rsidRPr="00A8047F" w:rsidRDefault="003225C7" w:rsidP="00E16809">
      <w:pPr>
        <w:overflowPunct w:val="0"/>
        <w:autoSpaceDE w:val="0"/>
        <w:autoSpaceDN w:val="0"/>
        <w:adjustRightInd w:val="0"/>
        <w:spacing w:after="0" w:line="240" w:lineRule="auto"/>
        <w:textAlignment w:val="baseline"/>
        <w:rPr>
          <w:rFonts w:eastAsia="Times New Roman" w:cstheme="minorHAnsi"/>
          <w:b/>
          <w:bCs/>
          <w:lang w:eastAsia="en-GB"/>
        </w:rPr>
      </w:pPr>
    </w:p>
    <w:p w14:paraId="5BD57AD9" w14:textId="245E98F0" w:rsidR="00E16809" w:rsidRPr="00A8047F" w:rsidRDefault="00E16809" w:rsidP="00E16809">
      <w:pPr>
        <w:overflowPunct w:val="0"/>
        <w:autoSpaceDE w:val="0"/>
        <w:autoSpaceDN w:val="0"/>
        <w:adjustRightInd w:val="0"/>
        <w:spacing w:after="0" w:line="240" w:lineRule="auto"/>
        <w:textAlignment w:val="baseline"/>
        <w:rPr>
          <w:rFonts w:eastAsia="Times New Roman" w:cstheme="minorHAnsi"/>
          <w:lang w:eastAsia="en-GB"/>
        </w:rPr>
      </w:pPr>
      <w:r w:rsidRPr="00A8047F">
        <w:rPr>
          <w:rFonts w:eastAsia="Times New Roman" w:cstheme="minorHAnsi"/>
          <w:b/>
          <w:bCs/>
          <w:lang w:eastAsia="en-GB"/>
        </w:rPr>
        <w:t>6 NOLB principles</w:t>
      </w:r>
      <w:r w:rsidRPr="00A8047F">
        <w:rPr>
          <w:rFonts w:eastAsia="Times New Roman" w:cstheme="minorHAnsi"/>
          <w:lang w:eastAsia="en-GB"/>
        </w:rPr>
        <w:t xml:space="preserve"> that will underpin the delivery expectations for all provision supported via the Renfrewshire Employability Grants Programme. </w:t>
      </w:r>
    </w:p>
    <w:p w14:paraId="27D6AF8D" w14:textId="77777777" w:rsidR="00E16809" w:rsidRPr="00A8047F" w:rsidRDefault="00E16809" w:rsidP="00E16809">
      <w:pPr>
        <w:overflowPunct w:val="0"/>
        <w:autoSpaceDE w:val="0"/>
        <w:autoSpaceDN w:val="0"/>
        <w:adjustRightInd w:val="0"/>
        <w:spacing w:after="0" w:line="240" w:lineRule="auto"/>
        <w:textAlignment w:val="baseline"/>
        <w:rPr>
          <w:rFonts w:eastAsia="Times New Roman" w:cstheme="minorHAnsi"/>
          <w:lang w:eastAsia="en-GB"/>
        </w:rPr>
      </w:pPr>
    </w:p>
    <w:p w14:paraId="72196A18" w14:textId="64450566" w:rsidR="00E16809" w:rsidRPr="00A8047F" w:rsidRDefault="00E16809" w:rsidP="00411812">
      <w:pPr>
        <w:numPr>
          <w:ilvl w:val="0"/>
          <w:numId w:val="5"/>
        </w:numPr>
        <w:shd w:val="clear" w:color="auto" w:fill="F7CAAC" w:themeFill="accent2" w:themeFillTint="66"/>
        <w:overflowPunct w:val="0"/>
        <w:autoSpaceDE w:val="0"/>
        <w:autoSpaceDN w:val="0"/>
        <w:adjustRightInd w:val="0"/>
        <w:spacing w:after="0" w:line="240" w:lineRule="auto"/>
        <w:contextualSpacing/>
        <w:textAlignment w:val="baseline"/>
        <w:rPr>
          <w:rFonts w:eastAsia="Times New Roman" w:cstheme="minorHAnsi"/>
          <w:lang w:eastAsia="en-GB"/>
        </w:rPr>
      </w:pPr>
      <w:r w:rsidRPr="00A8047F">
        <w:rPr>
          <w:rFonts w:eastAsia="Times New Roman" w:cstheme="minorHAnsi"/>
          <w:lang w:eastAsia="en-GB"/>
        </w:rPr>
        <w:t>Provide flexible and person-centred support</w:t>
      </w:r>
      <w:r w:rsidR="00176DE6" w:rsidRPr="00A8047F">
        <w:rPr>
          <w:rFonts w:eastAsia="Times New Roman" w:cstheme="minorHAnsi"/>
          <w:lang w:eastAsia="en-GB"/>
        </w:rPr>
        <w:t>.</w:t>
      </w:r>
    </w:p>
    <w:p w14:paraId="54080B8F" w14:textId="64969D5F" w:rsidR="00E16809" w:rsidRPr="00A8047F" w:rsidRDefault="00E16809" w:rsidP="00411812">
      <w:pPr>
        <w:numPr>
          <w:ilvl w:val="0"/>
          <w:numId w:val="5"/>
        </w:numPr>
        <w:shd w:val="clear" w:color="auto" w:fill="F7CAAC" w:themeFill="accent2" w:themeFillTint="66"/>
        <w:overflowPunct w:val="0"/>
        <w:autoSpaceDE w:val="0"/>
        <w:autoSpaceDN w:val="0"/>
        <w:adjustRightInd w:val="0"/>
        <w:spacing w:after="0" w:line="240" w:lineRule="auto"/>
        <w:contextualSpacing/>
        <w:textAlignment w:val="baseline"/>
        <w:rPr>
          <w:rFonts w:eastAsia="Times New Roman" w:cstheme="minorHAnsi"/>
          <w:lang w:eastAsia="en-GB"/>
        </w:rPr>
      </w:pPr>
      <w:r w:rsidRPr="00A8047F">
        <w:rPr>
          <w:rFonts w:eastAsia="Times New Roman" w:cstheme="minorHAnsi"/>
          <w:lang w:eastAsia="en-GB"/>
        </w:rPr>
        <w:t>Be more straightforward for people to navigate</w:t>
      </w:r>
      <w:r w:rsidR="00176DE6" w:rsidRPr="00A8047F">
        <w:rPr>
          <w:rFonts w:eastAsia="Times New Roman" w:cstheme="minorHAnsi"/>
          <w:lang w:eastAsia="en-GB"/>
        </w:rPr>
        <w:t>.</w:t>
      </w:r>
    </w:p>
    <w:p w14:paraId="53B05C11" w14:textId="41532DC7" w:rsidR="00E16809" w:rsidRPr="00A8047F" w:rsidRDefault="00E16809" w:rsidP="00411812">
      <w:pPr>
        <w:numPr>
          <w:ilvl w:val="0"/>
          <w:numId w:val="5"/>
        </w:numPr>
        <w:shd w:val="clear" w:color="auto" w:fill="F7CAAC" w:themeFill="accent2" w:themeFillTint="66"/>
        <w:overflowPunct w:val="0"/>
        <w:autoSpaceDE w:val="0"/>
        <w:autoSpaceDN w:val="0"/>
        <w:adjustRightInd w:val="0"/>
        <w:spacing w:after="0" w:line="240" w:lineRule="auto"/>
        <w:contextualSpacing/>
        <w:textAlignment w:val="baseline"/>
        <w:rPr>
          <w:rFonts w:eastAsia="Times New Roman" w:cstheme="minorHAnsi"/>
          <w:lang w:eastAsia="en-GB"/>
        </w:rPr>
      </w:pPr>
      <w:r w:rsidRPr="00A8047F">
        <w:rPr>
          <w:rFonts w:eastAsia="Times New Roman" w:cstheme="minorHAnsi"/>
          <w:lang w:eastAsia="en-GB"/>
        </w:rPr>
        <w:t>Be better integrated and aligned with other services, particularly with health, justice</w:t>
      </w:r>
      <w:r w:rsidR="00176DE6" w:rsidRPr="00A8047F">
        <w:rPr>
          <w:rFonts w:eastAsia="Times New Roman" w:cstheme="minorHAnsi"/>
          <w:lang w:eastAsia="en-GB"/>
        </w:rPr>
        <w:t>,</w:t>
      </w:r>
      <w:r w:rsidRPr="00A8047F">
        <w:rPr>
          <w:rFonts w:eastAsia="Times New Roman" w:cstheme="minorHAnsi"/>
          <w:lang w:eastAsia="en-GB"/>
        </w:rPr>
        <w:t xml:space="preserve"> and housing provision</w:t>
      </w:r>
      <w:r w:rsidR="00176DE6" w:rsidRPr="00A8047F">
        <w:rPr>
          <w:rFonts w:eastAsia="Times New Roman" w:cstheme="minorHAnsi"/>
          <w:lang w:eastAsia="en-GB"/>
        </w:rPr>
        <w:t>.</w:t>
      </w:r>
    </w:p>
    <w:p w14:paraId="2FC8E054" w14:textId="3754B41A" w:rsidR="00E16809" w:rsidRPr="00A8047F" w:rsidRDefault="00E16809" w:rsidP="00411812">
      <w:pPr>
        <w:numPr>
          <w:ilvl w:val="0"/>
          <w:numId w:val="5"/>
        </w:numPr>
        <w:shd w:val="clear" w:color="auto" w:fill="F7CAAC" w:themeFill="accent2" w:themeFillTint="66"/>
        <w:overflowPunct w:val="0"/>
        <w:autoSpaceDE w:val="0"/>
        <w:autoSpaceDN w:val="0"/>
        <w:adjustRightInd w:val="0"/>
        <w:spacing w:after="0" w:line="240" w:lineRule="auto"/>
        <w:contextualSpacing/>
        <w:textAlignment w:val="baseline"/>
        <w:rPr>
          <w:rFonts w:eastAsia="Times New Roman" w:cstheme="minorHAnsi"/>
          <w:lang w:eastAsia="en-GB"/>
        </w:rPr>
      </w:pPr>
      <w:r w:rsidRPr="00A8047F">
        <w:rPr>
          <w:rFonts w:eastAsia="Times New Roman" w:cstheme="minorHAnsi"/>
          <w:lang w:eastAsia="en-GB"/>
        </w:rPr>
        <w:t>Provide pathways into sustainable and fair work</w:t>
      </w:r>
      <w:r w:rsidR="00176DE6" w:rsidRPr="00A8047F">
        <w:rPr>
          <w:rFonts w:eastAsia="Times New Roman" w:cstheme="minorHAnsi"/>
          <w:lang w:eastAsia="en-GB"/>
        </w:rPr>
        <w:t>.</w:t>
      </w:r>
    </w:p>
    <w:p w14:paraId="4852BC6C" w14:textId="2C8526DA" w:rsidR="00E16809" w:rsidRPr="00A8047F" w:rsidRDefault="00E16809" w:rsidP="00411812">
      <w:pPr>
        <w:numPr>
          <w:ilvl w:val="0"/>
          <w:numId w:val="5"/>
        </w:numPr>
        <w:shd w:val="clear" w:color="auto" w:fill="F7CAAC" w:themeFill="accent2" w:themeFillTint="66"/>
        <w:overflowPunct w:val="0"/>
        <w:autoSpaceDE w:val="0"/>
        <w:autoSpaceDN w:val="0"/>
        <w:adjustRightInd w:val="0"/>
        <w:spacing w:after="0" w:line="240" w:lineRule="auto"/>
        <w:contextualSpacing/>
        <w:textAlignment w:val="baseline"/>
        <w:rPr>
          <w:rFonts w:eastAsia="Times New Roman" w:cstheme="minorHAnsi"/>
          <w:lang w:eastAsia="en-GB"/>
        </w:rPr>
      </w:pPr>
      <w:r w:rsidRPr="00A8047F">
        <w:rPr>
          <w:rFonts w:eastAsia="Times New Roman" w:cstheme="minorHAnsi"/>
          <w:lang w:eastAsia="en-GB"/>
        </w:rPr>
        <w:t>Be driven by evidence, including data and the experience of users</w:t>
      </w:r>
      <w:r w:rsidR="00176DE6" w:rsidRPr="00A8047F">
        <w:rPr>
          <w:rFonts w:eastAsia="Times New Roman" w:cstheme="minorHAnsi"/>
          <w:lang w:eastAsia="en-GB"/>
        </w:rPr>
        <w:t>.</w:t>
      </w:r>
    </w:p>
    <w:p w14:paraId="29136722" w14:textId="0A711B9F" w:rsidR="00E16809" w:rsidRPr="00A8047F" w:rsidRDefault="00E16809" w:rsidP="00411812">
      <w:pPr>
        <w:numPr>
          <w:ilvl w:val="0"/>
          <w:numId w:val="5"/>
        </w:numPr>
        <w:shd w:val="clear" w:color="auto" w:fill="F7CAAC" w:themeFill="accent2" w:themeFillTint="66"/>
        <w:overflowPunct w:val="0"/>
        <w:autoSpaceDE w:val="0"/>
        <w:autoSpaceDN w:val="0"/>
        <w:adjustRightInd w:val="0"/>
        <w:spacing w:after="0" w:line="240" w:lineRule="auto"/>
        <w:contextualSpacing/>
        <w:textAlignment w:val="baseline"/>
        <w:rPr>
          <w:rFonts w:eastAsia="Times New Roman" w:cstheme="minorHAnsi"/>
          <w:lang w:eastAsia="en-GB"/>
        </w:rPr>
      </w:pPr>
      <w:r w:rsidRPr="00A8047F">
        <w:rPr>
          <w:rFonts w:eastAsia="Times New Roman" w:cstheme="minorHAnsi"/>
          <w:lang w:eastAsia="en-GB"/>
        </w:rPr>
        <w:t>Support more people – particularly those facing multiple barriers – to move into the right job, at the right time</w:t>
      </w:r>
      <w:r w:rsidR="00176DE6" w:rsidRPr="00A8047F">
        <w:rPr>
          <w:rFonts w:eastAsia="Times New Roman" w:cstheme="minorHAnsi"/>
          <w:lang w:eastAsia="en-GB"/>
        </w:rPr>
        <w:t>.</w:t>
      </w:r>
    </w:p>
    <w:p w14:paraId="68684C68" w14:textId="5132D08C" w:rsidR="00E16809" w:rsidRPr="00A8047F" w:rsidRDefault="00E16809" w:rsidP="00E16809">
      <w:pPr>
        <w:overflowPunct w:val="0"/>
        <w:autoSpaceDE w:val="0"/>
        <w:autoSpaceDN w:val="0"/>
        <w:adjustRightInd w:val="0"/>
        <w:spacing w:after="0" w:line="240" w:lineRule="auto"/>
        <w:jc w:val="both"/>
        <w:textAlignment w:val="baseline"/>
        <w:rPr>
          <w:rFonts w:eastAsia="Times New Roman" w:cstheme="minorHAnsi"/>
          <w:lang w:eastAsia="en-GB"/>
        </w:rPr>
      </w:pPr>
    </w:p>
    <w:p w14:paraId="25776779" w14:textId="77777777" w:rsidR="006B170E" w:rsidRPr="00A8047F" w:rsidRDefault="006B170E" w:rsidP="00E16809">
      <w:pPr>
        <w:overflowPunct w:val="0"/>
        <w:autoSpaceDE w:val="0"/>
        <w:autoSpaceDN w:val="0"/>
        <w:adjustRightInd w:val="0"/>
        <w:spacing w:after="0" w:line="240" w:lineRule="auto"/>
        <w:jc w:val="both"/>
        <w:textAlignment w:val="baseline"/>
        <w:rPr>
          <w:rFonts w:eastAsia="Times New Roman" w:cstheme="minorHAnsi"/>
          <w:lang w:eastAsia="en-GB"/>
        </w:rPr>
      </w:pPr>
    </w:p>
    <w:p w14:paraId="69AB9140" w14:textId="6C7464BF" w:rsidR="007172BB" w:rsidRPr="00A8047F" w:rsidRDefault="007172BB" w:rsidP="00E16809">
      <w:pPr>
        <w:spacing w:after="0" w:line="240" w:lineRule="auto"/>
        <w:contextualSpacing/>
        <w:jc w:val="both"/>
        <w:rPr>
          <w:rFonts w:eastAsia="Times New Roman" w:cstheme="minorHAnsi"/>
          <w:lang w:eastAsia="en-GB"/>
        </w:rPr>
      </w:pPr>
      <w:r w:rsidRPr="00A8047F">
        <w:rPr>
          <w:noProof/>
        </w:rPr>
        <w:drawing>
          <wp:anchor distT="0" distB="0" distL="114300" distR="114300" simplePos="0" relativeHeight="251699200" behindDoc="0" locked="0" layoutInCell="1" allowOverlap="1" wp14:anchorId="02D1154C" wp14:editId="1D1C1E34">
            <wp:simplePos x="0" y="0"/>
            <wp:positionH relativeFrom="margin">
              <wp:posOffset>-2491</wp:posOffset>
            </wp:positionH>
            <wp:positionV relativeFrom="paragraph">
              <wp:posOffset>-338993</wp:posOffset>
            </wp:positionV>
            <wp:extent cx="2127738" cy="2374385"/>
            <wp:effectExtent l="0" t="0" r="635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l="16916" r="21371"/>
                    <a:stretch>
                      <a:fillRect/>
                    </a:stretch>
                  </pic:blipFill>
                  <pic:spPr bwMode="auto">
                    <a:xfrm>
                      <a:off x="0" y="0"/>
                      <a:ext cx="2142989" cy="2391404"/>
                    </a:xfrm>
                    <a:prstGeom prst="rect">
                      <a:avLst/>
                    </a:prstGeom>
                    <a:noFill/>
                  </pic:spPr>
                </pic:pic>
              </a:graphicData>
            </a:graphic>
            <wp14:sizeRelH relativeFrom="margin">
              <wp14:pctWidth>0</wp14:pctWidth>
            </wp14:sizeRelH>
            <wp14:sizeRelV relativeFrom="margin">
              <wp14:pctHeight>0</wp14:pctHeight>
            </wp14:sizeRelV>
          </wp:anchor>
        </w:drawing>
      </w:r>
      <w:r w:rsidR="00E16809" w:rsidRPr="00A8047F">
        <w:rPr>
          <w:rFonts w:eastAsia="Times New Roman" w:cstheme="minorHAnsi"/>
          <w:lang w:eastAsia="en-GB"/>
        </w:rPr>
        <w:t xml:space="preserve">In </w:t>
      </w:r>
      <w:r w:rsidR="002C2FFB" w:rsidRPr="00A8047F">
        <w:rPr>
          <w:rFonts w:eastAsia="Times New Roman" w:cstheme="minorHAnsi"/>
          <w:lang w:eastAsia="en-GB"/>
        </w:rPr>
        <w:t>addition,</w:t>
      </w:r>
      <w:r w:rsidR="00E16809" w:rsidRPr="00A8047F">
        <w:rPr>
          <w:rFonts w:eastAsia="Times New Roman" w:cstheme="minorHAnsi"/>
          <w:lang w:eastAsia="en-GB"/>
        </w:rPr>
        <w:t xml:space="preserve"> all provi</w:t>
      </w:r>
      <w:r w:rsidR="003B57E7" w:rsidRPr="00A8047F">
        <w:rPr>
          <w:rFonts w:eastAsia="Times New Roman" w:cstheme="minorHAnsi"/>
          <w:lang w:eastAsia="en-GB"/>
        </w:rPr>
        <w:t xml:space="preserve">ders </w:t>
      </w:r>
      <w:r w:rsidR="00E16809" w:rsidRPr="00A8047F">
        <w:rPr>
          <w:rFonts w:eastAsia="Times New Roman" w:cstheme="minorHAnsi"/>
          <w:lang w:eastAsia="en-GB"/>
        </w:rPr>
        <w:t xml:space="preserve">supported through the grants programme </w:t>
      </w:r>
      <w:r w:rsidR="003B57E7" w:rsidRPr="00A8047F">
        <w:rPr>
          <w:rFonts w:eastAsia="Times New Roman" w:cstheme="minorHAnsi"/>
          <w:lang w:eastAsia="en-GB"/>
        </w:rPr>
        <w:t xml:space="preserve">will need to evidence how their service/provision reflects </w:t>
      </w:r>
      <w:r w:rsidRPr="00A8047F">
        <w:rPr>
          <w:rFonts w:eastAsia="Times New Roman" w:cstheme="minorHAnsi"/>
          <w:lang w:eastAsia="en-GB"/>
        </w:rPr>
        <w:t xml:space="preserve">the Scottish </w:t>
      </w:r>
      <w:r w:rsidRPr="00A8047F">
        <w:rPr>
          <w:rFonts w:eastAsia="Times New Roman" w:cstheme="minorHAnsi"/>
          <w:b/>
          <w:bCs/>
          <w:lang w:eastAsia="en-GB"/>
        </w:rPr>
        <w:t>Employability Service Standards</w:t>
      </w:r>
      <w:r w:rsidRPr="00A8047F">
        <w:rPr>
          <w:rFonts w:eastAsia="Times New Roman" w:cstheme="minorHAnsi"/>
          <w:lang w:eastAsia="en-GB"/>
        </w:rPr>
        <w:t xml:space="preserve"> </w:t>
      </w:r>
      <w:hyperlink r:id="rId19" w:history="1">
        <w:r w:rsidRPr="00A8047F">
          <w:rPr>
            <w:rStyle w:val="Hyperlink"/>
            <w:rFonts w:eastAsia="Times New Roman" w:cstheme="minorHAnsi"/>
            <w:lang w:eastAsia="en-GB"/>
          </w:rPr>
          <w:t>https://www.employabilityinscotland.com/news-events/news/employability-service-standards-published/</w:t>
        </w:r>
      </w:hyperlink>
    </w:p>
    <w:p w14:paraId="1382927E" w14:textId="440936CB" w:rsidR="003B57E7" w:rsidRPr="00A8047F" w:rsidRDefault="003B57E7" w:rsidP="00E16809">
      <w:pPr>
        <w:spacing w:after="0" w:line="240" w:lineRule="auto"/>
        <w:contextualSpacing/>
        <w:jc w:val="both"/>
        <w:rPr>
          <w:rFonts w:eastAsia="Times New Roman" w:cstheme="minorHAnsi"/>
          <w:lang w:eastAsia="en-GB"/>
        </w:rPr>
      </w:pPr>
    </w:p>
    <w:p w14:paraId="083552B4" w14:textId="166218EC" w:rsidR="003B57E7" w:rsidRPr="00A8047F" w:rsidRDefault="003B57E7" w:rsidP="003B57E7">
      <w:r w:rsidRPr="00A8047F">
        <w:t xml:space="preserve">These </w:t>
      </w:r>
      <w:r w:rsidR="00ED62E7" w:rsidRPr="00A8047F">
        <w:t xml:space="preserve">standards </w:t>
      </w:r>
      <w:r w:rsidRPr="00A8047F">
        <w:t>were established to ensure a level of consistency across Scotland</w:t>
      </w:r>
      <w:r w:rsidR="00380BA2" w:rsidRPr="00A8047F">
        <w:t xml:space="preserve"> - </w:t>
      </w:r>
      <w:r w:rsidRPr="00A8047F">
        <w:t>without negatively impacting on local flexibility to deliver for people accessing services, or in a way that reflects local labour markets. The Standards set out a number of expectations, but partners can implement many of these in a variety of ways. Organisations should go further if there is the capacity and desire to do so.</w:t>
      </w:r>
    </w:p>
    <w:p w14:paraId="5958F663" w14:textId="7268C361" w:rsidR="003B57E7" w:rsidRPr="00A8047F" w:rsidRDefault="003B57E7" w:rsidP="003B57E7">
      <w:r w:rsidRPr="00A8047F">
        <w:t xml:space="preserve">Each Standard should not be viewed in isolation. There are areas of overlap, but delivered together, these are designed to achieve the common purpose of delivering better outcomes for users. </w:t>
      </w:r>
    </w:p>
    <w:p w14:paraId="381C67C9" w14:textId="01A77263" w:rsidR="007172BB" w:rsidRPr="00A8047F" w:rsidRDefault="007172BB" w:rsidP="003B57E7">
      <w:pPr>
        <w:rPr>
          <w:rFonts w:cstheme="minorHAnsi"/>
        </w:rPr>
      </w:pPr>
      <w:r w:rsidRPr="00A8047F">
        <w:t xml:space="preserve">All delivery partners will also be required to </w:t>
      </w:r>
      <w:r w:rsidR="00141B5A" w:rsidRPr="00A8047F">
        <w:t>provide copies of the</w:t>
      </w:r>
      <w:r w:rsidRPr="00A8047F">
        <w:t xml:space="preserve"> Renfrewshire Employability Services Customer Charter </w:t>
      </w:r>
      <w:r w:rsidR="00141B5A" w:rsidRPr="00A8047F">
        <w:t>to all participants.</w:t>
      </w:r>
      <w:r w:rsidR="008679F7" w:rsidRPr="00A8047F">
        <w:t xml:space="preserve"> </w:t>
      </w:r>
      <w:r w:rsidR="00141B5A" w:rsidRPr="00A8047F">
        <w:rPr>
          <w:rFonts w:cstheme="minorHAnsi"/>
        </w:rPr>
        <w:t xml:space="preserve">This </w:t>
      </w:r>
      <w:r w:rsidR="00141B5A" w:rsidRPr="00A8047F">
        <w:rPr>
          <w:rFonts w:cstheme="minorHAnsi"/>
          <w:color w:val="000000"/>
        </w:rPr>
        <w:t xml:space="preserve">sets out what service users can expect when accessing employment services, what employment services will do to achieve this and how users can ensure the commitments are being met. </w:t>
      </w:r>
      <w:r w:rsidR="00140BB4" w:rsidRPr="00A8047F">
        <w:rPr>
          <w:rFonts w:cstheme="minorHAnsi"/>
          <w:color w:val="000000"/>
        </w:rPr>
        <w:t xml:space="preserve"> There is a link to our Customer Charter on the LEP webpage : </w:t>
      </w:r>
      <w:hyperlink r:id="rId20" w:history="1">
        <w:r w:rsidR="00CB52BB" w:rsidRPr="009A3B95">
          <w:rPr>
            <w:rStyle w:val="Hyperlink"/>
            <w:rFonts w:cstheme="minorHAnsi"/>
          </w:rPr>
          <w:t>https://investinrenfrewshire.com/renfrewshire-loc</w:t>
        </w:r>
        <w:r w:rsidR="00CB52BB" w:rsidRPr="009A3B95">
          <w:rPr>
            <w:rStyle w:val="Hyperlink"/>
            <w:rFonts w:cstheme="minorHAnsi"/>
          </w:rPr>
          <w:t>a</w:t>
        </w:r>
        <w:r w:rsidR="00CB52BB" w:rsidRPr="009A3B95">
          <w:rPr>
            <w:rStyle w:val="Hyperlink"/>
            <w:rFonts w:cstheme="minorHAnsi"/>
          </w:rPr>
          <w:t>l-employability-partnership-rlep/</w:t>
        </w:r>
      </w:hyperlink>
      <w:r w:rsidR="00CB52BB">
        <w:rPr>
          <w:rFonts w:cstheme="minorHAnsi"/>
          <w:color w:val="000000"/>
        </w:rPr>
        <w:t xml:space="preserve"> </w:t>
      </w:r>
    </w:p>
    <w:p w14:paraId="04480F72" w14:textId="5422B452" w:rsidR="00E16809" w:rsidRPr="00A8047F" w:rsidRDefault="007172BB" w:rsidP="00E16809">
      <w:pPr>
        <w:spacing w:after="0" w:line="240" w:lineRule="auto"/>
        <w:contextualSpacing/>
        <w:jc w:val="both"/>
        <w:rPr>
          <w:rFonts w:eastAsia="Times New Roman" w:cstheme="minorHAnsi"/>
          <w:lang w:eastAsia="en-GB"/>
        </w:rPr>
      </w:pPr>
      <w:r w:rsidRPr="00A8047F">
        <w:rPr>
          <w:rFonts w:eastAsia="Times New Roman" w:cstheme="minorHAnsi"/>
          <w:lang w:eastAsia="en-GB"/>
        </w:rPr>
        <w:t xml:space="preserve">All providers are also required to </w:t>
      </w:r>
      <w:r w:rsidR="00E16809" w:rsidRPr="00A8047F">
        <w:rPr>
          <w:rFonts w:eastAsia="Times New Roman" w:cstheme="minorHAnsi"/>
          <w:lang w:eastAsia="en-GB"/>
        </w:rPr>
        <w:t xml:space="preserve">comply with the following </w:t>
      </w:r>
      <w:r w:rsidR="00E16809" w:rsidRPr="00A8047F">
        <w:rPr>
          <w:rFonts w:eastAsia="Times New Roman" w:cstheme="minorHAnsi"/>
          <w:b/>
          <w:bCs/>
          <w:lang w:eastAsia="en-GB"/>
        </w:rPr>
        <w:t>additional principles</w:t>
      </w:r>
      <w:r w:rsidR="00E16809" w:rsidRPr="00A8047F">
        <w:rPr>
          <w:rFonts w:eastAsia="Times New Roman" w:cstheme="minorHAnsi"/>
          <w:lang w:eastAsia="en-GB"/>
        </w:rPr>
        <w:t xml:space="preserve"> that the RLEP feel are critical in providing the best support to people to enable progress towards sustainable outcomes. </w:t>
      </w:r>
    </w:p>
    <w:p w14:paraId="720102AF" w14:textId="77777777" w:rsidR="003F0E6D" w:rsidRPr="00A8047F" w:rsidRDefault="003F0E6D" w:rsidP="00E16809">
      <w:pPr>
        <w:spacing w:after="0" w:line="240" w:lineRule="auto"/>
        <w:contextualSpacing/>
        <w:jc w:val="both"/>
        <w:rPr>
          <w:rFonts w:eastAsia="Times New Roman" w:cstheme="minorHAnsi"/>
          <w:lang w:eastAsia="en-GB"/>
        </w:rPr>
      </w:pPr>
    </w:p>
    <w:p w14:paraId="4DCBB6B2" w14:textId="64EAFCBE" w:rsidR="0042067B" w:rsidRPr="00A8047F" w:rsidRDefault="00E16809" w:rsidP="00411812">
      <w:pPr>
        <w:pStyle w:val="ListParagraph"/>
        <w:numPr>
          <w:ilvl w:val="0"/>
          <w:numId w:val="7"/>
        </w:numPr>
        <w:shd w:val="clear" w:color="auto" w:fill="F4B083" w:themeFill="accent2" w:themeFillTint="99"/>
        <w:overflowPunct w:val="0"/>
        <w:autoSpaceDE w:val="0"/>
        <w:autoSpaceDN w:val="0"/>
        <w:adjustRightInd w:val="0"/>
        <w:spacing w:after="120" w:line="240" w:lineRule="auto"/>
        <w:ind w:left="360"/>
        <w:jc w:val="both"/>
        <w:textAlignment w:val="baseline"/>
        <w:rPr>
          <w:rFonts w:eastAsia="Times New Roman" w:cstheme="minorHAnsi"/>
          <w:lang w:eastAsia="en-GB"/>
        </w:rPr>
      </w:pPr>
      <w:r w:rsidRPr="00A8047F">
        <w:rPr>
          <w:rFonts w:eastAsia="Times New Roman" w:cstheme="minorHAnsi"/>
          <w:lang w:eastAsia="en-GB"/>
        </w:rPr>
        <w:t>Services should be configured around the needs of the clients</w:t>
      </w:r>
      <w:r w:rsidR="0080263C" w:rsidRPr="00A8047F">
        <w:rPr>
          <w:rFonts w:eastAsia="Times New Roman" w:cstheme="minorHAnsi"/>
          <w:lang w:eastAsia="en-GB"/>
        </w:rPr>
        <w:t>,</w:t>
      </w:r>
      <w:r w:rsidRPr="00A8047F">
        <w:rPr>
          <w:rFonts w:eastAsia="Times New Roman" w:cstheme="minorHAnsi"/>
          <w:lang w:eastAsia="en-GB"/>
        </w:rPr>
        <w:t xml:space="preserve"> rather than delivery </w:t>
      </w:r>
      <w:r w:rsidR="003F0E6D" w:rsidRPr="00A8047F">
        <w:rPr>
          <w:rFonts w:eastAsia="Times New Roman" w:cstheme="minorHAnsi"/>
          <w:lang w:eastAsia="en-GB"/>
        </w:rPr>
        <w:t>p</w:t>
      </w:r>
      <w:r w:rsidRPr="00A8047F">
        <w:rPr>
          <w:rFonts w:eastAsia="Times New Roman" w:cstheme="minorHAnsi"/>
          <w:lang w:eastAsia="en-GB"/>
        </w:rPr>
        <w:t>artners</w:t>
      </w:r>
      <w:r w:rsidR="00184A5A" w:rsidRPr="00A8047F">
        <w:rPr>
          <w:rFonts w:eastAsia="Times New Roman" w:cstheme="minorHAnsi"/>
          <w:lang w:eastAsia="en-GB"/>
        </w:rPr>
        <w:t>.</w:t>
      </w:r>
    </w:p>
    <w:p w14:paraId="5B853DD6" w14:textId="0851A5D0" w:rsidR="00E16809" w:rsidRPr="00A8047F" w:rsidRDefault="0042067B" w:rsidP="00411812">
      <w:pPr>
        <w:pStyle w:val="ListParagraph"/>
        <w:numPr>
          <w:ilvl w:val="0"/>
          <w:numId w:val="7"/>
        </w:numPr>
        <w:shd w:val="clear" w:color="auto" w:fill="F4B083" w:themeFill="accent2" w:themeFillTint="99"/>
        <w:overflowPunct w:val="0"/>
        <w:autoSpaceDE w:val="0"/>
        <w:autoSpaceDN w:val="0"/>
        <w:adjustRightInd w:val="0"/>
        <w:spacing w:after="120" w:line="240" w:lineRule="auto"/>
        <w:ind w:left="360"/>
        <w:jc w:val="both"/>
        <w:textAlignment w:val="baseline"/>
        <w:rPr>
          <w:rFonts w:eastAsia="Times New Roman" w:cstheme="minorHAnsi"/>
          <w:lang w:eastAsia="en-GB"/>
        </w:rPr>
      </w:pPr>
      <w:r w:rsidRPr="00A8047F">
        <w:rPr>
          <w:rFonts w:eastAsia="Times New Roman" w:cstheme="minorHAnsi"/>
          <w:lang w:eastAsia="en-GB"/>
        </w:rPr>
        <w:t>F</w:t>
      </w:r>
      <w:r w:rsidR="007172BB" w:rsidRPr="00A8047F">
        <w:rPr>
          <w:rFonts w:eastAsia="Times New Roman" w:cstheme="minorHAnsi"/>
          <w:lang w:eastAsia="en-GB"/>
        </w:rPr>
        <w:t xml:space="preserve">ace to face </w:t>
      </w:r>
      <w:r w:rsidRPr="00A8047F">
        <w:rPr>
          <w:rFonts w:eastAsia="Times New Roman" w:cstheme="minorHAnsi"/>
          <w:lang w:eastAsia="en-GB"/>
        </w:rPr>
        <w:t xml:space="preserve">provision should be the </w:t>
      </w:r>
      <w:r w:rsidR="007172BB" w:rsidRPr="00A8047F">
        <w:rPr>
          <w:rFonts w:eastAsia="Times New Roman" w:cstheme="minorHAnsi"/>
          <w:lang w:eastAsia="en-GB"/>
        </w:rPr>
        <w:t>being the main delivery model</w:t>
      </w:r>
      <w:r w:rsidR="00671909" w:rsidRPr="00A8047F">
        <w:rPr>
          <w:rFonts w:eastAsia="Times New Roman" w:cstheme="minorHAnsi"/>
          <w:lang w:eastAsia="en-GB"/>
        </w:rPr>
        <w:t>,</w:t>
      </w:r>
      <w:r w:rsidR="007172BB" w:rsidRPr="00A8047F">
        <w:rPr>
          <w:rFonts w:eastAsia="Times New Roman" w:cstheme="minorHAnsi"/>
          <w:lang w:eastAsia="en-GB"/>
        </w:rPr>
        <w:t xml:space="preserve"> unless the target group or individuals request </w:t>
      </w:r>
      <w:r w:rsidR="00077A77" w:rsidRPr="00A8047F">
        <w:rPr>
          <w:rFonts w:eastAsia="Times New Roman" w:cstheme="minorHAnsi"/>
          <w:lang w:eastAsia="en-GB"/>
        </w:rPr>
        <w:t xml:space="preserve">or require </w:t>
      </w:r>
      <w:r w:rsidR="007172BB" w:rsidRPr="00A8047F">
        <w:rPr>
          <w:rFonts w:eastAsia="Times New Roman" w:cstheme="minorHAnsi"/>
          <w:lang w:eastAsia="en-GB"/>
        </w:rPr>
        <w:t>otherwise.</w:t>
      </w:r>
    </w:p>
    <w:p w14:paraId="71621133" w14:textId="3F52DE0D" w:rsidR="00D56E9A" w:rsidRPr="00A8047F" w:rsidRDefault="00D56E9A" w:rsidP="00411812">
      <w:pPr>
        <w:pStyle w:val="ListParagraph"/>
        <w:numPr>
          <w:ilvl w:val="0"/>
          <w:numId w:val="7"/>
        </w:numPr>
        <w:shd w:val="clear" w:color="auto" w:fill="F4B083" w:themeFill="accent2" w:themeFillTint="99"/>
        <w:overflowPunct w:val="0"/>
        <w:autoSpaceDE w:val="0"/>
        <w:autoSpaceDN w:val="0"/>
        <w:adjustRightInd w:val="0"/>
        <w:spacing w:after="120" w:line="240" w:lineRule="auto"/>
        <w:ind w:left="360"/>
        <w:jc w:val="both"/>
        <w:textAlignment w:val="baseline"/>
        <w:rPr>
          <w:rFonts w:eastAsia="Times New Roman" w:cstheme="minorHAnsi"/>
          <w:lang w:eastAsia="en-GB"/>
        </w:rPr>
      </w:pPr>
      <w:r w:rsidRPr="00A8047F">
        <w:rPr>
          <w:rFonts w:eastAsia="Times New Roman" w:cstheme="minorHAnsi"/>
          <w:lang w:eastAsia="en-GB"/>
        </w:rPr>
        <w:t xml:space="preserve">Services </w:t>
      </w:r>
      <w:r w:rsidR="00671909" w:rsidRPr="00A8047F">
        <w:rPr>
          <w:rFonts w:eastAsia="Times New Roman" w:cstheme="minorHAnsi"/>
          <w:lang w:eastAsia="en-GB"/>
        </w:rPr>
        <w:t>should</w:t>
      </w:r>
      <w:r w:rsidRPr="00A8047F">
        <w:rPr>
          <w:rFonts w:eastAsia="Times New Roman" w:cstheme="minorHAnsi"/>
          <w:lang w:eastAsia="en-GB"/>
        </w:rPr>
        <w:t xml:space="preserve"> be delivered locally (within Renfrewshire).</w:t>
      </w:r>
    </w:p>
    <w:p w14:paraId="21A22824" w14:textId="691D691E" w:rsidR="00E16809" w:rsidRPr="00A8047F" w:rsidRDefault="00E16809" w:rsidP="00411812">
      <w:pPr>
        <w:pStyle w:val="ListParagraph"/>
        <w:numPr>
          <w:ilvl w:val="0"/>
          <w:numId w:val="7"/>
        </w:numPr>
        <w:shd w:val="clear" w:color="auto" w:fill="F4B083" w:themeFill="accent2" w:themeFillTint="99"/>
        <w:overflowPunct w:val="0"/>
        <w:autoSpaceDE w:val="0"/>
        <w:autoSpaceDN w:val="0"/>
        <w:adjustRightInd w:val="0"/>
        <w:spacing w:after="120" w:line="240" w:lineRule="auto"/>
        <w:ind w:left="360"/>
        <w:jc w:val="both"/>
        <w:textAlignment w:val="baseline"/>
        <w:rPr>
          <w:rFonts w:eastAsia="Times New Roman" w:cstheme="minorHAnsi"/>
          <w:lang w:eastAsia="en-GB"/>
        </w:rPr>
      </w:pPr>
      <w:r w:rsidRPr="00A8047F">
        <w:rPr>
          <w:rFonts w:eastAsia="Times New Roman" w:cstheme="minorHAnsi"/>
          <w:lang w:eastAsia="en-GB"/>
        </w:rPr>
        <w:t xml:space="preserve">‘Travel to work’ </w:t>
      </w:r>
      <w:r w:rsidR="00111E57" w:rsidRPr="00A8047F">
        <w:rPr>
          <w:rFonts w:eastAsia="Times New Roman" w:cstheme="minorHAnsi"/>
          <w:lang w:eastAsia="en-GB"/>
        </w:rPr>
        <w:t xml:space="preserve">opportunities </w:t>
      </w:r>
      <w:r w:rsidRPr="00A8047F">
        <w:rPr>
          <w:rFonts w:eastAsia="Times New Roman" w:cstheme="minorHAnsi"/>
          <w:lang w:eastAsia="en-GB"/>
        </w:rPr>
        <w:t>should be considered with participants to help overcome barriers (both physical and perceived)</w:t>
      </w:r>
      <w:r w:rsidR="00111E57" w:rsidRPr="00A8047F">
        <w:rPr>
          <w:rFonts w:eastAsia="Times New Roman" w:cstheme="minorHAnsi"/>
          <w:lang w:eastAsia="en-GB"/>
        </w:rPr>
        <w:t>,</w:t>
      </w:r>
      <w:r w:rsidRPr="00A8047F">
        <w:rPr>
          <w:rFonts w:eastAsia="Times New Roman" w:cstheme="minorHAnsi"/>
          <w:lang w:eastAsia="en-GB"/>
        </w:rPr>
        <w:t xml:space="preserve"> and </w:t>
      </w:r>
      <w:r w:rsidR="00111E57" w:rsidRPr="00A8047F">
        <w:rPr>
          <w:rFonts w:eastAsia="Times New Roman" w:cstheme="minorHAnsi"/>
          <w:lang w:eastAsia="en-GB"/>
        </w:rPr>
        <w:t xml:space="preserve">to </w:t>
      </w:r>
      <w:r w:rsidRPr="00A8047F">
        <w:rPr>
          <w:rFonts w:eastAsia="Times New Roman" w:cstheme="minorHAnsi"/>
          <w:lang w:eastAsia="en-GB"/>
        </w:rPr>
        <w:t>support access to opportunities out-with their local area</w:t>
      </w:r>
      <w:r w:rsidR="00111E57" w:rsidRPr="00A8047F">
        <w:rPr>
          <w:rFonts w:eastAsia="Times New Roman" w:cstheme="minorHAnsi"/>
          <w:lang w:eastAsia="en-GB"/>
        </w:rPr>
        <w:t xml:space="preserve">, </w:t>
      </w:r>
      <w:r w:rsidRPr="00A8047F">
        <w:rPr>
          <w:rFonts w:eastAsia="Times New Roman" w:cstheme="minorHAnsi"/>
          <w:lang w:eastAsia="en-GB"/>
        </w:rPr>
        <w:t>across Renfrewshire and the wider Glasgow City Region.</w:t>
      </w:r>
    </w:p>
    <w:p w14:paraId="64EAA80B" w14:textId="6C97E4E0" w:rsidR="00E16809" w:rsidRPr="00A8047F" w:rsidRDefault="00F56558" w:rsidP="00411812">
      <w:pPr>
        <w:pStyle w:val="ListParagraph"/>
        <w:numPr>
          <w:ilvl w:val="0"/>
          <w:numId w:val="7"/>
        </w:numPr>
        <w:shd w:val="clear" w:color="auto" w:fill="F4B083" w:themeFill="accent2" w:themeFillTint="99"/>
        <w:overflowPunct w:val="0"/>
        <w:autoSpaceDE w:val="0"/>
        <w:autoSpaceDN w:val="0"/>
        <w:adjustRightInd w:val="0"/>
        <w:spacing w:after="120" w:line="240" w:lineRule="auto"/>
        <w:ind w:left="360"/>
        <w:jc w:val="both"/>
        <w:textAlignment w:val="baseline"/>
        <w:rPr>
          <w:rFonts w:eastAsia="Times New Roman" w:cstheme="minorHAnsi"/>
          <w:lang w:eastAsia="en-GB"/>
        </w:rPr>
      </w:pPr>
      <w:r w:rsidRPr="00A8047F">
        <w:rPr>
          <w:rFonts w:eastAsia="Times New Roman" w:cstheme="minorHAnsi"/>
          <w:lang w:eastAsia="en-GB"/>
        </w:rPr>
        <w:t xml:space="preserve">Grant recipients </w:t>
      </w:r>
      <w:r w:rsidR="00E16809" w:rsidRPr="00A8047F">
        <w:rPr>
          <w:rFonts w:eastAsia="Times New Roman" w:cstheme="minorHAnsi"/>
          <w:lang w:eastAsia="en-GB"/>
        </w:rPr>
        <w:t xml:space="preserve">should </w:t>
      </w:r>
      <w:r w:rsidR="00CB52BB">
        <w:rPr>
          <w:rFonts w:eastAsia="Times New Roman" w:cstheme="minorHAnsi"/>
          <w:lang w:eastAsia="en-GB"/>
        </w:rPr>
        <w:t xml:space="preserve">be able to </w:t>
      </w:r>
      <w:r w:rsidR="00562A20" w:rsidRPr="00A8047F">
        <w:rPr>
          <w:rFonts w:eastAsia="Times New Roman" w:cstheme="minorHAnsi"/>
          <w:lang w:eastAsia="en-GB"/>
        </w:rPr>
        <w:t>demonstrate how they will b</w:t>
      </w:r>
      <w:r w:rsidR="00E16809" w:rsidRPr="00A8047F">
        <w:rPr>
          <w:rFonts w:eastAsia="Times New Roman" w:cstheme="minorHAnsi"/>
          <w:lang w:eastAsia="en-GB"/>
        </w:rPr>
        <w:t>ecome an active partner</w:t>
      </w:r>
      <w:r w:rsidRPr="00A8047F">
        <w:rPr>
          <w:rFonts w:eastAsia="Times New Roman" w:cstheme="minorHAnsi"/>
          <w:lang w:eastAsia="en-GB"/>
        </w:rPr>
        <w:t xml:space="preserve"> in an </w:t>
      </w:r>
      <w:r w:rsidR="000E2D1C" w:rsidRPr="00A8047F">
        <w:rPr>
          <w:rFonts w:eastAsia="Times New Roman" w:cstheme="minorHAnsi"/>
          <w:lang w:eastAsia="en-GB"/>
        </w:rPr>
        <w:t xml:space="preserve">integrated Renfrewshire employability offer, </w:t>
      </w:r>
      <w:r w:rsidR="00E16809" w:rsidRPr="00A8047F">
        <w:rPr>
          <w:rFonts w:eastAsia="Times New Roman" w:cstheme="minorHAnsi"/>
          <w:lang w:eastAsia="en-GB"/>
        </w:rPr>
        <w:t>making use of the Renfrewshire Local Employability Partnership resources such as training and development activity and events</w:t>
      </w:r>
      <w:r w:rsidRPr="00A8047F">
        <w:rPr>
          <w:rFonts w:eastAsia="Times New Roman" w:cstheme="minorHAnsi"/>
          <w:lang w:eastAsia="en-GB"/>
        </w:rPr>
        <w:t>,</w:t>
      </w:r>
      <w:r w:rsidR="00E16809" w:rsidRPr="00A8047F">
        <w:rPr>
          <w:rFonts w:eastAsia="Times New Roman" w:cstheme="minorHAnsi"/>
          <w:lang w:eastAsia="en-GB"/>
        </w:rPr>
        <w:t xml:space="preserve"> and Renfrewshire Practitioners and Delivery Partners forums. </w:t>
      </w:r>
    </w:p>
    <w:p w14:paraId="6E08CF6E" w14:textId="246EE003" w:rsidR="00E16809" w:rsidRPr="00A8047F" w:rsidRDefault="00411812" w:rsidP="00411812">
      <w:pPr>
        <w:pStyle w:val="ListParagraph"/>
        <w:numPr>
          <w:ilvl w:val="0"/>
          <w:numId w:val="7"/>
        </w:numPr>
        <w:shd w:val="clear" w:color="auto" w:fill="F4B083" w:themeFill="accent2" w:themeFillTint="99"/>
        <w:overflowPunct w:val="0"/>
        <w:autoSpaceDE w:val="0"/>
        <w:autoSpaceDN w:val="0"/>
        <w:adjustRightInd w:val="0"/>
        <w:spacing w:after="120" w:line="240" w:lineRule="auto"/>
        <w:ind w:left="360"/>
        <w:jc w:val="both"/>
        <w:textAlignment w:val="baseline"/>
        <w:rPr>
          <w:rFonts w:eastAsia="Times New Roman" w:cstheme="minorHAnsi"/>
          <w:lang w:eastAsia="en-GB"/>
        </w:rPr>
      </w:pPr>
      <w:r w:rsidRPr="00A8047F">
        <w:rPr>
          <w:rFonts w:eastAsia="Times New Roman" w:cstheme="minorHAnsi"/>
          <w:lang w:eastAsia="en-GB"/>
        </w:rPr>
        <w:t xml:space="preserve">Applicants should also </w:t>
      </w:r>
      <w:r w:rsidR="00E16809" w:rsidRPr="00A8047F">
        <w:rPr>
          <w:rFonts w:eastAsia="Times New Roman" w:cstheme="minorHAnsi"/>
          <w:lang w:eastAsia="en-GB"/>
        </w:rPr>
        <w:t xml:space="preserve">make use of the RLEP </w:t>
      </w:r>
      <w:r w:rsidR="007172BB" w:rsidRPr="00A8047F">
        <w:rPr>
          <w:rFonts w:eastAsia="Times New Roman" w:cstheme="minorHAnsi"/>
          <w:lang w:eastAsia="en-GB"/>
        </w:rPr>
        <w:t xml:space="preserve">web </w:t>
      </w:r>
      <w:r w:rsidR="00E16809" w:rsidRPr="00A8047F">
        <w:rPr>
          <w:rFonts w:eastAsia="Times New Roman" w:cstheme="minorHAnsi"/>
          <w:lang w:eastAsia="en-GB"/>
        </w:rPr>
        <w:t>pages within the Invest Renfrewshire website and associated social media platforms to advertise activities and promote regular good news stories.</w:t>
      </w:r>
      <w:r w:rsidR="003F0E6D" w:rsidRPr="00A8047F">
        <w:rPr>
          <w:rFonts w:eastAsia="Times New Roman" w:cstheme="minorHAnsi"/>
          <w:lang w:eastAsia="en-GB"/>
        </w:rPr>
        <w:t xml:space="preserve"> </w:t>
      </w:r>
      <w:r w:rsidR="00E16809" w:rsidRPr="00A8047F">
        <w:rPr>
          <w:rFonts w:eastAsia="Times New Roman" w:cstheme="minorHAnsi"/>
          <w:lang w:eastAsia="en-GB"/>
        </w:rPr>
        <w:t xml:space="preserve">This will include posting all provision funded through the grants programme on </w:t>
      </w:r>
      <w:r w:rsidR="007172BB" w:rsidRPr="00A8047F">
        <w:rPr>
          <w:rFonts w:eastAsia="Times New Roman" w:cstheme="minorHAnsi"/>
          <w:lang w:eastAsia="en-GB"/>
        </w:rPr>
        <w:t>the Skills and Training network portal</w:t>
      </w:r>
      <w:r w:rsidR="00425D27" w:rsidRPr="00A8047F">
        <w:t xml:space="preserve"> </w:t>
      </w:r>
      <w:hyperlink r:id="rId21" w:history="1">
        <w:r w:rsidR="00425D27" w:rsidRPr="00A8047F">
          <w:rPr>
            <w:rStyle w:val="Hyperlink"/>
          </w:rPr>
          <w:t>https://skillstrainingnetwork.org/invest-in-renfrewshire/</w:t>
        </w:r>
      </w:hyperlink>
      <w:r w:rsidR="007172BB" w:rsidRPr="00A8047F">
        <w:rPr>
          <w:rFonts w:eastAsia="Times New Roman" w:cstheme="minorHAnsi"/>
          <w:lang w:eastAsia="en-GB"/>
        </w:rPr>
        <w:t xml:space="preserve"> </w:t>
      </w:r>
      <w:r w:rsidR="00E16809" w:rsidRPr="00A8047F">
        <w:rPr>
          <w:rFonts w:eastAsia="Times New Roman" w:cstheme="minorHAnsi"/>
          <w:lang w:eastAsia="en-GB"/>
        </w:rPr>
        <w:t>. More information and training on this will be made available with grant award documentation.</w:t>
      </w:r>
      <w:r w:rsidR="00140BB4" w:rsidRPr="00A8047F">
        <w:rPr>
          <w:rFonts w:eastAsia="Times New Roman" w:cstheme="minorHAnsi"/>
          <w:lang w:eastAsia="en-GB"/>
        </w:rPr>
        <w:t xml:space="preserve"> Grant recipients will also have to provide fact sheets for each programme for use by front line staff. A template will be provided.</w:t>
      </w:r>
    </w:p>
    <w:p w14:paraId="2A0EA587" w14:textId="0D6484B8" w:rsidR="00E16809" w:rsidRPr="00A8047F" w:rsidRDefault="00DF2594" w:rsidP="00411812">
      <w:pPr>
        <w:pStyle w:val="ListParagraph"/>
        <w:numPr>
          <w:ilvl w:val="0"/>
          <w:numId w:val="7"/>
        </w:numPr>
        <w:shd w:val="clear" w:color="auto" w:fill="F4B083" w:themeFill="accent2" w:themeFillTint="99"/>
        <w:overflowPunct w:val="0"/>
        <w:autoSpaceDE w:val="0"/>
        <w:autoSpaceDN w:val="0"/>
        <w:adjustRightInd w:val="0"/>
        <w:spacing w:after="120" w:line="240" w:lineRule="auto"/>
        <w:ind w:left="360"/>
        <w:jc w:val="both"/>
        <w:textAlignment w:val="baseline"/>
        <w:rPr>
          <w:rFonts w:eastAsia="Times New Roman" w:cstheme="minorHAnsi"/>
          <w:lang w:eastAsia="en-GB"/>
        </w:rPr>
      </w:pPr>
      <w:r w:rsidRPr="00A8047F">
        <w:rPr>
          <w:rFonts w:eastAsia="Times New Roman" w:cstheme="minorHAnsi"/>
          <w:lang w:eastAsia="en-GB"/>
        </w:rPr>
        <w:t>Grant rec</w:t>
      </w:r>
      <w:r w:rsidR="003969FE" w:rsidRPr="00A8047F">
        <w:rPr>
          <w:rFonts w:eastAsia="Times New Roman" w:cstheme="minorHAnsi"/>
          <w:lang w:eastAsia="en-GB"/>
        </w:rPr>
        <w:t>i</w:t>
      </w:r>
      <w:r w:rsidRPr="00A8047F">
        <w:rPr>
          <w:rFonts w:eastAsia="Times New Roman" w:cstheme="minorHAnsi"/>
          <w:lang w:eastAsia="en-GB"/>
        </w:rPr>
        <w:t xml:space="preserve">pients </w:t>
      </w:r>
      <w:r w:rsidR="003969FE" w:rsidRPr="00A8047F">
        <w:rPr>
          <w:rFonts w:eastAsia="Times New Roman" w:cstheme="minorHAnsi"/>
          <w:lang w:eastAsia="en-GB"/>
        </w:rPr>
        <w:t>should e</w:t>
      </w:r>
      <w:r w:rsidR="00E16809" w:rsidRPr="00A8047F">
        <w:rPr>
          <w:rFonts w:eastAsia="Times New Roman" w:cstheme="minorHAnsi"/>
          <w:lang w:eastAsia="en-GB"/>
        </w:rPr>
        <w:t>nsure that the design of service</w:t>
      </w:r>
      <w:r w:rsidR="002C2FFB" w:rsidRPr="00A8047F">
        <w:rPr>
          <w:rFonts w:eastAsia="Times New Roman" w:cstheme="minorHAnsi"/>
          <w:lang w:eastAsia="en-GB"/>
        </w:rPr>
        <w:t>s</w:t>
      </w:r>
      <w:r w:rsidR="00E16809" w:rsidRPr="00A8047F">
        <w:rPr>
          <w:rFonts w:eastAsia="Times New Roman" w:cstheme="minorHAnsi"/>
          <w:lang w:eastAsia="en-GB"/>
        </w:rPr>
        <w:t xml:space="preserve"> ha</w:t>
      </w:r>
      <w:r w:rsidR="00B33FFD" w:rsidRPr="00A8047F">
        <w:rPr>
          <w:rFonts w:eastAsia="Times New Roman" w:cstheme="minorHAnsi"/>
          <w:lang w:eastAsia="en-GB"/>
        </w:rPr>
        <w:t>s</w:t>
      </w:r>
      <w:r w:rsidR="00E16809" w:rsidRPr="00A8047F">
        <w:rPr>
          <w:rFonts w:eastAsia="Times New Roman" w:cstheme="minorHAnsi"/>
          <w:lang w:eastAsia="en-GB"/>
        </w:rPr>
        <w:t xml:space="preserve"> considered the needs of </w:t>
      </w:r>
      <w:r w:rsidR="00411812" w:rsidRPr="00A8047F">
        <w:rPr>
          <w:rFonts w:eastAsia="Times New Roman" w:cstheme="minorHAnsi"/>
          <w:lang w:eastAsia="en-GB"/>
        </w:rPr>
        <w:t xml:space="preserve">those with </w:t>
      </w:r>
      <w:r w:rsidR="00E16809" w:rsidRPr="00A8047F">
        <w:rPr>
          <w:rFonts w:eastAsia="Times New Roman" w:cstheme="minorHAnsi"/>
          <w:lang w:eastAsia="en-GB"/>
        </w:rPr>
        <w:t>protected characteristics</w:t>
      </w:r>
      <w:r w:rsidR="00411812" w:rsidRPr="00A8047F">
        <w:rPr>
          <w:rFonts w:eastAsia="Times New Roman" w:cstheme="minorHAnsi"/>
          <w:lang w:eastAsia="en-GB"/>
        </w:rPr>
        <w:t>.</w:t>
      </w:r>
    </w:p>
    <w:p w14:paraId="0EF1031D" w14:textId="644450CC" w:rsidR="00E16809" w:rsidRPr="00A8047F" w:rsidRDefault="00F2425E" w:rsidP="00411812">
      <w:pPr>
        <w:pStyle w:val="ListParagraph"/>
        <w:numPr>
          <w:ilvl w:val="0"/>
          <w:numId w:val="7"/>
        </w:numPr>
        <w:shd w:val="clear" w:color="auto" w:fill="F4B083" w:themeFill="accent2" w:themeFillTint="99"/>
        <w:overflowPunct w:val="0"/>
        <w:autoSpaceDE w:val="0"/>
        <w:autoSpaceDN w:val="0"/>
        <w:adjustRightInd w:val="0"/>
        <w:spacing w:after="120" w:line="240" w:lineRule="auto"/>
        <w:ind w:left="360"/>
        <w:jc w:val="both"/>
        <w:textAlignment w:val="baseline"/>
        <w:rPr>
          <w:rFonts w:eastAsia="Times New Roman" w:cstheme="minorHAnsi"/>
          <w:lang w:eastAsia="en-GB"/>
        </w:rPr>
      </w:pPr>
      <w:r w:rsidRPr="00A8047F">
        <w:rPr>
          <w:rFonts w:eastAsia="Times New Roman" w:cstheme="minorHAnsi"/>
          <w:lang w:eastAsia="en-GB"/>
        </w:rPr>
        <w:t>Services provided with grant support should p</w:t>
      </w:r>
      <w:r w:rsidR="00E16809" w:rsidRPr="00A8047F">
        <w:rPr>
          <w:rFonts w:eastAsia="Times New Roman" w:cstheme="minorHAnsi"/>
          <w:lang w:eastAsia="en-GB"/>
        </w:rPr>
        <w:t>rovide additionality to existing provision available in Renfrewshire with connectivity, where permissible, to established provision and building progression routes into Further/Higher Education, Modern and Graduate Apprenticeships and other appropriate provision, as well as supporting access to employment</w:t>
      </w:r>
      <w:r w:rsidRPr="00A8047F">
        <w:rPr>
          <w:rFonts w:eastAsia="Times New Roman" w:cstheme="minorHAnsi"/>
          <w:lang w:eastAsia="en-GB"/>
        </w:rPr>
        <w:t>.</w:t>
      </w:r>
    </w:p>
    <w:p w14:paraId="4F11258F" w14:textId="588ED13E" w:rsidR="00E16809" w:rsidRPr="00A8047F" w:rsidRDefault="00E16809" w:rsidP="00411812">
      <w:pPr>
        <w:pStyle w:val="ListParagraph"/>
        <w:numPr>
          <w:ilvl w:val="0"/>
          <w:numId w:val="7"/>
        </w:numPr>
        <w:shd w:val="clear" w:color="auto" w:fill="F4B083" w:themeFill="accent2" w:themeFillTint="99"/>
        <w:overflowPunct w:val="0"/>
        <w:autoSpaceDE w:val="0"/>
        <w:autoSpaceDN w:val="0"/>
        <w:adjustRightInd w:val="0"/>
        <w:spacing w:after="120" w:line="240" w:lineRule="auto"/>
        <w:ind w:left="360"/>
        <w:jc w:val="both"/>
        <w:textAlignment w:val="baseline"/>
        <w:rPr>
          <w:rFonts w:eastAsia="Times New Roman" w:cstheme="minorHAnsi"/>
          <w:lang w:eastAsia="en-GB"/>
        </w:rPr>
      </w:pPr>
      <w:r w:rsidRPr="00A8047F">
        <w:rPr>
          <w:rFonts w:eastAsia="Times New Roman" w:cstheme="minorHAnsi"/>
          <w:lang w:eastAsia="en-GB"/>
        </w:rPr>
        <w:t xml:space="preserve">Provision must not put at risk participants </w:t>
      </w:r>
      <w:bookmarkEnd w:id="2"/>
      <w:r w:rsidR="00411812" w:rsidRPr="00A8047F">
        <w:rPr>
          <w:rFonts w:eastAsia="Times New Roman" w:cstheme="minorHAnsi"/>
          <w:lang w:eastAsia="en-GB"/>
        </w:rPr>
        <w:t>current eligibility for benefits</w:t>
      </w:r>
      <w:r w:rsidR="00184A5A" w:rsidRPr="00A8047F">
        <w:rPr>
          <w:rFonts w:eastAsia="Times New Roman" w:cstheme="minorHAnsi"/>
          <w:lang w:eastAsia="en-GB"/>
        </w:rPr>
        <w:t>,</w:t>
      </w:r>
      <w:r w:rsidR="00411812" w:rsidRPr="00A8047F">
        <w:rPr>
          <w:rFonts w:eastAsia="Times New Roman" w:cstheme="minorHAnsi"/>
          <w:lang w:eastAsia="en-GB"/>
        </w:rPr>
        <w:t xml:space="preserve"> or lead to a reduction in </w:t>
      </w:r>
      <w:r w:rsidR="00184A5A" w:rsidRPr="00A8047F">
        <w:rPr>
          <w:rFonts w:eastAsia="Times New Roman" w:cstheme="minorHAnsi"/>
          <w:lang w:eastAsia="en-GB"/>
        </w:rPr>
        <w:t xml:space="preserve">their </w:t>
      </w:r>
      <w:r w:rsidR="00411812" w:rsidRPr="00A8047F">
        <w:rPr>
          <w:rFonts w:eastAsia="Times New Roman" w:cstheme="minorHAnsi"/>
          <w:lang w:eastAsia="en-GB"/>
        </w:rPr>
        <w:t>overall income</w:t>
      </w:r>
      <w:r w:rsidRPr="00A8047F">
        <w:rPr>
          <w:rFonts w:eastAsia="Times New Roman" w:cstheme="minorHAnsi"/>
          <w:lang w:eastAsia="en-GB"/>
        </w:rPr>
        <w:t>.</w:t>
      </w:r>
    </w:p>
    <w:p w14:paraId="35A03B2C" w14:textId="77777777" w:rsidR="00CB4FF8" w:rsidRPr="00E16809" w:rsidRDefault="00CB4FF8" w:rsidP="003F0E6D">
      <w:pPr>
        <w:spacing w:after="120" w:line="240" w:lineRule="auto"/>
        <w:ind w:left="12"/>
        <w:contextualSpacing/>
        <w:jc w:val="both"/>
        <w:rPr>
          <w:rFonts w:eastAsia="Times New Roman" w:cstheme="minorHAnsi"/>
          <w:sz w:val="24"/>
          <w:szCs w:val="24"/>
          <w:lang w:eastAsia="en-GB"/>
        </w:rPr>
      </w:pPr>
    </w:p>
    <w:p w14:paraId="19977CA3" w14:textId="60C102E6" w:rsidR="00E16809" w:rsidRPr="0035490C" w:rsidRDefault="003F0E6D" w:rsidP="00411812">
      <w:pPr>
        <w:pStyle w:val="ListParagraph"/>
        <w:numPr>
          <w:ilvl w:val="0"/>
          <w:numId w:val="3"/>
        </w:numPr>
        <w:shd w:val="clear" w:color="auto" w:fill="D9E2F3" w:themeFill="accent1" w:themeFillTint="33"/>
        <w:jc w:val="both"/>
        <w:rPr>
          <w:rFonts w:cstheme="minorHAnsi"/>
          <w:b/>
          <w:bCs/>
          <w:sz w:val="28"/>
          <w:szCs w:val="28"/>
        </w:rPr>
      </w:pPr>
      <w:r w:rsidRPr="0035490C">
        <w:rPr>
          <w:rFonts w:cstheme="minorHAnsi"/>
          <w:b/>
          <w:bCs/>
          <w:sz w:val="28"/>
          <w:szCs w:val="28"/>
        </w:rPr>
        <w:t xml:space="preserve">What Type of Provision are </w:t>
      </w:r>
      <w:r w:rsidR="002C2FFB" w:rsidRPr="0035490C">
        <w:rPr>
          <w:rFonts w:cstheme="minorHAnsi"/>
          <w:b/>
          <w:bCs/>
          <w:sz w:val="28"/>
          <w:szCs w:val="28"/>
        </w:rPr>
        <w:t>w</w:t>
      </w:r>
      <w:r w:rsidRPr="0035490C">
        <w:rPr>
          <w:rFonts w:cstheme="minorHAnsi"/>
          <w:b/>
          <w:bCs/>
          <w:sz w:val="28"/>
          <w:szCs w:val="28"/>
        </w:rPr>
        <w:t xml:space="preserve">e </w:t>
      </w:r>
      <w:r w:rsidR="002C2FFB" w:rsidRPr="0035490C">
        <w:rPr>
          <w:rFonts w:cstheme="minorHAnsi"/>
          <w:b/>
          <w:bCs/>
          <w:sz w:val="28"/>
          <w:szCs w:val="28"/>
        </w:rPr>
        <w:t>l</w:t>
      </w:r>
      <w:r w:rsidRPr="0035490C">
        <w:rPr>
          <w:rFonts w:cstheme="minorHAnsi"/>
          <w:b/>
          <w:bCs/>
          <w:sz w:val="28"/>
          <w:szCs w:val="28"/>
        </w:rPr>
        <w:t>ooking for?</w:t>
      </w:r>
    </w:p>
    <w:p w14:paraId="373E465D" w14:textId="3980FAD3" w:rsidR="00795216" w:rsidRPr="00A8047F" w:rsidRDefault="00795216" w:rsidP="00795216">
      <w:pPr>
        <w:overflowPunct w:val="0"/>
        <w:autoSpaceDE w:val="0"/>
        <w:autoSpaceDN w:val="0"/>
        <w:adjustRightInd w:val="0"/>
        <w:spacing w:after="0" w:line="240" w:lineRule="auto"/>
        <w:textAlignment w:val="baseline"/>
        <w:rPr>
          <w:rFonts w:eastAsia="Times New Roman" w:cstheme="minorHAnsi"/>
          <w:lang w:eastAsia="en-GB"/>
        </w:rPr>
      </w:pPr>
      <w:r w:rsidRPr="00A8047F">
        <w:rPr>
          <w:rFonts w:eastAsia="Times New Roman" w:cstheme="minorHAnsi"/>
          <w:lang w:eastAsia="en-GB"/>
        </w:rPr>
        <w:t xml:space="preserve">This grant programme will support </w:t>
      </w:r>
      <w:r w:rsidRPr="00A8047F">
        <w:rPr>
          <w:rFonts w:eastAsia="Times New Roman" w:cstheme="minorHAnsi"/>
          <w:b/>
          <w:bCs/>
          <w:lang w:eastAsia="en-GB"/>
        </w:rPr>
        <w:t xml:space="preserve">provision across </w:t>
      </w:r>
      <w:r w:rsidR="00A92068" w:rsidRPr="00A8047F">
        <w:rPr>
          <w:rFonts w:eastAsia="Times New Roman" w:cstheme="minorHAnsi"/>
          <w:b/>
          <w:bCs/>
          <w:lang w:eastAsia="en-GB"/>
        </w:rPr>
        <w:t xml:space="preserve">all 5 stages </w:t>
      </w:r>
      <w:r w:rsidR="00290860" w:rsidRPr="00A8047F">
        <w:rPr>
          <w:rFonts w:eastAsia="Times New Roman" w:cstheme="minorHAnsi"/>
          <w:b/>
          <w:bCs/>
          <w:lang w:eastAsia="en-GB"/>
        </w:rPr>
        <w:t xml:space="preserve">of </w:t>
      </w:r>
      <w:r w:rsidRPr="00A8047F">
        <w:rPr>
          <w:rFonts w:eastAsia="Times New Roman" w:cstheme="minorHAnsi"/>
          <w:b/>
          <w:bCs/>
          <w:lang w:eastAsia="en-GB"/>
        </w:rPr>
        <w:t>Renfrewshire’s employability pipeline</w:t>
      </w:r>
      <w:r w:rsidRPr="00A8047F">
        <w:rPr>
          <w:rFonts w:eastAsia="Times New Roman" w:cstheme="minorHAnsi"/>
          <w:lang w:eastAsia="en-GB"/>
        </w:rPr>
        <w:t xml:space="preserve"> for unemployed and economically inactive Renfrewshire residents, particularly those furthest from the labour market and/or for whom the current employability service provision does not fully meet their needs. It will also support provision for low-income parents to help them progress within work and increase their income</w:t>
      </w:r>
      <w:r w:rsidR="00A8047F" w:rsidRPr="00A8047F">
        <w:rPr>
          <w:rFonts w:eastAsia="Times New Roman" w:cstheme="minorHAnsi"/>
          <w:lang w:eastAsia="en-GB"/>
        </w:rPr>
        <w:t>.</w:t>
      </w:r>
    </w:p>
    <w:p w14:paraId="5FD2A085" w14:textId="2E650946" w:rsidR="009C76AE" w:rsidRPr="00A8047F" w:rsidRDefault="009C76AE" w:rsidP="00795216">
      <w:pPr>
        <w:overflowPunct w:val="0"/>
        <w:autoSpaceDE w:val="0"/>
        <w:autoSpaceDN w:val="0"/>
        <w:adjustRightInd w:val="0"/>
        <w:spacing w:after="0" w:line="240" w:lineRule="auto"/>
        <w:textAlignment w:val="baseline"/>
        <w:rPr>
          <w:rFonts w:eastAsia="Times New Roman" w:cstheme="minorHAnsi"/>
          <w:lang w:eastAsia="en-GB"/>
        </w:rPr>
      </w:pPr>
    </w:p>
    <w:tbl>
      <w:tblPr>
        <w:tblStyle w:val="TableGrid"/>
        <w:tblW w:w="15694" w:type="dxa"/>
        <w:tblInd w:w="-5" w:type="dxa"/>
        <w:tblLook w:val="04A0" w:firstRow="1" w:lastRow="0" w:firstColumn="1" w:lastColumn="0" w:noHBand="0" w:noVBand="1"/>
      </w:tblPr>
      <w:tblGrid>
        <w:gridCol w:w="3138"/>
        <w:gridCol w:w="3139"/>
        <w:gridCol w:w="3139"/>
        <w:gridCol w:w="3139"/>
        <w:gridCol w:w="3139"/>
      </w:tblGrid>
      <w:tr w:rsidR="009C76AE" w:rsidRPr="00A8047F" w14:paraId="6A3A50E5" w14:textId="77777777" w:rsidTr="00D635BB">
        <w:tc>
          <w:tcPr>
            <w:tcW w:w="3138" w:type="dxa"/>
            <w:tcBorders>
              <w:top w:val="single" w:sz="8" w:space="0" w:color="auto"/>
              <w:left w:val="single" w:sz="8" w:space="0" w:color="auto"/>
              <w:bottom w:val="single" w:sz="8" w:space="0" w:color="auto"/>
              <w:right w:val="single" w:sz="8" w:space="0" w:color="auto"/>
            </w:tcBorders>
            <w:shd w:val="clear" w:color="auto" w:fill="FFD966" w:themeFill="accent4" w:themeFillTint="99"/>
          </w:tcPr>
          <w:p w14:paraId="4800751B" w14:textId="2D38D83F" w:rsidR="009C76AE" w:rsidRPr="00A8047F" w:rsidRDefault="009C76AE" w:rsidP="009C76AE">
            <w:pPr>
              <w:overflowPunct w:val="0"/>
              <w:autoSpaceDE w:val="0"/>
              <w:autoSpaceDN w:val="0"/>
              <w:adjustRightInd w:val="0"/>
              <w:textAlignment w:val="baseline"/>
              <w:rPr>
                <w:rFonts w:eastAsia="Times New Roman" w:cstheme="minorHAnsi"/>
                <w:lang w:eastAsia="en-GB"/>
              </w:rPr>
            </w:pPr>
            <w:r w:rsidRPr="00A8047F">
              <w:rPr>
                <w:rFonts w:eastAsia="Times New Roman" w:cstheme="minorHAnsi"/>
                <w:lang w:eastAsia="en-GB"/>
              </w:rPr>
              <w:t>Stage 1</w:t>
            </w:r>
          </w:p>
        </w:tc>
        <w:tc>
          <w:tcPr>
            <w:tcW w:w="3139" w:type="dxa"/>
            <w:tcBorders>
              <w:top w:val="single" w:sz="8" w:space="0" w:color="auto"/>
              <w:left w:val="nil"/>
              <w:bottom w:val="single" w:sz="8" w:space="0" w:color="auto"/>
              <w:right w:val="single" w:sz="8" w:space="0" w:color="auto"/>
            </w:tcBorders>
            <w:shd w:val="clear" w:color="auto" w:fill="FFD966" w:themeFill="accent4" w:themeFillTint="99"/>
          </w:tcPr>
          <w:p w14:paraId="54997A47" w14:textId="78CCC26C" w:rsidR="009C76AE" w:rsidRPr="00A8047F" w:rsidRDefault="009C76AE" w:rsidP="009C76AE">
            <w:pPr>
              <w:overflowPunct w:val="0"/>
              <w:autoSpaceDE w:val="0"/>
              <w:autoSpaceDN w:val="0"/>
              <w:adjustRightInd w:val="0"/>
              <w:textAlignment w:val="baseline"/>
              <w:rPr>
                <w:rFonts w:eastAsia="Times New Roman" w:cstheme="minorHAnsi"/>
                <w:lang w:eastAsia="en-GB"/>
              </w:rPr>
            </w:pPr>
            <w:r w:rsidRPr="00A8047F">
              <w:rPr>
                <w:rFonts w:eastAsia="Times New Roman" w:cstheme="minorHAnsi"/>
                <w:lang w:eastAsia="en-GB"/>
              </w:rPr>
              <w:t>Stage 2</w:t>
            </w:r>
          </w:p>
        </w:tc>
        <w:tc>
          <w:tcPr>
            <w:tcW w:w="3139" w:type="dxa"/>
            <w:tcBorders>
              <w:top w:val="single" w:sz="8" w:space="0" w:color="auto"/>
              <w:left w:val="nil"/>
              <w:bottom w:val="single" w:sz="8" w:space="0" w:color="auto"/>
              <w:right w:val="single" w:sz="8" w:space="0" w:color="auto"/>
            </w:tcBorders>
            <w:shd w:val="clear" w:color="auto" w:fill="FFD966" w:themeFill="accent4" w:themeFillTint="99"/>
          </w:tcPr>
          <w:p w14:paraId="1EF4DE18" w14:textId="624BABC2" w:rsidR="009C76AE" w:rsidRPr="00A8047F" w:rsidRDefault="009C76AE" w:rsidP="009C76AE">
            <w:pPr>
              <w:overflowPunct w:val="0"/>
              <w:autoSpaceDE w:val="0"/>
              <w:autoSpaceDN w:val="0"/>
              <w:adjustRightInd w:val="0"/>
              <w:textAlignment w:val="baseline"/>
              <w:rPr>
                <w:rFonts w:eastAsia="Times New Roman" w:cstheme="minorHAnsi"/>
                <w:lang w:eastAsia="en-GB"/>
              </w:rPr>
            </w:pPr>
            <w:r w:rsidRPr="00A8047F">
              <w:rPr>
                <w:rFonts w:eastAsia="Times New Roman" w:cstheme="minorHAnsi"/>
                <w:lang w:eastAsia="en-GB"/>
              </w:rPr>
              <w:t>Stage 3</w:t>
            </w:r>
          </w:p>
        </w:tc>
        <w:tc>
          <w:tcPr>
            <w:tcW w:w="3139" w:type="dxa"/>
            <w:tcBorders>
              <w:top w:val="single" w:sz="8" w:space="0" w:color="auto"/>
              <w:left w:val="nil"/>
              <w:bottom w:val="single" w:sz="8" w:space="0" w:color="auto"/>
              <w:right w:val="single" w:sz="8" w:space="0" w:color="auto"/>
            </w:tcBorders>
            <w:shd w:val="clear" w:color="auto" w:fill="F4B083" w:themeFill="accent2" w:themeFillTint="99"/>
          </w:tcPr>
          <w:p w14:paraId="32F91291" w14:textId="0C091B81" w:rsidR="009C76AE" w:rsidRPr="00A8047F" w:rsidRDefault="009C76AE" w:rsidP="009C76AE">
            <w:pPr>
              <w:overflowPunct w:val="0"/>
              <w:autoSpaceDE w:val="0"/>
              <w:autoSpaceDN w:val="0"/>
              <w:adjustRightInd w:val="0"/>
              <w:textAlignment w:val="baseline"/>
              <w:rPr>
                <w:rFonts w:eastAsia="Times New Roman" w:cstheme="minorHAnsi"/>
                <w:lang w:eastAsia="en-GB"/>
              </w:rPr>
            </w:pPr>
            <w:r w:rsidRPr="00A8047F">
              <w:rPr>
                <w:rFonts w:eastAsia="Times New Roman" w:cstheme="minorHAnsi"/>
                <w:lang w:eastAsia="en-GB"/>
              </w:rPr>
              <w:t>Stage 4</w:t>
            </w:r>
          </w:p>
        </w:tc>
        <w:tc>
          <w:tcPr>
            <w:tcW w:w="3139" w:type="dxa"/>
            <w:tcBorders>
              <w:top w:val="single" w:sz="8" w:space="0" w:color="auto"/>
              <w:left w:val="nil"/>
              <w:bottom w:val="single" w:sz="8" w:space="0" w:color="auto"/>
              <w:right w:val="single" w:sz="8" w:space="0" w:color="auto"/>
            </w:tcBorders>
            <w:shd w:val="clear" w:color="auto" w:fill="B4C6E7" w:themeFill="accent1" w:themeFillTint="66"/>
          </w:tcPr>
          <w:p w14:paraId="184A01F8" w14:textId="5470D82A" w:rsidR="009C76AE" w:rsidRPr="00A8047F" w:rsidRDefault="009C76AE" w:rsidP="009C76AE">
            <w:pPr>
              <w:overflowPunct w:val="0"/>
              <w:autoSpaceDE w:val="0"/>
              <w:autoSpaceDN w:val="0"/>
              <w:adjustRightInd w:val="0"/>
              <w:textAlignment w:val="baseline"/>
              <w:rPr>
                <w:rFonts w:eastAsia="Times New Roman" w:cstheme="minorHAnsi"/>
                <w:lang w:eastAsia="en-GB"/>
              </w:rPr>
            </w:pPr>
            <w:r w:rsidRPr="00A8047F">
              <w:rPr>
                <w:rFonts w:eastAsia="Times New Roman" w:cstheme="minorHAnsi"/>
                <w:lang w:eastAsia="en-GB"/>
              </w:rPr>
              <w:t>Stage 5</w:t>
            </w:r>
            <w:r w:rsidRPr="00A8047F">
              <w:rPr>
                <w:rFonts w:eastAsia="Times New Roman" w:cstheme="minorHAnsi"/>
                <w:lang w:eastAsia="en-GB"/>
              </w:rPr>
              <w:tab/>
            </w:r>
          </w:p>
        </w:tc>
      </w:tr>
      <w:tr w:rsidR="009C76AE" w:rsidRPr="00A8047F" w14:paraId="671B0E88" w14:textId="77777777" w:rsidTr="00D635BB">
        <w:tc>
          <w:tcPr>
            <w:tcW w:w="3138" w:type="dxa"/>
            <w:tcBorders>
              <w:top w:val="nil"/>
              <w:left w:val="single" w:sz="8" w:space="0" w:color="auto"/>
              <w:bottom w:val="single" w:sz="8" w:space="0" w:color="auto"/>
              <w:right w:val="single" w:sz="8" w:space="0" w:color="auto"/>
            </w:tcBorders>
            <w:shd w:val="clear" w:color="auto" w:fill="FFD966" w:themeFill="accent4" w:themeFillTint="99"/>
          </w:tcPr>
          <w:p w14:paraId="5A3E5E2C" w14:textId="082194DC" w:rsidR="009C76AE" w:rsidRPr="00A8047F" w:rsidRDefault="009C76AE" w:rsidP="009C76AE">
            <w:pPr>
              <w:overflowPunct w:val="0"/>
              <w:autoSpaceDE w:val="0"/>
              <w:autoSpaceDN w:val="0"/>
              <w:adjustRightInd w:val="0"/>
              <w:textAlignment w:val="baseline"/>
              <w:rPr>
                <w:rFonts w:eastAsia="Times New Roman" w:cstheme="minorHAnsi"/>
                <w:lang w:eastAsia="en-GB"/>
              </w:rPr>
            </w:pPr>
            <w:r w:rsidRPr="00A8047F">
              <w:rPr>
                <w:rFonts w:eastAsia="Times New Roman" w:cstheme="minorHAnsi"/>
                <w:b/>
                <w:bCs/>
                <w:lang w:eastAsia="en-GB"/>
              </w:rPr>
              <w:t xml:space="preserve">Engagement </w:t>
            </w:r>
          </w:p>
        </w:tc>
        <w:tc>
          <w:tcPr>
            <w:tcW w:w="3139" w:type="dxa"/>
            <w:tcBorders>
              <w:top w:val="nil"/>
              <w:left w:val="nil"/>
              <w:bottom w:val="single" w:sz="8" w:space="0" w:color="auto"/>
              <w:right w:val="single" w:sz="8" w:space="0" w:color="auto"/>
            </w:tcBorders>
            <w:shd w:val="clear" w:color="auto" w:fill="FFD966" w:themeFill="accent4" w:themeFillTint="99"/>
          </w:tcPr>
          <w:p w14:paraId="25AF96ED" w14:textId="0B5867FC" w:rsidR="009C76AE" w:rsidRPr="00A8047F" w:rsidRDefault="009C76AE" w:rsidP="009C76AE">
            <w:pPr>
              <w:overflowPunct w:val="0"/>
              <w:autoSpaceDE w:val="0"/>
              <w:autoSpaceDN w:val="0"/>
              <w:adjustRightInd w:val="0"/>
              <w:textAlignment w:val="baseline"/>
              <w:rPr>
                <w:rFonts w:eastAsia="Times New Roman" w:cstheme="minorHAnsi"/>
                <w:lang w:eastAsia="en-GB"/>
              </w:rPr>
            </w:pPr>
            <w:r w:rsidRPr="00A8047F">
              <w:rPr>
                <w:rFonts w:eastAsia="Times New Roman" w:cstheme="minorHAnsi"/>
                <w:b/>
                <w:bCs/>
                <w:lang w:eastAsia="en-GB"/>
              </w:rPr>
              <w:t xml:space="preserve">Support to overcome barriers </w:t>
            </w:r>
          </w:p>
        </w:tc>
        <w:tc>
          <w:tcPr>
            <w:tcW w:w="3139" w:type="dxa"/>
            <w:tcBorders>
              <w:top w:val="nil"/>
              <w:left w:val="nil"/>
              <w:bottom w:val="single" w:sz="8" w:space="0" w:color="auto"/>
              <w:right w:val="single" w:sz="8" w:space="0" w:color="auto"/>
            </w:tcBorders>
            <w:shd w:val="clear" w:color="auto" w:fill="FFD966" w:themeFill="accent4" w:themeFillTint="99"/>
          </w:tcPr>
          <w:p w14:paraId="5C3DCCE0" w14:textId="5999DA87" w:rsidR="009C76AE" w:rsidRPr="00A8047F" w:rsidRDefault="009C76AE" w:rsidP="009C76AE">
            <w:pPr>
              <w:overflowPunct w:val="0"/>
              <w:autoSpaceDE w:val="0"/>
              <w:autoSpaceDN w:val="0"/>
              <w:adjustRightInd w:val="0"/>
              <w:textAlignment w:val="baseline"/>
              <w:rPr>
                <w:rFonts w:eastAsia="Times New Roman" w:cstheme="minorHAnsi"/>
                <w:lang w:eastAsia="en-GB"/>
              </w:rPr>
            </w:pPr>
            <w:r w:rsidRPr="00A8047F">
              <w:rPr>
                <w:rFonts w:eastAsia="Times New Roman" w:cstheme="minorHAnsi"/>
                <w:b/>
                <w:bCs/>
                <w:lang w:eastAsia="en-GB"/>
              </w:rPr>
              <w:t xml:space="preserve">Vocational activity </w:t>
            </w:r>
          </w:p>
        </w:tc>
        <w:tc>
          <w:tcPr>
            <w:tcW w:w="3139" w:type="dxa"/>
            <w:tcBorders>
              <w:top w:val="nil"/>
              <w:left w:val="nil"/>
              <w:bottom w:val="single" w:sz="8" w:space="0" w:color="auto"/>
              <w:right w:val="single" w:sz="8" w:space="0" w:color="auto"/>
            </w:tcBorders>
            <w:shd w:val="clear" w:color="auto" w:fill="F4B083" w:themeFill="accent2" w:themeFillTint="99"/>
          </w:tcPr>
          <w:p w14:paraId="49E991DB" w14:textId="7E615EC8" w:rsidR="009C76AE" w:rsidRPr="00A8047F" w:rsidRDefault="009C76AE" w:rsidP="009C76AE">
            <w:pPr>
              <w:overflowPunct w:val="0"/>
              <w:autoSpaceDE w:val="0"/>
              <w:autoSpaceDN w:val="0"/>
              <w:adjustRightInd w:val="0"/>
              <w:textAlignment w:val="baseline"/>
              <w:rPr>
                <w:rFonts w:eastAsia="Times New Roman" w:cstheme="minorHAnsi"/>
                <w:lang w:eastAsia="en-GB"/>
              </w:rPr>
            </w:pPr>
            <w:r w:rsidRPr="00A8047F">
              <w:rPr>
                <w:rFonts w:eastAsia="Times New Roman" w:cstheme="minorHAnsi"/>
                <w:b/>
                <w:bCs/>
                <w:lang w:eastAsia="en-GB"/>
              </w:rPr>
              <w:t xml:space="preserve">Employer engagement and job matching </w:t>
            </w:r>
          </w:p>
        </w:tc>
        <w:tc>
          <w:tcPr>
            <w:tcW w:w="3139" w:type="dxa"/>
            <w:tcBorders>
              <w:top w:val="nil"/>
              <w:left w:val="nil"/>
              <w:bottom w:val="single" w:sz="8" w:space="0" w:color="auto"/>
              <w:right w:val="single" w:sz="8" w:space="0" w:color="auto"/>
            </w:tcBorders>
            <w:shd w:val="clear" w:color="auto" w:fill="B4C6E7" w:themeFill="accent1" w:themeFillTint="66"/>
          </w:tcPr>
          <w:p w14:paraId="208D484A" w14:textId="787E1484" w:rsidR="009C76AE" w:rsidRPr="00A8047F" w:rsidRDefault="009C76AE" w:rsidP="009C76AE">
            <w:pPr>
              <w:overflowPunct w:val="0"/>
              <w:autoSpaceDE w:val="0"/>
              <w:autoSpaceDN w:val="0"/>
              <w:adjustRightInd w:val="0"/>
              <w:textAlignment w:val="baseline"/>
              <w:rPr>
                <w:rFonts w:eastAsia="Times New Roman" w:cstheme="minorHAnsi"/>
                <w:lang w:eastAsia="en-GB"/>
              </w:rPr>
            </w:pPr>
            <w:r w:rsidRPr="00A8047F">
              <w:rPr>
                <w:rFonts w:eastAsia="Times New Roman" w:cstheme="minorHAnsi"/>
                <w:b/>
                <w:bCs/>
                <w:lang w:eastAsia="en-GB"/>
              </w:rPr>
              <w:t xml:space="preserve">In work support and aftercare </w:t>
            </w:r>
          </w:p>
        </w:tc>
      </w:tr>
    </w:tbl>
    <w:p w14:paraId="75219F0A" w14:textId="77777777" w:rsidR="009C76AE" w:rsidRPr="00A8047F" w:rsidRDefault="009C76AE" w:rsidP="00795216">
      <w:pPr>
        <w:overflowPunct w:val="0"/>
        <w:autoSpaceDE w:val="0"/>
        <w:autoSpaceDN w:val="0"/>
        <w:adjustRightInd w:val="0"/>
        <w:spacing w:after="0" w:line="240" w:lineRule="auto"/>
        <w:textAlignment w:val="baseline"/>
        <w:rPr>
          <w:rFonts w:eastAsia="Times New Roman" w:cstheme="minorHAnsi"/>
          <w:lang w:eastAsia="en-GB"/>
        </w:rPr>
      </w:pPr>
    </w:p>
    <w:p w14:paraId="6DB6E85B" w14:textId="2D631487" w:rsidR="00D56127" w:rsidRPr="00A8047F" w:rsidRDefault="00795216" w:rsidP="006B3062">
      <w:pPr>
        <w:overflowPunct w:val="0"/>
        <w:autoSpaceDE w:val="0"/>
        <w:autoSpaceDN w:val="0"/>
        <w:adjustRightInd w:val="0"/>
        <w:spacing w:after="0" w:line="240" w:lineRule="auto"/>
        <w:textAlignment w:val="baseline"/>
        <w:rPr>
          <w:rFonts w:eastAsia="Times New Roman" w:cstheme="minorHAnsi"/>
          <w:lang w:eastAsia="en-GB"/>
        </w:rPr>
      </w:pPr>
      <w:r w:rsidRPr="00A8047F">
        <w:rPr>
          <w:rFonts w:eastAsia="Times New Roman" w:cstheme="minorHAnsi"/>
          <w:lang w:eastAsia="en-GB"/>
        </w:rPr>
        <w:t>Having undertaken significant engagement with a wide range of stakeholders</w:t>
      </w:r>
      <w:r w:rsidR="00E3797C" w:rsidRPr="00A8047F">
        <w:rPr>
          <w:rFonts w:eastAsia="Times New Roman" w:cstheme="minorHAnsi"/>
          <w:lang w:eastAsia="en-GB"/>
        </w:rPr>
        <w:t xml:space="preserve"> and </w:t>
      </w:r>
      <w:r w:rsidRPr="00A8047F">
        <w:rPr>
          <w:rFonts w:eastAsia="Times New Roman" w:cstheme="minorHAnsi"/>
          <w:lang w:eastAsia="en-GB"/>
        </w:rPr>
        <w:t xml:space="preserve">analysed local data </w:t>
      </w:r>
      <w:r w:rsidR="00E3797C" w:rsidRPr="00A8047F">
        <w:rPr>
          <w:rFonts w:eastAsia="Times New Roman" w:cstheme="minorHAnsi"/>
          <w:lang w:eastAsia="en-GB"/>
        </w:rPr>
        <w:t xml:space="preserve">including </w:t>
      </w:r>
      <w:r w:rsidRPr="00A8047F">
        <w:rPr>
          <w:rFonts w:eastAsia="Times New Roman" w:cstheme="minorHAnsi"/>
          <w:lang w:eastAsia="en-GB"/>
        </w:rPr>
        <w:t xml:space="preserve">the performance of the first </w:t>
      </w:r>
      <w:r w:rsidR="00140BB4" w:rsidRPr="00A8047F">
        <w:rPr>
          <w:rFonts w:eastAsia="Times New Roman" w:cstheme="minorHAnsi"/>
          <w:lang w:eastAsia="en-GB"/>
        </w:rPr>
        <w:t>3</w:t>
      </w:r>
      <w:r w:rsidR="00D606E5" w:rsidRPr="00A8047F">
        <w:rPr>
          <w:rFonts w:eastAsia="Times New Roman" w:cstheme="minorHAnsi"/>
          <w:lang w:eastAsia="en-GB"/>
        </w:rPr>
        <w:t xml:space="preserve"> </w:t>
      </w:r>
      <w:r w:rsidRPr="00A8047F">
        <w:rPr>
          <w:rFonts w:eastAsia="Times New Roman" w:cstheme="minorHAnsi"/>
          <w:lang w:eastAsia="en-GB"/>
        </w:rPr>
        <w:t>round</w:t>
      </w:r>
      <w:r w:rsidR="00D606E5" w:rsidRPr="00A8047F">
        <w:rPr>
          <w:rFonts w:eastAsia="Times New Roman" w:cstheme="minorHAnsi"/>
          <w:lang w:eastAsia="en-GB"/>
        </w:rPr>
        <w:t>s</w:t>
      </w:r>
      <w:r w:rsidRPr="00A8047F">
        <w:rPr>
          <w:rFonts w:eastAsia="Times New Roman" w:cstheme="minorHAnsi"/>
          <w:lang w:eastAsia="en-GB"/>
        </w:rPr>
        <w:t xml:space="preserve"> of grant funded programmes, </w:t>
      </w:r>
      <w:r w:rsidR="0072717F" w:rsidRPr="00A8047F">
        <w:rPr>
          <w:rFonts w:eastAsia="Times New Roman" w:cstheme="minorHAnsi"/>
          <w:lang w:eastAsia="en-GB"/>
        </w:rPr>
        <w:t xml:space="preserve">the </w:t>
      </w:r>
      <w:r w:rsidRPr="00A8047F">
        <w:rPr>
          <w:rFonts w:eastAsia="Times New Roman" w:cstheme="minorHAnsi"/>
          <w:lang w:eastAsia="en-GB"/>
        </w:rPr>
        <w:t xml:space="preserve">LEP has identified </w:t>
      </w:r>
      <w:r w:rsidR="00D56127" w:rsidRPr="00A8047F">
        <w:rPr>
          <w:rFonts w:eastAsia="Times New Roman" w:cstheme="minorHAnsi"/>
          <w:lang w:eastAsia="en-GB"/>
        </w:rPr>
        <w:t xml:space="preserve">8 priority themes </w:t>
      </w:r>
      <w:r w:rsidRPr="00A8047F">
        <w:rPr>
          <w:rFonts w:eastAsia="Times New Roman" w:cstheme="minorHAnsi"/>
          <w:lang w:eastAsia="en-GB"/>
        </w:rPr>
        <w:t xml:space="preserve">that it would like to </w:t>
      </w:r>
      <w:r w:rsidR="001F3DDC" w:rsidRPr="00A8047F">
        <w:rPr>
          <w:rFonts w:eastAsia="Times New Roman" w:cstheme="minorHAnsi"/>
          <w:lang w:eastAsia="en-GB"/>
        </w:rPr>
        <w:t xml:space="preserve">focus its </w:t>
      </w:r>
      <w:r w:rsidRPr="00A8047F">
        <w:rPr>
          <w:rFonts w:eastAsia="Times New Roman" w:cstheme="minorHAnsi"/>
          <w:lang w:eastAsia="en-GB"/>
        </w:rPr>
        <w:t>co-commission</w:t>
      </w:r>
      <w:r w:rsidR="001F3DDC" w:rsidRPr="00A8047F">
        <w:rPr>
          <w:rFonts w:eastAsia="Times New Roman" w:cstheme="minorHAnsi"/>
          <w:lang w:eastAsia="en-GB"/>
        </w:rPr>
        <w:t xml:space="preserve">ing on </w:t>
      </w:r>
      <w:r w:rsidR="000463D4" w:rsidRPr="00A8047F">
        <w:rPr>
          <w:rFonts w:eastAsia="Times New Roman" w:cstheme="minorHAnsi"/>
          <w:lang w:eastAsia="en-GB"/>
        </w:rPr>
        <w:t xml:space="preserve">through </w:t>
      </w:r>
      <w:r w:rsidR="00D635BB" w:rsidRPr="00A8047F">
        <w:rPr>
          <w:rFonts w:eastAsia="Times New Roman" w:cstheme="minorHAnsi"/>
          <w:lang w:eastAsia="en-GB"/>
        </w:rPr>
        <w:t>this grants programme</w:t>
      </w:r>
      <w:r w:rsidR="00140BB4" w:rsidRPr="00A8047F">
        <w:rPr>
          <w:rFonts w:eastAsia="Times New Roman" w:cstheme="minorHAnsi"/>
          <w:lang w:eastAsia="en-GB"/>
        </w:rPr>
        <w:t>.</w:t>
      </w:r>
    </w:p>
    <w:p w14:paraId="15732A8E" w14:textId="77777777" w:rsidR="00B13555" w:rsidRPr="00A8047F" w:rsidRDefault="00B13555" w:rsidP="006B3062">
      <w:pPr>
        <w:overflowPunct w:val="0"/>
        <w:autoSpaceDE w:val="0"/>
        <w:autoSpaceDN w:val="0"/>
        <w:adjustRightInd w:val="0"/>
        <w:spacing w:after="0" w:line="240" w:lineRule="auto"/>
        <w:textAlignment w:val="baseline"/>
        <w:rPr>
          <w:rFonts w:eastAsia="Times New Roman" w:cstheme="minorHAnsi"/>
          <w:lang w:eastAsia="en-GB"/>
        </w:rPr>
      </w:pPr>
    </w:p>
    <w:p w14:paraId="7AAD4934" w14:textId="7E1E1696" w:rsidR="00B22DA3" w:rsidRDefault="009C76AE" w:rsidP="00B22DA3">
      <w:pPr>
        <w:overflowPunct w:val="0"/>
        <w:autoSpaceDE w:val="0"/>
        <w:autoSpaceDN w:val="0"/>
        <w:adjustRightInd w:val="0"/>
        <w:spacing w:after="0" w:line="240" w:lineRule="auto"/>
        <w:textAlignment w:val="baseline"/>
        <w:rPr>
          <w:rFonts w:eastAsia="Times New Roman" w:cstheme="minorHAnsi"/>
          <w:b/>
          <w:bCs/>
          <w:lang w:eastAsia="en-GB"/>
        </w:rPr>
      </w:pPr>
      <w:r w:rsidRPr="00A8047F">
        <w:rPr>
          <w:rFonts w:eastAsia="Times New Roman" w:cstheme="minorHAnsi"/>
          <w:lang w:eastAsia="en-GB"/>
        </w:rPr>
        <w:t xml:space="preserve">This also takes cognisance of </w:t>
      </w:r>
      <w:r w:rsidR="00D56127" w:rsidRPr="00A8047F">
        <w:rPr>
          <w:rFonts w:eastAsia="Times New Roman" w:cstheme="minorHAnsi"/>
          <w:lang w:eastAsia="en-GB"/>
        </w:rPr>
        <w:t>our core employability services in the area</w:t>
      </w:r>
      <w:r w:rsidR="00FF2097" w:rsidRPr="00A8047F">
        <w:rPr>
          <w:rFonts w:eastAsia="Times New Roman" w:cstheme="minorHAnsi"/>
          <w:lang w:eastAsia="en-GB"/>
        </w:rPr>
        <w:t xml:space="preserve"> </w:t>
      </w:r>
      <w:r w:rsidRPr="00A8047F">
        <w:rPr>
          <w:rFonts w:eastAsia="Times New Roman" w:cstheme="minorHAnsi"/>
          <w:lang w:eastAsia="en-GB"/>
        </w:rPr>
        <w:t>supported through other budgets/statutory provision</w:t>
      </w:r>
      <w:r w:rsidR="00FF2097" w:rsidRPr="00A8047F">
        <w:rPr>
          <w:rFonts w:eastAsia="Times New Roman" w:cstheme="minorHAnsi"/>
          <w:lang w:eastAsia="en-GB"/>
        </w:rPr>
        <w:t xml:space="preserve"> (as outlined on page </w:t>
      </w:r>
      <w:r w:rsidR="00755307" w:rsidRPr="00A8047F">
        <w:rPr>
          <w:rFonts w:eastAsia="Times New Roman" w:cstheme="minorHAnsi"/>
          <w:lang w:eastAsia="en-GB"/>
        </w:rPr>
        <w:t>3</w:t>
      </w:r>
      <w:r w:rsidR="001F3DDC" w:rsidRPr="00A8047F">
        <w:rPr>
          <w:rFonts w:eastAsia="Times New Roman" w:cstheme="minorHAnsi"/>
          <w:lang w:eastAsia="en-GB"/>
        </w:rPr>
        <w:t>)</w:t>
      </w:r>
      <w:r w:rsidR="001F3DDC" w:rsidRPr="00A8047F">
        <w:rPr>
          <w:rFonts w:eastAsia="Times New Roman" w:cstheme="minorHAnsi"/>
          <w:b/>
          <w:bCs/>
          <w:lang w:eastAsia="en-GB"/>
        </w:rPr>
        <w:t>.</w:t>
      </w:r>
      <w:r w:rsidR="00A8047F" w:rsidRPr="00A8047F">
        <w:rPr>
          <w:rFonts w:eastAsia="Times New Roman" w:cstheme="minorHAnsi"/>
          <w:b/>
          <w:bCs/>
          <w:lang w:eastAsia="en-GB"/>
        </w:rPr>
        <w:t xml:space="preserve"> </w:t>
      </w:r>
      <w:r w:rsidR="001F3DDC" w:rsidRPr="00A8047F">
        <w:rPr>
          <w:rFonts w:eastAsia="Times New Roman" w:cstheme="minorHAnsi"/>
          <w:lang w:eastAsia="en-GB"/>
        </w:rPr>
        <w:t xml:space="preserve">Around </w:t>
      </w:r>
      <w:r w:rsidR="001F3DDC" w:rsidRPr="00A8047F">
        <w:rPr>
          <w:rFonts w:eastAsia="Times New Roman" w:cstheme="minorHAnsi"/>
          <w:b/>
          <w:bCs/>
          <w:lang w:eastAsia="en-GB"/>
        </w:rPr>
        <w:t>2000 Renfrewshire residents are receiving support through the LEP’s core offer</w:t>
      </w:r>
      <w:r w:rsidR="00B6047B">
        <w:rPr>
          <w:rFonts w:eastAsia="Times New Roman" w:cstheme="minorHAnsi"/>
          <w:b/>
          <w:bCs/>
          <w:lang w:eastAsia="en-GB"/>
        </w:rPr>
        <w:t xml:space="preserve"> each year</w:t>
      </w:r>
      <w:r w:rsidR="001F3DDC" w:rsidRPr="00A8047F">
        <w:rPr>
          <w:rFonts w:eastAsia="Times New Roman" w:cstheme="minorHAnsi"/>
          <w:lang w:eastAsia="en-GB"/>
        </w:rPr>
        <w:t xml:space="preserve">. Invest </w:t>
      </w:r>
      <w:r w:rsidR="001F3DDC" w:rsidRPr="00A8047F">
        <w:rPr>
          <w:rFonts w:eastAsia="Times New Roman" w:cstheme="minorHAnsi"/>
          <w:b/>
          <w:bCs/>
          <w:lang w:eastAsia="en-GB"/>
        </w:rPr>
        <w:t>Keyworkers</w:t>
      </w:r>
      <w:r w:rsidR="001F3DDC" w:rsidRPr="00A8047F">
        <w:rPr>
          <w:rFonts w:eastAsia="Times New Roman" w:cstheme="minorHAnsi"/>
          <w:lang w:eastAsia="en-GB"/>
        </w:rPr>
        <w:t xml:space="preserve"> play a crucial role in providing support throughout participants employability journey</w:t>
      </w:r>
      <w:r w:rsidR="00B22DA3" w:rsidRPr="00A8047F">
        <w:rPr>
          <w:rFonts w:eastAsia="Times New Roman" w:cstheme="minorHAnsi"/>
          <w:lang w:eastAsia="en-GB"/>
        </w:rPr>
        <w:t>s</w:t>
      </w:r>
      <w:r w:rsidR="001F3DDC" w:rsidRPr="00A8047F">
        <w:rPr>
          <w:rFonts w:eastAsia="Times New Roman" w:cstheme="minorHAnsi"/>
          <w:lang w:eastAsia="en-GB"/>
        </w:rPr>
        <w:t xml:space="preserve">, including helping </w:t>
      </w:r>
      <w:r w:rsidR="00A8047F" w:rsidRPr="00A8047F">
        <w:rPr>
          <w:rFonts w:eastAsia="Times New Roman" w:cstheme="minorHAnsi"/>
          <w:lang w:eastAsia="en-GB"/>
        </w:rPr>
        <w:t xml:space="preserve">them </w:t>
      </w:r>
      <w:r w:rsidR="001F3DDC" w:rsidRPr="00A8047F">
        <w:rPr>
          <w:rFonts w:eastAsia="Times New Roman" w:cstheme="minorHAnsi"/>
          <w:lang w:eastAsia="en-GB"/>
        </w:rPr>
        <w:t xml:space="preserve">to navigate the provision available. </w:t>
      </w:r>
      <w:r w:rsidR="00B22DA3" w:rsidRPr="00A8047F">
        <w:rPr>
          <w:rFonts w:eastAsia="Times New Roman" w:cstheme="minorHAnsi"/>
          <w:b/>
          <w:bCs/>
          <w:lang w:eastAsia="en-GB"/>
        </w:rPr>
        <w:t>The LEP Grants funded provision must be complementary to this.</w:t>
      </w:r>
    </w:p>
    <w:p w14:paraId="5FA84622" w14:textId="77777777" w:rsidR="00B6047B" w:rsidRDefault="00B6047B" w:rsidP="00B22DA3">
      <w:pPr>
        <w:overflowPunct w:val="0"/>
        <w:autoSpaceDE w:val="0"/>
        <w:autoSpaceDN w:val="0"/>
        <w:adjustRightInd w:val="0"/>
        <w:spacing w:after="0" w:line="240" w:lineRule="auto"/>
        <w:textAlignment w:val="baseline"/>
        <w:rPr>
          <w:rFonts w:eastAsia="Times New Roman" w:cstheme="minorHAnsi"/>
          <w:b/>
          <w:bCs/>
          <w:lang w:eastAsia="en-GB"/>
        </w:rPr>
      </w:pPr>
    </w:p>
    <w:p w14:paraId="2D549253" w14:textId="2F6CB5B4" w:rsidR="00B6047B" w:rsidRDefault="00B6047B" w:rsidP="00B22DA3">
      <w:pPr>
        <w:overflowPunct w:val="0"/>
        <w:autoSpaceDE w:val="0"/>
        <w:autoSpaceDN w:val="0"/>
        <w:adjustRightInd w:val="0"/>
        <w:spacing w:after="0" w:line="240" w:lineRule="auto"/>
        <w:textAlignment w:val="baseline"/>
        <w:rPr>
          <w:rFonts w:eastAsia="Times New Roman" w:cstheme="minorHAnsi"/>
          <w:lang w:eastAsia="en-GB"/>
        </w:rPr>
      </w:pPr>
      <w:r w:rsidRPr="00B6047B">
        <w:rPr>
          <w:rFonts w:eastAsia="Times New Roman" w:cstheme="minorHAnsi"/>
          <w:lang w:eastAsia="en-GB"/>
        </w:rPr>
        <w:t xml:space="preserve">Of the 2000 people supported each year, the charts below provide </w:t>
      </w:r>
      <w:r>
        <w:rPr>
          <w:rFonts w:eastAsia="Times New Roman" w:cstheme="minorHAnsi"/>
          <w:lang w:eastAsia="en-GB"/>
        </w:rPr>
        <w:t>a basic demographic</w:t>
      </w:r>
      <w:r w:rsidRPr="00B6047B">
        <w:rPr>
          <w:rFonts w:eastAsia="Times New Roman" w:cstheme="minorHAnsi"/>
          <w:lang w:eastAsia="en-GB"/>
        </w:rPr>
        <w:t xml:space="preserve"> overview</w:t>
      </w:r>
      <w:r>
        <w:rPr>
          <w:rFonts w:eastAsia="Times New Roman" w:cstheme="minorHAnsi"/>
          <w:lang w:eastAsia="en-GB"/>
        </w:rPr>
        <w:t xml:space="preserve"> for those active</w:t>
      </w:r>
      <w:r w:rsidR="00CB52BB">
        <w:rPr>
          <w:rFonts w:eastAsia="Times New Roman" w:cstheme="minorHAnsi"/>
          <w:lang w:eastAsia="en-GB"/>
        </w:rPr>
        <w:t xml:space="preserve"> at October 2024 </w:t>
      </w:r>
      <w:r>
        <w:rPr>
          <w:rFonts w:eastAsia="Times New Roman" w:cstheme="minorHAnsi"/>
          <w:lang w:eastAsia="en-GB"/>
        </w:rPr>
        <w:t>(726 clients).</w:t>
      </w:r>
      <w:r w:rsidRPr="00B6047B">
        <w:rPr>
          <w:rFonts w:eastAsia="Times New Roman" w:cstheme="minorHAnsi"/>
          <w:lang w:eastAsia="en-GB"/>
        </w:rPr>
        <w:t xml:space="preserve"> </w:t>
      </w:r>
    </w:p>
    <w:p w14:paraId="69410264" w14:textId="42872A6B" w:rsidR="00B6047B" w:rsidRDefault="00B6047B" w:rsidP="00B22DA3">
      <w:pPr>
        <w:overflowPunct w:val="0"/>
        <w:autoSpaceDE w:val="0"/>
        <w:autoSpaceDN w:val="0"/>
        <w:adjustRightInd w:val="0"/>
        <w:spacing w:after="0" w:line="240" w:lineRule="auto"/>
        <w:textAlignment w:val="baseline"/>
        <w:rPr>
          <w:rFonts w:eastAsia="Times New Roman" w:cstheme="minorHAnsi"/>
          <w:lang w:eastAsia="en-GB"/>
        </w:rPr>
      </w:pPr>
      <w:r>
        <w:rPr>
          <w:rFonts w:eastAsia="Times New Roman" w:cstheme="minorHAnsi"/>
          <w:lang w:eastAsia="en-GB"/>
        </w:rPr>
        <w:t>Some additional data relating to our target groups to be supported through commissioned provision is provided in the table following this information, within the commissioning plan.</w:t>
      </w:r>
    </w:p>
    <w:p w14:paraId="46FF9628" w14:textId="77777777" w:rsidR="00B6047B" w:rsidRDefault="00B6047B" w:rsidP="00B22DA3">
      <w:pPr>
        <w:overflowPunct w:val="0"/>
        <w:autoSpaceDE w:val="0"/>
        <w:autoSpaceDN w:val="0"/>
        <w:adjustRightInd w:val="0"/>
        <w:spacing w:after="0" w:line="240" w:lineRule="auto"/>
        <w:textAlignment w:val="baseline"/>
        <w:rPr>
          <w:rFonts w:eastAsia="Times New Roman" w:cstheme="minorHAnsi"/>
          <w:lang w:eastAsia="en-GB"/>
        </w:rPr>
      </w:pPr>
    </w:p>
    <w:p w14:paraId="182EE385" w14:textId="1433DB16" w:rsidR="00B6047B" w:rsidRDefault="00B6047B" w:rsidP="00B22DA3">
      <w:pPr>
        <w:overflowPunct w:val="0"/>
        <w:autoSpaceDE w:val="0"/>
        <w:autoSpaceDN w:val="0"/>
        <w:adjustRightInd w:val="0"/>
        <w:spacing w:after="0" w:line="240" w:lineRule="auto"/>
        <w:textAlignment w:val="baseline"/>
        <w:rPr>
          <w:rFonts w:eastAsia="Times New Roman" w:cstheme="minorHAnsi"/>
          <w:lang w:eastAsia="en-GB"/>
        </w:rPr>
      </w:pPr>
    </w:p>
    <w:p w14:paraId="08CCCB15" w14:textId="567315A6" w:rsidR="00B6047B" w:rsidRDefault="00B6047B" w:rsidP="00B22DA3">
      <w:pPr>
        <w:overflowPunct w:val="0"/>
        <w:autoSpaceDE w:val="0"/>
        <w:autoSpaceDN w:val="0"/>
        <w:adjustRightInd w:val="0"/>
        <w:spacing w:after="0" w:line="240" w:lineRule="auto"/>
        <w:textAlignment w:val="baseline"/>
        <w:rPr>
          <w:rFonts w:eastAsia="Times New Roman" w:cstheme="minorHAnsi"/>
          <w:lang w:eastAsia="en-GB"/>
        </w:rPr>
      </w:pPr>
    </w:p>
    <w:p w14:paraId="2E34D5D4" w14:textId="2FBCB812" w:rsidR="00B6047B" w:rsidRDefault="00B6047B" w:rsidP="00B22DA3">
      <w:pPr>
        <w:overflowPunct w:val="0"/>
        <w:autoSpaceDE w:val="0"/>
        <w:autoSpaceDN w:val="0"/>
        <w:adjustRightInd w:val="0"/>
        <w:spacing w:after="0" w:line="240" w:lineRule="auto"/>
        <w:textAlignment w:val="baseline"/>
        <w:rPr>
          <w:rFonts w:eastAsia="Times New Roman" w:cstheme="minorHAnsi"/>
          <w:lang w:eastAsia="en-GB"/>
        </w:rPr>
      </w:pPr>
      <w:r>
        <w:rPr>
          <w:noProof/>
        </w:rPr>
        <w:lastRenderedPageBreak/>
        <w:drawing>
          <wp:inline distT="0" distB="0" distL="0" distR="0" wp14:anchorId="75EE4940" wp14:editId="3331D1B0">
            <wp:extent cx="9232900" cy="4607272"/>
            <wp:effectExtent l="0" t="0" r="6350" b="3175"/>
            <wp:docPr id="20809530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953002" name=""/>
                    <pic:cNvPicPr/>
                  </pic:nvPicPr>
                  <pic:blipFill>
                    <a:blip r:embed="rId22"/>
                    <a:stretch>
                      <a:fillRect/>
                    </a:stretch>
                  </pic:blipFill>
                  <pic:spPr>
                    <a:xfrm>
                      <a:off x="0" y="0"/>
                      <a:ext cx="9249194" cy="4615403"/>
                    </a:xfrm>
                    <a:prstGeom prst="rect">
                      <a:avLst/>
                    </a:prstGeom>
                  </pic:spPr>
                </pic:pic>
              </a:graphicData>
            </a:graphic>
          </wp:inline>
        </w:drawing>
      </w:r>
    </w:p>
    <w:p w14:paraId="4C96519C" w14:textId="25B943FA" w:rsidR="00B6047B" w:rsidRDefault="00B6047B" w:rsidP="00B22DA3">
      <w:pPr>
        <w:overflowPunct w:val="0"/>
        <w:autoSpaceDE w:val="0"/>
        <w:autoSpaceDN w:val="0"/>
        <w:adjustRightInd w:val="0"/>
        <w:spacing w:after="0" w:line="240" w:lineRule="auto"/>
        <w:textAlignment w:val="baseline"/>
        <w:rPr>
          <w:rFonts w:eastAsia="Times New Roman" w:cstheme="minorHAnsi"/>
          <w:lang w:eastAsia="en-GB"/>
        </w:rPr>
      </w:pPr>
    </w:p>
    <w:p w14:paraId="23C61D7F" w14:textId="77777777" w:rsidR="00CB52BB" w:rsidRDefault="00CB52BB" w:rsidP="00B22DA3">
      <w:pPr>
        <w:overflowPunct w:val="0"/>
        <w:autoSpaceDE w:val="0"/>
        <w:autoSpaceDN w:val="0"/>
        <w:adjustRightInd w:val="0"/>
        <w:spacing w:after="0" w:line="240" w:lineRule="auto"/>
        <w:textAlignment w:val="baseline"/>
        <w:rPr>
          <w:rFonts w:eastAsia="Times New Roman" w:cstheme="minorHAnsi"/>
          <w:lang w:eastAsia="en-GB"/>
        </w:rPr>
      </w:pPr>
    </w:p>
    <w:p w14:paraId="293AA302" w14:textId="77777777" w:rsidR="00CB52BB" w:rsidRDefault="00CB52BB" w:rsidP="00B22DA3">
      <w:pPr>
        <w:overflowPunct w:val="0"/>
        <w:autoSpaceDE w:val="0"/>
        <w:autoSpaceDN w:val="0"/>
        <w:adjustRightInd w:val="0"/>
        <w:spacing w:after="0" w:line="240" w:lineRule="auto"/>
        <w:textAlignment w:val="baseline"/>
        <w:rPr>
          <w:rFonts w:eastAsia="Times New Roman" w:cstheme="minorHAnsi"/>
          <w:lang w:eastAsia="en-GB"/>
        </w:rPr>
      </w:pPr>
    </w:p>
    <w:p w14:paraId="2889D0E1" w14:textId="77777777" w:rsidR="00CB52BB" w:rsidRDefault="00CB52BB" w:rsidP="00B22DA3">
      <w:pPr>
        <w:overflowPunct w:val="0"/>
        <w:autoSpaceDE w:val="0"/>
        <w:autoSpaceDN w:val="0"/>
        <w:adjustRightInd w:val="0"/>
        <w:spacing w:after="0" w:line="240" w:lineRule="auto"/>
        <w:textAlignment w:val="baseline"/>
        <w:rPr>
          <w:rFonts w:eastAsia="Times New Roman" w:cstheme="minorHAnsi"/>
          <w:lang w:eastAsia="en-GB"/>
        </w:rPr>
      </w:pPr>
    </w:p>
    <w:p w14:paraId="24895CC5" w14:textId="77777777" w:rsidR="00CB52BB" w:rsidRDefault="00CB52BB" w:rsidP="00B22DA3">
      <w:pPr>
        <w:overflowPunct w:val="0"/>
        <w:autoSpaceDE w:val="0"/>
        <w:autoSpaceDN w:val="0"/>
        <w:adjustRightInd w:val="0"/>
        <w:spacing w:after="0" w:line="240" w:lineRule="auto"/>
        <w:textAlignment w:val="baseline"/>
        <w:rPr>
          <w:rFonts w:eastAsia="Times New Roman" w:cstheme="minorHAnsi"/>
          <w:lang w:eastAsia="en-GB"/>
        </w:rPr>
      </w:pPr>
    </w:p>
    <w:p w14:paraId="7F7A30CC" w14:textId="77777777" w:rsidR="00CB52BB" w:rsidRDefault="00CB52BB" w:rsidP="00B22DA3">
      <w:pPr>
        <w:overflowPunct w:val="0"/>
        <w:autoSpaceDE w:val="0"/>
        <w:autoSpaceDN w:val="0"/>
        <w:adjustRightInd w:val="0"/>
        <w:spacing w:after="0" w:line="240" w:lineRule="auto"/>
        <w:textAlignment w:val="baseline"/>
        <w:rPr>
          <w:rFonts w:eastAsia="Times New Roman" w:cstheme="minorHAnsi"/>
          <w:lang w:eastAsia="en-GB"/>
        </w:rPr>
      </w:pPr>
    </w:p>
    <w:p w14:paraId="0B91647D" w14:textId="77777777" w:rsidR="00CB52BB" w:rsidRDefault="00CB52BB" w:rsidP="00B22DA3">
      <w:pPr>
        <w:overflowPunct w:val="0"/>
        <w:autoSpaceDE w:val="0"/>
        <w:autoSpaceDN w:val="0"/>
        <w:adjustRightInd w:val="0"/>
        <w:spacing w:after="0" w:line="240" w:lineRule="auto"/>
        <w:textAlignment w:val="baseline"/>
        <w:rPr>
          <w:rFonts w:eastAsia="Times New Roman" w:cstheme="minorHAnsi"/>
          <w:lang w:eastAsia="en-GB"/>
        </w:rPr>
      </w:pPr>
    </w:p>
    <w:p w14:paraId="28D225AA" w14:textId="77777777" w:rsidR="00CB52BB" w:rsidRDefault="00CB52BB" w:rsidP="00B22DA3">
      <w:pPr>
        <w:overflowPunct w:val="0"/>
        <w:autoSpaceDE w:val="0"/>
        <w:autoSpaceDN w:val="0"/>
        <w:adjustRightInd w:val="0"/>
        <w:spacing w:after="0" w:line="240" w:lineRule="auto"/>
        <w:textAlignment w:val="baseline"/>
        <w:rPr>
          <w:rFonts w:eastAsia="Times New Roman" w:cstheme="minorHAnsi"/>
          <w:lang w:eastAsia="en-GB"/>
        </w:rPr>
      </w:pPr>
    </w:p>
    <w:p w14:paraId="7198C275" w14:textId="77777777" w:rsidR="00CB52BB" w:rsidRDefault="00CB52BB" w:rsidP="00B22DA3">
      <w:pPr>
        <w:overflowPunct w:val="0"/>
        <w:autoSpaceDE w:val="0"/>
        <w:autoSpaceDN w:val="0"/>
        <w:adjustRightInd w:val="0"/>
        <w:spacing w:after="0" w:line="240" w:lineRule="auto"/>
        <w:textAlignment w:val="baseline"/>
        <w:rPr>
          <w:rFonts w:eastAsia="Times New Roman" w:cstheme="minorHAnsi"/>
          <w:lang w:eastAsia="en-GB"/>
        </w:rPr>
      </w:pPr>
    </w:p>
    <w:p w14:paraId="2EFC4094" w14:textId="77777777" w:rsidR="00CB52BB" w:rsidRDefault="00CB52BB" w:rsidP="00B22DA3">
      <w:pPr>
        <w:overflowPunct w:val="0"/>
        <w:autoSpaceDE w:val="0"/>
        <w:autoSpaceDN w:val="0"/>
        <w:adjustRightInd w:val="0"/>
        <w:spacing w:after="0" w:line="240" w:lineRule="auto"/>
        <w:textAlignment w:val="baseline"/>
        <w:rPr>
          <w:rFonts w:eastAsia="Times New Roman" w:cstheme="minorHAnsi"/>
          <w:lang w:eastAsia="en-GB"/>
        </w:rPr>
      </w:pPr>
    </w:p>
    <w:p w14:paraId="0A01EDCD" w14:textId="77777777" w:rsidR="00CB52BB" w:rsidRDefault="00CB52BB" w:rsidP="00B22DA3">
      <w:pPr>
        <w:overflowPunct w:val="0"/>
        <w:autoSpaceDE w:val="0"/>
        <w:autoSpaceDN w:val="0"/>
        <w:adjustRightInd w:val="0"/>
        <w:spacing w:after="0" w:line="240" w:lineRule="auto"/>
        <w:textAlignment w:val="baseline"/>
        <w:rPr>
          <w:rFonts w:eastAsia="Times New Roman" w:cstheme="minorHAnsi"/>
          <w:lang w:eastAsia="en-GB"/>
        </w:rPr>
      </w:pPr>
    </w:p>
    <w:p w14:paraId="0868F807" w14:textId="77777777" w:rsidR="00CB52BB" w:rsidRDefault="00CB52BB" w:rsidP="00B22DA3">
      <w:pPr>
        <w:overflowPunct w:val="0"/>
        <w:autoSpaceDE w:val="0"/>
        <w:autoSpaceDN w:val="0"/>
        <w:adjustRightInd w:val="0"/>
        <w:spacing w:after="0" w:line="240" w:lineRule="auto"/>
        <w:textAlignment w:val="baseline"/>
        <w:rPr>
          <w:rFonts w:eastAsia="Times New Roman" w:cstheme="minorHAnsi"/>
          <w:lang w:eastAsia="en-GB"/>
        </w:rPr>
      </w:pPr>
    </w:p>
    <w:p w14:paraId="1BB8A1DC" w14:textId="77777777" w:rsidR="00CB52BB" w:rsidRDefault="00CB52BB" w:rsidP="00B22DA3">
      <w:pPr>
        <w:overflowPunct w:val="0"/>
        <w:autoSpaceDE w:val="0"/>
        <w:autoSpaceDN w:val="0"/>
        <w:adjustRightInd w:val="0"/>
        <w:spacing w:after="0" w:line="240" w:lineRule="auto"/>
        <w:textAlignment w:val="baseline"/>
        <w:rPr>
          <w:rFonts w:eastAsia="Times New Roman" w:cstheme="minorHAnsi"/>
          <w:lang w:eastAsia="en-GB"/>
        </w:rPr>
      </w:pPr>
    </w:p>
    <w:p w14:paraId="4929B679" w14:textId="77777777" w:rsidR="00CB52BB" w:rsidRDefault="00CB52BB" w:rsidP="00CB52BB">
      <w:pPr>
        <w:overflowPunct w:val="0"/>
        <w:autoSpaceDE w:val="0"/>
        <w:autoSpaceDN w:val="0"/>
        <w:adjustRightInd w:val="0"/>
        <w:spacing w:after="0" w:line="240" w:lineRule="auto"/>
        <w:jc w:val="center"/>
        <w:textAlignment w:val="baseline"/>
        <w:rPr>
          <w:rFonts w:eastAsia="Times New Roman" w:cstheme="minorHAnsi"/>
          <w:sz w:val="44"/>
          <w:szCs w:val="44"/>
          <w:lang w:eastAsia="en-GB"/>
        </w:rPr>
      </w:pPr>
    </w:p>
    <w:p w14:paraId="1858FB6D" w14:textId="77777777" w:rsidR="00CB52BB" w:rsidRDefault="00CB52BB" w:rsidP="00CB52BB">
      <w:pPr>
        <w:overflowPunct w:val="0"/>
        <w:autoSpaceDE w:val="0"/>
        <w:autoSpaceDN w:val="0"/>
        <w:adjustRightInd w:val="0"/>
        <w:spacing w:after="0" w:line="240" w:lineRule="auto"/>
        <w:jc w:val="center"/>
        <w:textAlignment w:val="baseline"/>
        <w:rPr>
          <w:rFonts w:eastAsia="Times New Roman" w:cstheme="minorHAnsi"/>
          <w:sz w:val="44"/>
          <w:szCs w:val="44"/>
          <w:lang w:eastAsia="en-GB"/>
        </w:rPr>
      </w:pPr>
    </w:p>
    <w:p w14:paraId="5B963A9C" w14:textId="77777777" w:rsidR="00CB52BB" w:rsidRDefault="00CB52BB" w:rsidP="00CB52BB">
      <w:pPr>
        <w:overflowPunct w:val="0"/>
        <w:autoSpaceDE w:val="0"/>
        <w:autoSpaceDN w:val="0"/>
        <w:adjustRightInd w:val="0"/>
        <w:spacing w:after="0" w:line="240" w:lineRule="auto"/>
        <w:jc w:val="center"/>
        <w:textAlignment w:val="baseline"/>
        <w:rPr>
          <w:rFonts w:eastAsia="Times New Roman" w:cstheme="minorHAnsi"/>
          <w:sz w:val="44"/>
          <w:szCs w:val="44"/>
          <w:lang w:eastAsia="en-GB"/>
        </w:rPr>
      </w:pPr>
    </w:p>
    <w:p w14:paraId="743CFAA0" w14:textId="77777777" w:rsidR="00CB52BB" w:rsidRDefault="00CB52BB" w:rsidP="00CB52BB">
      <w:pPr>
        <w:overflowPunct w:val="0"/>
        <w:autoSpaceDE w:val="0"/>
        <w:autoSpaceDN w:val="0"/>
        <w:adjustRightInd w:val="0"/>
        <w:spacing w:after="0" w:line="240" w:lineRule="auto"/>
        <w:jc w:val="center"/>
        <w:textAlignment w:val="baseline"/>
        <w:rPr>
          <w:rFonts w:eastAsia="Times New Roman" w:cstheme="minorHAnsi"/>
          <w:sz w:val="44"/>
          <w:szCs w:val="44"/>
          <w:lang w:eastAsia="en-GB"/>
        </w:rPr>
      </w:pPr>
    </w:p>
    <w:p w14:paraId="3EE094AF" w14:textId="77777777" w:rsidR="00CB52BB" w:rsidRDefault="00CB52BB" w:rsidP="00CB52BB">
      <w:pPr>
        <w:overflowPunct w:val="0"/>
        <w:autoSpaceDE w:val="0"/>
        <w:autoSpaceDN w:val="0"/>
        <w:adjustRightInd w:val="0"/>
        <w:spacing w:after="0" w:line="240" w:lineRule="auto"/>
        <w:jc w:val="center"/>
        <w:textAlignment w:val="baseline"/>
        <w:rPr>
          <w:rFonts w:eastAsia="Times New Roman" w:cstheme="minorHAnsi"/>
          <w:sz w:val="44"/>
          <w:szCs w:val="44"/>
          <w:lang w:eastAsia="en-GB"/>
        </w:rPr>
      </w:pPr>
    </w:p>
    <w:p w14:paraId="5E485D34" w14:textId="77777777" w:rsidR="00CB52BB" w:rsidRDefault="00CB52BB" w:rsidP="00CB52BB">
      <w:pPr>
        <w:overflowPunct w:val="0"/>
        <w:autoSpaceDE w:val="0"/>
        <w:autoSpaceDN w:val="0"/>
        <w:adjustRightInd w:val="0"/>
        <w:spacing w:after="0" w:line="240" w:lineRule="auto"/>
        <w:jc w:val="center"/>
        <w:textAlignment w:val="baseline"/>
        <w:rPr>
          <w:rFonts w:eastAsia="Times New Roman" w:cstheme="minorHAnsi"/>
          <w:sz w:val="44"/>
          <w:szCs w:val="44"/>
          <w:lang w:eastAsia="en-GB"/>
        </w:rPr>
      </w:pPr>
    </w:p>
    <w:p w14:paraId="58CDCCDB" w14:textId="77777777" w:rsidR="00CB52BB" w:rsidRDefault="00CB52BB" w:rsidP="00CB52BB">
      <w:pPr>
        <w:overflowPunct w:val="0"/>
        <w:autoSpaceDE w:val="0"/>
        <w:autoSpaceDN w:val="0"/>
        <w:adjustRightInd w:val="0"/>
        <w:spacing w:after="0" w:line="240" w:lineRule="auto"/>
        <w:jc w:val="center"/>
        <w:textAlignment w:val="baseline"/>
        <w:rPr>
          <w:rFonts w:eastAsia="Times New Roman" w:cstheme="minorHAnsi"/>
          <w:sz w:val="44"/>
          <w:szCs w:val="44"/>
          <w:lang w:eastAsia="en-GB"/>
        </w:rPr>
      </w:pPr>
    </w:p>
    <w:p w14:paraId="6DD20943" w14:textId="192C6FE8" w:rsidR="00CB52BB" w:rsidRPr="00CB52BB" w:rsidRDefault="00CB52BB" w:rsidP="00CB52BB">
      <w:pPr>
        <w:overflowPunct w:val="0"/>
        <w:autoSpaceDE w:val="0"/>
        <w:autoSpaceDN w:val="0"/>
        <w:adjustRightInd w:val="0"/>
        <w:spacing w:after="0" w:line="240" w:lineRule="auto"/>
        <w:jc w:val="center"/>
        <w:textAlignment w:val="baseline"/>
        <w:rPr>
          <w:rFonts w:eastAsia="Times New Roman" w:cstheme="minorHAnsi"/>
          <w:sz w:val="44"/>
          <w:szCs w:val="44"/>
          <w:lang w:eastAsia="en-GB"/>
        </w:rPr>
      </w:pPr>
      <w:r w:rsidRPr="00CB52BB">
        <w:rPr>
          <w:rFonts w:eastAsia="Times New Roman" w:cstheme="minorHAnsi"/>
          <w:sz w:val="44"/>
          <w:szCs w:val="44"/>
          <w:lang w:eastAsia="en-GB"/>
        </w:rPr>
        <w:t>Employability Grants Programme Themes and Requirements 2025-26</w:t>
      </w:r>
    </w:p>
    <w:tbl>
      <w:tblPr>
        <w:tblStyle w:val="TableGrid1"/>
        <w:tblpPr w:leftFromText="180" w:rightFromText="180" w:horzAnchor="margin" w:tblpXSpec="center" w:tblpY="-1440"/>
        <w:tblW w:w="15871" w:type="dxa"/>
        <w:tblLayout w:type="fixed"/>
        <w:tblLook w:val="04A0" w:firstRow="1" w:lastRow="0" w:firstColumn="1" w:lastColumn="0" w:noHBand="0" w:noVBand="1"/>
      </w:tblPr>
      <w:tblGrid>
        <w:gridCol w:w="2646"/>
        <w:gridCol w:w="5829"/>
        <w:gridCol w:w="1585"/>
        <w:gridCol w:w="4110"/>
        <w:gridCol w:w="1701"/>
      </w:tblGrid>
      <w:tr w:rsidR="00B22DA3" w:rsidRPr="00B22DA3" w14:paraId="60DFF66B" w14:textId="77777777" w:rsidTr="00BA5F54">
        <w:trPr>
          <w:trHeight w:val="740"/>
        </w:trPr>
        <w:tc>
          <w:tcPr>
            <w:tcW w:w="2646" w:type="dxa"/>
            <w:shd w:val="clear" w:color="auto" w:fill="D0CECE" w:themeFill="background2" w:themeFillShade="E6"/>
            <w:hideMark/>
          </w:tcPr>
          <w:p w14:paraId="3801DFC6" w14:textId="101F8EE3" w:rsidR="00B6047B" w:rsidRDefault="00B6047B" w:rsidP="00B22DA3">
            <w:pPr>
              <w:rPr>
                <w:b/>
                <w:bCs/>
              </w:rPr>
            </w:pPr>
            <w:r>
              <w:rPr>
                <w:b/>
                <w:bCs/>
              </w:rPr>
              <w:lastRenderedPageBreak/>
              <w:t xml:space="preserve">Commissioning Plan </w:t>
            </w:r>
          </w:p>
          <w:p w14:paraId="02A71F93" w14:textId="77777777" w:rsidR="00B6047B" w:rsidRDefault="00B6047B" w:rsidP="00B22DA3">
            <w:pPr>
              <w:rPr>
                <w:b/>
                <w:bCs/>
              </w:rPr>
            </w:pPr>
          </w:p>
          <w:p w14:paraId="5589CC2F" w14:textId="3AF2760A" w:rsidR="00B22DA3" w:rsidRPr="00B22DA3" w:rsidRDefault="00B22DA3" w:rsidP="00B22DA3">
            <w:pPr>
              <w:rPr>
                <w:b/>
                <w:bCs/>
              </w:rPr>
            </w:pPr>
            <w:r w:rsidRPr="00B22DA3">
              <w:rPr>
                <w:b/>
                <w:bCs/>
              </w:rPr>
              <w:t xml:space="preserve">Priority Groups/Themes </w:t>
            </w:r>
          </w:p>
        </w:tc>
        <w:tc>
          <w:tcPr>
            <w:tcW w:w="5829" w:type="dxa"/>
            <w:shd w:val="clear" w:color="auto" w:fill="D0CECE" w:themeFill="background2" w:themeFillShade="E6"/>
            <w:hideMark/>
          </w:tcPr>
          <w:p w14:paraId="226AF9F2" w14:textId="77777777" w:rsidR="00B22DA3" w:rsidRPr="00B22DA3" w:rsidRDefault="00B22DA3" w:rsidP="00B22DA3">
            <w:pPr>
              <w:rPr>
                <w:b/>
                <w:bCs/>
              </w:rPr>
            </w:pPr>
            <w:r w:rsidRPr="00B22DA3">
              <w:rPr>
                <w:b/>
                <w:bCs/>
              </w:rPr>
              <w:t xml:space="preserve">Rationale/evidence of need /useful data </w:t>
            </w:r>
          </w:p>
        </w:tc>
        <w:tc>
          <w:tcPr>
            <w:tcW w:w="1585" w:type="dxa"/>
            <w:shd w:val="clear" w:color="auto" w:fill="D0CECE" w:themeFill="background2" w:themeFillShade="E6"/>
          </w:tcPr>
          <w:p w14:paraId="7D038EB4" w14:textId="77777777" w:rsidR="00B22DA3" w:rsidRPr="00B22DA3" w:rsidRDefault="00B22DA3" w:rsidP="00B22DA3">
            <w:pPr>
              <w:rPr>
                <w:b/>
                <w:bCs/>
              </w:rPr>
            </w:pPr>
            <w:r w:rsidRPr="00B22DA3">
              <w:rPr>
                <w:b/>
                <w:bCs/>
              </w:rPr>
              <w:t xml:space="preserve">Pipeline Stages </w:t>
            </w:r>
          </w:p>
        </w:tc>
        <w:tc>
          <w:tcPr>
            <w:tcW w:w="4110" w:type="dxa"/>
            <w:shd w:val="clear" w:color="auto" w:fill="D0CECE" w:themeFill="background2" w:themeFillShade="E6"/>
          </w:tcPr>
          <w:p w14:paraId="0C868EC6" w14:textId="77777777" w:rsidR="00B22DA3" w:rsidRPr="00B22DA3" w:rsidRDefault="00B22DA3" w:rsidP="00B22DA3">
            <w:pPr>
              <w:rPr>
                <w:b/>
                <w:bCs/>
              </w:rPr>
            </w:pPr>
            <w:r w:rsidRPr="00B22DA3">
              <w:rPr>
                <w:b/>
                <w:bCs/>
              </w:rPr>
              <w:t xml:space="preserve">Fundable Provision </w:t>
            </w:r>
          </w:p>
        </w:tc>
        <w:tc>
          <w:tcPr>
            <w:tcW w:w="1701" w:type="dxa"/>
            <w:tcBorders>
              <w:bottom w:val="single" w:sz="4" w:space="0" w:color="auto"/>
            </w:tcBorders>
            <w:shd w:val="clear" w:color="auto" w:fill="D0CECE" w:themeFill="background2" w:themeFillShade="E6"/>
            <w:noWrap/>
            <w:hideMark/>
          </w:tcPr>
          <w:p w14:paraId="211FED51" w14:textId="77777777" w:rsidR="00B22DA3" w:rsidRPr="00B22DA3" w:rsidRDefault="00B22DA3" w:rsidP="00B22DA3">
            <w:pPr>
              <w:rPr>
                <w:b/>
                <w:bCs/>
              </w:rPr>
            </w:pPr>
            <w:r w:rsidRPr="00B22DA3">
              <w:rPr>
                <w:b/>
                <w:bCs/>
              </w:rPr>
              <w:t xml:space="preserve">Indicative     Budget and Places </w:t>
            </w:r>
          </w:p>
        </w:tc>
      </w:tr>
      <w:tr w:rsidR="00B22DA3" w:rsidRPr="00B22DA3" w14:paraId="69B643AE" w14:textId="77777777" w:rsidTr="00BA5F54">
        <w:trPr>
          <w:trHeight w:val="840"/>
        </w:trPr>
        <w:tc>
          <w:tcPr>
            <w:tcW w:w="2646" w:type="dxa"/>
            <w:shd w:val="clear" w:color="auto" w:fill="D5DCE4" w:themeFill="text2" w:themeFillTint="33"/>
          </w:tcPr>
          <w:p w14:paraId="0AFD5758" w14:textId="77777777" w:rsidR="00B22DA3" w:rsidRPr="00B22DA3" w:rsidRDefault="00B22DA3" w:rsidP="00B22DA3">
            <w:pPr>
              <w:numPr>
                <w:ilvl w:val="0"/>
                <w:numId w:val="37"/>
              </w:numPr>
              <w:rPr>
                <w:rFonts w:cstheme="minorHAnsi"/>
                <w:b/>
                <w:bCs/>
              </w:rPr>
            </w:pPr>
            <w:r w:rsidRPr="00B22DA3">
              <w:rPr>
                <w:rFonts w:cstheme="minorHAnsi"/>
                <w:b/>
                <w:bCs/>
              </w:rPr>
              <w:t xml:space="preserve">People for whom a lack of English language skills is impacting on their ability to progress into work </w:t>
            </w:r>
          </w:p>
        </w:tc>
        <w:tc>
          <w:tcPr>
            <w:tcW w:w="5829" w:type="dxa"/>
            <w:shd w:val="clear" w:color="auto" w:fill="D5DCE4" w:themeFill="text2" w:themeFillTint="33"/>
          </w:tcPr>
          <w:p w14:paraId="340C70BC" w14:textId="77777777" w:rsidR="00B22DA3" w:rsidRPr="00B22DA3" w:rsidRDefault="00B22DA3" w:rsidP="00B22DA3">
            <w:pPr>
              <w:rPr>
                <w:rFonts w:cstheme="minorHAnsi"/>
              </w:rPr>
            </w:pPr>
            <w:r w:rsidRPr="00B22DA3">
              <w:rPr>
                <w:rFonts w:cstheme="minorHAnsi"/>
              </w:rPr>
              <w:t>Housing, employability, college and community learning services report an ongoing high demand for English language support and waiting lists.</w:t>
            </w:r>
          </w:p>
          <w:p w14:paraId="5C4DA4C0" w14:textId="77777777" w:rsidR="00B22DA3" w:rsidRPr="00B22DA3" w:rsidRDefault="00B22DA3" w:rsidP="00B22DA3">
            <w:pPr>
              <w:rPr>
                <w:rFonts w:cstheme="minorHAnsi"/>
              </w:rPr>
            </w:pPr>
            <w:r w:rsidRPr="00B22DA3">
              <w:rPr>
                <w:rFonts w:cstheme="minorHAnsi"/>
              </w:rPr>
              <w:t xml:space="preserve">Employability services report a significant increase in the numbers of clients from minority ethnic groups engaging often with poor/low English language skills, a key barrier to employment.  </w:t>
            </w:r>
          </w:p>
          <w:p w14:paraId="29B64C64" w14:textId="77777777" w:rsidR="00B22DA3" w:rsidRPr="00B22DA3" w:rsidRDefault="00B22DA3" w:rsidP="00B22DA3">
            <w:pPr>
              <w:rPr>
                <w:rFonts w:cstheme="minorHAnsi"/>
              </w:rPr>
            </w:pPr>
            <w:r w:rsidRPr="00B22DA3">
              <w:rPr>
                <w:rFonts w:cstheme="minorHAnsi"/>
              </w:rPr>
              <w:t>This year we have been working with around 400 people from minority ethnic groups. The table below is a snapshot showing those being supported at this moment .</w:t>
            </w:r>
            <w:r w:rsidRPr="00B22DA3">
              <w:rPr>
                <w:rFonts w:cstheme="minorHAnsi"/>
                <w:noProof/>
              </w:rPr>
              <w:drawing>
                <wp:inline distT="0" distB="0" distL="0" distR="0" wp14:anchorId="3ACF05E7" wp14:editId="33224F0D">
                  <wp:extent cx="3564255" cy="2004695"/>
                  <wp:effectExtent l="0" t="0" r="0" b="0"/>
                  <wp:docPr id="71986848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868489" name=""/>
                          <pic:cNvPicPr/>
                        </pic:nvPicPr>
                        <pic:blipFill>
                          <a:blip r:embed="rId23">
                            <a:extLst>
                              <a:ext uri="{96DAC541-7B7A-43D3-8B79-37D633B846F1}">
                                <asvg:svgBlip xmlns:asvg="http://schemas.microsoft.com/office/drawing/2016/SVG/main" r:embed="rId24"/>
                              </a:ext>
                            </a:extLst>
                          </a:blip>
                          <a:stretch>
                            <a:fillRect/>
                          </a:stretch>
                        </pic:blipFill>
                        <pic:spPr>
                          <a:xfrm>
                            <a:off x="0" y="0"/>
                            <a:ext cx="3564255" cy="2004695"/>
                          </a:xfrm>
                          <a:prstGeom prst="rect">
                            <a:avLst/>
                          </a:prstGeom>
                        </pic:spPr>
                      </pic:pic>
                    </a:graphicData>
                  </a:graphic>
                </wp:inline>
              </w:drawing>
            </w:r>
          </w:p>
          <w:p w14:paraId="519D6EB8" w14:textId="77777777" w:rsidR="00B22DA3" w:rsidRPr="00B22DA3" w:rsidRDefault="00B22DA3" w:rsidP="00B22DA3">
            <w:pPr>
              <w:rPr>
                <w:rFonts w:cstheme="minorHAnsi"/>
              </w:rPr>
            </w:pPr>
            <w:r w:rsidRPr="00B22DA3">
              <w:rPr>
                <w:rFonts w:cstheme="minorHAnsi"/>
              </w:rPr>
              <w:t xml:space="preserve">CLD and the local college deliver ESOL however our needs assessment for employability clients suggest that </w:t>
            </w:r>
            <w:r w:rsidRPr="00B22DA3">
              <w:rPr>
                <w:rFonts w:cstheme="minorHAnsi"/>
                <w:b/>
                <w:bCs/>
              </w:rPr>
              <w:t>there is a need for conversational classes/support, both generic as well as sector specific.</w:t>
            </w:r>
            <w:r w:rsidRPr="00B22DA3">
              <w:rPr>
                <w:rFonts w:cstheme="minorHAnsi"/>
              </w:rPr>
              <w:t xml:space="preserve"> </w:t>
            </w:r>
          </w:p>
        </w:tc>
        <w:tc>
          <w:tcPr>
            <w:tcW w:w="1585" w:type="dxa"/>
            <w:shd w:val="clear" w:color="auto" w:fill="FFFFFF" w:themeFill="background1"/>
          </w:tcPr>
          <w:p w14:paraId="1FAD733F" w14:textId="77777777" w:rsidR="00B22DA3" w:rsidRPr="00B22DA3" w:rsidRDefault="00B22DA3" w:rsidP="00B22DA3">
            <w:pPr>
              <w:rPr>
                <w:rFonts w:cstheme="minorHAnsi"/>
              </w:rPr>
            </w:pPr>
            <w:r w:rsidRPr="00B22DA3">
              <w:rPr>
                <w:rFonts w:cstheme="minorHAnsi"/>
              </w:rPr>
              <w:t>1/2</w:t>
            </w:r>
          </w:p>
        </w:tc>
        <w:tc>
          <w:tcPr>
            <w:tcW w:w="4110" w:type="dxa"/>
            <w:shd w:val="clear" w:color="auto" w:fill="FFFFFF" w:themeFill="background1"/>
          </w:tcPr>
          <w:p w14:paraId="5C2AE8AA" w14:textId="77777777" w:rsidR="00B22DA3" w:rsidRPr="00B22DA3" w:rsidRDefault="00B22DA3" w:rsidP="00B22DA3">
            <w:pPr>
              <w:rPr>
                <w:rFonts w:cstheme="minorHAnsi"/>
              </w:rPr>
            </w:pPr>
            <w:r w:rsidRPr="00B22DA3">
              <w:rPr>
                <w:rFonts w:cstheme="minorHAnsi"/>
                <w:b/>
                <w:bCs/>
              </w:rPr>
              <w:t>1.1</w:t>
            </w:r>
            <w:r w:rsidRPr="00B22DA3">
              <w:rPr>
                <w:rFonts w:cstheme="minorHAnsi"/>
              </w:rPr>
              <w:t xml:space="preserve"> Innovative and effective programmes that develop the English </w:t>
            </w:r>
            <w:r w:rsidRPr="00B22DA3">
              <w:rPr>
                <w:rFonts w:cstheme="minorHAnsi"/>
                <w:b/>
                <w:bCs/>
              </w:rPr>
              <w:t>speaking skills</w:t>
            </w:r>
            <w:r w:rsidRPr="00B22DA3">
              <w:rPr>
                <w:rFonts w:cstheme="minorHAnsi"/>
              </w:rPr>
              <w:t xml:space="preserve"> of refugees, asylum seekers, or other minority groups to enable them to access and sustain employment. </w:t>
            </w:r>
          </w:p>
          <w:p w14:paraId="752CA51C" w14:textId="77777777" w:rsidR="00B22DA3" w:rsidRPr="00B22DA3" w:rsidRDefault="00B22DA3" w:rsidP="00B22DA3">
            <w:pPr>
              <w:rPr>
                <w:rFonts w:cstheme="minorHAnsi"/>
              </w:rPr>
            </w:pPr>
            <w:r w:rsidRPr="00B22DA3">
              <w:rPr>
                <w:rFonts w:cstheme="minorHAnsi"/>
              </w:rPr>
              <w:t xml:space="preserve">Whether ESOL or otherwise, the key need is to develop participants </w:t>
            </w:r>
            <w:r w:rsidRPr="00B22DA3">
              <w:rPr>
                <w:rFonts w:cstheme="minorHAnsi"/>
                <w:b/>
                <w:bCs/>
              </w:rPr>
              <w:t>conversational English</w:t>
            </w:r>
            <w:r w:rsidRPr="00B22DA3">
              <w:rPr>
                <w:rFonts w:cstheme="minorHAnsi"/>
              </w:rPr>
              <w:t xml:space="preserve"> in </w:t>
            </w:r>
            <w:r w:rsidRPr="00B22DA3">
              <w:rPr>
                <w:rFonts w:cstheme="minorHAnsi"/>
                <w:b/>
                <w:bCs/>
              </w:rPr>
              <w:t>suitable learning environments</w:t>
            </w:r>
            <w:r w:rsidRPr="00B22DA3">
              <w:rPr>
                <w:rFonts w:cstheme="minorHAnsi"/>
              </w:rPr>
              <w:t xml:space="preserve"> where participants with a range of abilities can develop confidence and ability.</w:t>
            </w:r>
          </w:p>
          <w:p w14:paraId="4CC71DD4" w14:textId="77777777" w:rsidR="00B22DA3" w:rsidRPr="00B22DA3" w:rsidRDefault="00B22DA3" w:rsidP="00B22DA3">
            <w:pPr>
              <w:rPr>
                <w:rFonts w:cstheme="minorHAnsi"/>
              </w:rPr>
            </w:pPr>
          </w:p>
          <w:p w14:paraId="0DD03532" w14:textId="77777777" w:rsidR="00B22DA3" w:rsidRPr="00B22DA3" w:rsidRDefault="00B22DA3" w:rsidP="00B22DA3">
            <w:pPr>
              <w:rPr>
                <w:rFonts w:cstheme="minorHAnsi"/>
              </w:rPr>
            </w:pPr>
          </w:p>
          <w:p w14:paraId="07957737" w14:textId="77777777" w:rsidR="00B22DA3" w:rsidRPr="00B22DA3" w:rsidRDefault="00B22DA3" w:rsidP="00B22DA3">
            <w:pPr>
              <w:rPr>
                <w:rFonts w:cstheme="minorHAnsi"/>
              </w:rPr>
            </w:pPr>
          </w:p>
          <w:p w14:paraId="0C0B275D" w14:textId="77777777" w:rsidR="00B22DA3" w:rsidRPr="00B22DA3" w:rsidRDefault="00B22DA3" w:rsidP="00B22DA3">
            <w:pPr>
              <w:rPr>
                <w:rFonts w:cstheme="minorHAnsi"/>
              </w:rPr>
            </w:pPr>
            <w:r w:rsidRPr="00B22DA3">
              <w:rPr>
                <w:rFonts w:cstheme="minorHAnsi"/>
              </w:rPr>
              <w:t xml:space="preserve"> </w:t>
            </w:r>
          </w:p>
          <w:p w14:paraId="22F1DEF9" w14:textId="77777777" w:rsidR="00B22DA3" w:rsidRPr="00B22DA3" w:rsidRDefault="00B22DA3" w:rsidP="00B22DA3">
            <w:pPr>
              <w:rPr>
                <w:rFonts w:cstheme="minorHAnsi"/>
              </w:rPr>
            </w:pPr>
          </w:p>
        </w:tc>
        <w:tc>
          <w:tcPr>
            <w:tcW w:w="1701" w:type="dxa"/>
            <w:tcBorders>
              <w:bottom w:val="single" w:sz="4" w:space="0" w:color="auto"/>
            </w:tcBorders>
            <w:shd w:val="clear" w:color="auto" w:fill="FFFFFF" w:themeFill="background1"/>
          </w:tcPr>
          <w:p w14:paraId="0D4A341A" w14:textId="77777777" w:rsidR="00B22DA3" w:rsidRPr="00B22DA3" w:rsidRDefault="00B22DA3" w:rsidP="00B22DA3">
            <w:pPr>
              <w:rPr>
                <w:rFonts w:cstheme="minorHAnsi"/>
                <w:b/>
                <w:bCs/>
              </w:rPr>
            </w:pPr>
          </w:p>
          <w:p w14:paraId="72BD781F" w14:textId="77777777" w:rsidR="00B22DA3" w:rsidRPr="00B22DA3" w:rsidRDefault="00B22DA3" w:rsidP="00B22DA3">
            <w:pPr>
              <w:rPr>
                <w:rFonts w:cstheme="minorHAnsi"/>
                <w:b/>
                <w:bCs/>
              </w:rPr>
            </w:pPr>
            <w:r w:rsidRPr="00B22DA3">
              <w:rPr>
                <w:rFonts w:cstheme="minorHAnsi"/>
                <w:b/>
                <w:bCs/>
              </w:rPr>
              <w:t>40 places.</w:t>
            </w:r>
          </w:p>
        </w:tc>
      </w:tr>
      <w:tr w:rsidR="00B22DA3" w:rsidRPr="00B22DA3" w14:paraId="2342001D" w14:textId="77777777" w:rsidTr="00BA5F54">
        <w:trPr>
          <w:trHeight w:val="699"/>
        </w:trPr>
        <w:tc>
          <w:tcPr>
            <w:tcW w:w="2646" w:type="dxa"/>
            <w:shd w:val="clear" w:color="auto" w:fill="D5DCE4" w:themeFill="text2" w:themeFillTint="33"/>
          </w:tcPr>
          <w:p w14:paraId="104F6552" w14:textId="77777777" w:rsidR="00B22DA3" w:rsidRPr="00B22DA3" w:rsidRDefault="00B22DA3" w:rsidP="00B22DA3">
            <w:pPr>
              <w:numPr>
                <w:ilvl w:val="0"/>
                <w:numId w:val="37"/>
              </w:numPr>
              <w:rPr>
                <w:rFonts w:cstheme="minorHAnsi"/>
                <w:b/>
                <w:bCs/>
              </w:rPr>
            </w:pPr>
            <w:r w:rsidRPr="00B22DA3">
              <w:rPr>
                <w:rFonts w:cstheme="minorHAnsi"/>
                <w:b/>
                <w:bCs/>
              </w:rPr>
              <w:t xml:space="preserve">Unemployed  residents requiring vocational skills to progress into employment </w:t>
            </w:r>
          </w:p>
        </w:tc>
        <w:tc>
          <w:tcPr>
            <w:tcW w:w="5829" w:type="dxa"/>
            <w:shd w:val="clear" w:color="auto" w:fill="D5DCE4" w:themeFill="text2" w:themeFillTint="33"/>
          </w:tcPr>
          <w:p w14:paraId="50EEBEF9" w14:textId="77777777" w:rsidR="00B22DA3" w:rsidRPr="00B22DA3" w:rsidRDefault="00B22DA3" w:rsidP="00B22DA3">
            <w:pPr>
              <w:rPr>
                <w:rFonts w:cstheme="minorHAnsi"/>
              </w:rPr>
            </w:pPr>
            <w:r w:rsidRPr="00B22DA3">
              <w:rPr>
                <w:rFonts w:cstheme="minorHAnsi"/>
              </w:rPr>
              <w:t xml:space="preserve">The LEP recognises the need to provide vocational skills training in sectors where there are likely to be vacancies over the coming year. </w:t>
            </w:r>
          </w:p>
          <w:p w14:paraId="72213B88" w14:textId="77777777" w:rsidR="00B22DA3" w:rsidRPr="00B22DA3" w:rsidRDefault="00B22DA3" w:rsidP="00B22DA3">
            <w:pPr>
              <w:rPr>
                <w:rFonts w:cstheme="minorHAnsi"/>
              </w:rPr>
            </w:pPr>
            <w:r w:rsidRPr="00B22DA3">
              <w:rPr>
                <w:rFonts w:cstheme="minorHAnsi"/>
              </w:rPr>
              <w:t xml:space="preserve">The aspiration of the LEP is to support those gaining vocational skills to progress into related and sustainable work opportunities in Renfrewshire, or within other reasonably accessible travel to work areas. </w:t>
            </w:r>
          </w:p>
          <w:p w14:paraId="7FF5D1E1" w14:textId="77777777" w:rsidR="00B22DA3" w:rsidRPr="00B22DA3" w:rsidRDefault="00B22DA3" w:rsidP="00B22DA3">
            <w:pPr>
              <w:rPr>
                <w:rFonts w:cstheme="minorHAnsi"/>
              </w:rPr>
            </w:pPr>
            <w:r w:rsidRPr="00B22DA3">
              <w:rPr>
                <w:rFonts w:cstheme="minorHAnsi"/>
              </w:rPr>
              <w:t xml:space="preserve">We have an all age offer in Renfrewshire and of the 2000 or so people accessing our LEP services each year, around a half require vocational training. Some of this can be met through accessing training on an individual basis however we require a </w:t>
            </w:r>
            <w:r w:rsidRPr="00B22DA3">
              <w:rPr>
                <w:rFonts w:cstheme="minorHAnsi"/>
              </w:rPr>
              <w:lastRenderedPageBreak/>
              <w:t xml:space="preserve">wide range of relevant vocational courses for groups of clients to meet client and employer needs.  </w:t>
            </w:r>
          </w:p>
          <w:p w14:paraId="1481A026" w14:textId="77777777" w:rsidR="00B22DA3" w:rsidRPr="00B22DA3" w:rsidRDefault="00B22DA3" w:rsidP="00B22DA3">
            <w:pPr>
              <w:rPr>
                <w:rFonts w:cstheme="minorHAnsi"/>
              </w:rPr>
            </w:pPr>
            <w:r w:rsidRPr="00B22DA3">
              <w:rPr>
                <w:rFonts w:cstheme="minorHAnsi"/>
              </w:rPr>
              <w:t xml:space="preserve"> </w:t>
            </w:r>
          </w:p>
        </w:tc>
        <w:tc>
          <w:tcPr>
            <w:tcW w:w="1585" w:type="dxa"/>
            <w:shd w:val="clear" w:color="auto" w:fill="FFFFFF" w:themeFill="background1"/>
          </w:tcPr>
          <w:p w14:paraId="4BE98B93" w14:textId="77777777" w:rsidR="00B22DA3" w:rsidRPr="00B22DA3" w:rsidRDefault="00B22DA3" w:rsidP="00B22DA3">
            <w:pPr>
              <w:rPr>
                <w:rFonts w:cstheme="minorHAnsi"/>
              </w:rPr>
            </w:pPr>
            <w:r w:rsidRPr="00B22DA3">
              <w:rPr>
                <w:rFonts w:cstheme="minorHAnsi"/>
              </w:rPr>
              <w:lastRenderedPageBreak/>
              <w:t>3/4</w:t>
            </w:r>
          </w:p>
        </w:tc>
        <w:tc>
          <w:tcPr>
            <w:tcW w:w="4110" w:type="dxa"/>
            <w:shd w:val="clear" w:color="auto" w:fill="FFFFFF" w:themeFill="background1"/>
          </w:tcPr>
          <w:p w14:paraId="5F671938" w14:textId="2DA2A4CC" w:rsidR="00B22DA3" w:rsidRPr="00B22DA3" w:rsidRDefault="00B22DA3" w:rsidP="00B22DA3">
            <w:pPr>
              <w:rPr>
                <w:rFonts w:cstheme="minorHAnsi"/>
              </w:rPr>
            </w:pPr>
            <w:r w:rsidRPr="00B22DA3">
              <w:rPr>
                <w:rFonts w:cstheme="minorHAnsi"/>
                <w:b/>
                <w:bCs/>
              </w:rPr>
              <w:t>2.</w:t>
            </w:r>
            <w:r w:rsidR="00CB52BB">
              <w:rPr>
                <w:rFonts w:cstheme="minorHAnsi"/>
                <w:b/>
                <w:bCs/>
              </w:rPr>
              <w:t xml:space="preserve">1 </w:t>
            </w:r>
            <w:r w:rsidRPr="00B22DA3">
              <w:rPr>
                <w:rFonts w:cstheme="minorHAnsi"/>
              </w:rPr>
              <w:t xml:space="preserve">Delivery of 4 -12 week </w:t>
            </w:r>
            <w:r w:rsidRPr="00B22DA3">
              <w:rPr>
                <w:rFonts w:cstheme="minorHAnsi"/>
                <w:b/>
                <w:bCs/>
              </w:rPr>
              <w:t>vocational skills</w:t>
            </w:r>
            <w:r w:rsidRPr="00B22DA3">
              <w:rPr>
                <w:rFonts w:cstheme="minorHAnsi"/>
              </w:rPr>
              <w:t xml:space="preserve"> programmes/sector based work academies, which are linked to local employers and evidenced work opportunities. </w:t>
            </w:r>
          </w:p>
          <w:p w14:paraId="113F670B" w14:textId="77777777" w:rsidR="00B22DA3" w:rsidRPr="00B22DA3" w:rsidRDefault="00B22DA3" w:rsidP="00B22DA3">
            <w:pPr>
              <w:ind w:left="360"/>
              <w:rPr>
                <w:rFonts w:cstheme="minorHAnsi"/>
              </w:rPr>
            </w:pPr>
          </w:p>
          <w:p w14:paraId="4860C179" w14:textId="77777777" w:rsidR="00B22DA3" w:rsidRPr="00B22DA3" w:rsidRDefault="00B22DA3" w:rsidP="00B22DA3">
            <w:pPr>
              <w:rPr>
                <w:rFonts w:cstheme="minorHAnsi"/>
              </w:rPr>
            </w:pPr>
            <w:r w:rsidRPr="00B22DA3">
              <w:rPr>
                <w:rFonts w:cstheme="minorHAnsi"/>
              </w:rPr>
              <w:t xml:space="preserve">Programmes must include industry recognised qualifications/certificates; 2 weeks work experience and guaranteed interviews. </w:t>
            </w:r>
          </w:p>
          <w:p w14:paraId="42EB2CCD" w14:textId="77777777" w:rsidR="00B22DA3" w:rsidRPr="00B22DA3" w:rsidRDefault="00B22DA3" w:rsidP="00B22DA3">
            <w:pPr>
              <w:rPr>
                <w:rFonts w:cstheme="minorHAnsi"/>
              </w:rPr>
            </w:pPr>
          </w:p>
          <w:p w14:paraId="53229940" w14:textId="77777777" w:rsidR="00B22DA3" w:rsidRPr="00B22DA3" w:rsidRDefault="00B22DA3" w:rsidP="00B22DA3">
            <w:pPr>
              <w:rPr>
                <w:rFonts w:cstheme="minorHAnsi"/>
              </w:rPr>
            </w:pPr>
            <w:r w:rsidRPr="00B22DA3">
              <w:rPr>
                <w:rFonts w:cstheme="minorHAnsi"/>
              </w:rPr>
              <w:lastRenderedPageBreak/>
              <w:t xml:space="preserve">Much of what we commission will be </w:t>
            </w:r>
            <w:r w:rsidRPr="00B22DA3">
              <w:rPr>
                <w:rFonts w:cstheme="minorHAnsi"/>
                <w:b/>
                <w:bCs/>
              </w:rPr>
              <w:t xml:space="preserve">all age and open to all target groups </w:t>
            </w:r>
            <w:r w:rsidRPr="00B22DA3">
              <w:rPr>
                <w:rFonts w:cstheme="minorHAnsi"/>
              </w:rPr>
              <w:t xml:space="preserve"> however we need to ensure our provision meets the specific needs of our priority groups who may benefit from a  more targeted and bespoke programme ,in particular :</w:t>
            </w:r>
          </w:p>
          <w:p w14:paraId="715E11DA" w14:textId="77777777" w:rsidR="00B22DA3" w:rsidRPr="00B22DA3" w:rsidRDefault="00B22DA3" w:rsidP="00B22DA3">
            <w:pPr>
              <w:rPr>
                <w:rFonts w:cstheme="minorHAnsi"/>
              </w:rPr>
            </w:pPr>
            <w:r w:rsidRPr="00B22DA3">
              <w:rPr>
                <w:rFonts w:cstheme="minorHAnsi"/>
                <w:b/>
                <w:bCs/>
              </w:rPr>
              <w:t>Parents</w:t>
            </w:r>
            <w:r w:rsidRPr="00B22DA3">
              <w:rPr>
                <w:rFonts w:cstheme="minorHAnsi"/>
              </w:rPr>
              <w:t xml:space="preserve"> – who need training provision and jobs with school /parent friendly hours and conditions. </w:t>
            </w:r>
          </w:p>
          <w:p w14:paraId="40DFBDB9" w14:textId="77777777" w:rsidR="00B22DA3" w:rsidRPr="00B22DA3" w:rsidRDefault="00B22DA3" w:rsidP="00B22DA3">
            <w:pPr>
              <w:rPr>
                <w:rFonts w:cstheme="minorHAnsi"/>
              </w:rPr>
            </w:pPr>
            <w:r w:rsidRPr="00B22DA3">
              <w:rPr>
                <w:rFonts w:cstheme="minorHAnsi"/>
                <w:b/>
                <w:bCs/>
              </w:rPr>
              <w:t>School leavers up to 19yrs</w:t>
            </w:r>
            <w:r w:rsidRPr="00B22DA3">
              <w:rPr>
                <w:rFonts w:cstheme="minorHAnsi"/>
              </w:rPr>
              <w:t xml:space="preserve"> who require vocational programmes adapted to meet their specific needs and job opportunities including apprenticeships.</w:t>
            </w:r>
          </w:p>
          <w:p w14:paraId="30C0CF32" w14:textId="77777777" w:rsidR="00B22DA3" w:rsidRDefault="00B22DA3" w:rsidP="00B22DA3">
            <w:pPr>
              <w:rPr>
                <w:rFonts w:cstheme="minorHAnsi"/>
              </w:rPr>
            </w:pPr>
          </w:p>
          <w:p w14:paraId="627E40D7" w14:textId="518EE486" w:rsidR="00B6047B" w:rsidRPr="00B22DA3" w:rsidRDefault="00B6047B" w:rsidP="00B22DA3">
            <w:pPr>
              <w:rPr>
                <w:rFonts w:cstheme="minorHAnsi"/>
              </w:rPr>
            </w:pPr>
            <w:r>
              <w:rPr>
                <w:rFonts w:cstheme="minorHAnsi"/>
              </w:rPr>
              <w:t>Applicants may opt to deliver vocational programmes for all ages</w:t>
            </w:r>
            <w:r w:rsidR="00CB52BB">
              <w:rPr>
                <w:rFonts w:cstheme="minorHAnsi"/>
              </w:rPr>
              <w:t xml:space="preserve"> </w:t>
            </w:r>
            <w:r>
              <w:rPr>
                <w:rFonts w:cstheme="minorHAnsi"/>
              </w:rPr>
              <w:t xml:space="preserve">(no specific target group) and/or courses bespoke for parents or young people. </w:t>
            </w:r>
          </w:p>
        </w:tc>
        <w:tc>
          <w:tcPr>
            <w:tcW w:w="1701" w:type="dxa"/>
            <w:tcBorders>
              <w:bottom w:val="single" w:sz="4" w:space="0" w:color="auto"/>
            </w:tcBorders>
            <w:shd w:val="clear" w:color="auto" w:fill="FFFFFF" w:themeFill="background1"/>
          </w:tcPr>
          <w:p w14:paraId="4285D4D0" w14:textId="77777777" w:rsidR="00B22DA3" w:rsidRPr="00B22DA3" w:rsidRDefault="00B22DA3" w:rsidP="00B22DA3">
            <w:pPr>
              <w:rPr>
                <w:rFonts w:cstheme="minorHAnsi"/>
                <w:b/>
                <w:bCs/>
              </w:rPr>
            </w:pPr>
            <w:r w:rsidRPr="00B22DA3">
              <w:rPr>
                <w:rFonts w:cstheme="minorHAnsi"/>
                <w:b/>
                <w:bCs/>
              </w:rPr>
              <w:lastRenderedPageBreak/>
              <w:t>175 places</w:t>
            </w:r>
          </w:p>
        </w:tc>
      </w:tr>
      <w:tr w:rsidR="00B22DA3" w:rsidRPr="00B22DA3" w14:paraId="43542724" w14:textId="77777777" w:rsidTr="00BA5F54">
        <w:trPr>
          <w:trHeight w:val="840"/>
        </w:trPr>
        <w:tc>
          <w:tcPr>
            <w:tcW w:w="2646" w:type="dxa"/>
            <w:shd w:val="clear" w:color="auto" w:fill="D5DCE4" w:themeFill="text2" w:themeFillTint="33"/>
          </w:tcPr>
          <w:p w14:paraId="360B1621" w14:textId="77777777" w:rsidR="00B22DA3" w:rsidRPr="00B22DA3" w:rsidRDefault="00B22DA3" w:rsidP="00B22DA3">
            <w:pPr>
              <w:numPr>
                <w:ilvl w:val="0"/>
                <w:numId w:val="37"/>
              </w:numPr>
              <w:rPr>
                <w:rFonts w:cstheme="minorHAnsi"/>
                <w:b/>
                <w:bCs/>
              </w:rPr>
            </w:pPr>
            <w:r w:rsidRPr="00B22DA3">
              <w:rPr>
                <w:rFonts w:cstheme="minorHAnsi"/>
                <w:b/>
                <w:bCs/>
              </w:rPr>
              <w:t xml:space="preserve">Unemployed people or low- income residents wishing to pursue self- employment </w:t>
            </w:r>
          </w:p>
        </w:tc>
        <w:tc>
          <w:tcPr>
            <w:tcW w:w="5829" w:type="dxa"/>
            <w:shd w:val="clear" w:color="auto" w:fill="D5DCE4" w:themeFill="text2" w:themeFillTint="33"/>
          </w:tcPr>
          <w:p w14:paraId="625CAF4D" w14:textId="77777777" w:rsidR="00B22DA3" w:rsidRPr="00B22DA3" w:rsidRDefault="00B22DA3" w:rsidP="00B22DA3">
            <w:pPr>
              <w:rPr>
                <w:rFonts w:cstheme="minorHAnsi"/>
              </w:rPr>
            </w:pPr>
            <w:r w:rsidRPr="00B22DA3">
              <w:rPr>
                <w:rFonts w:cstheme="minorHAnsi"/>
              </w:rPr>
              <w:t>There is an ongoing demand for self-employment support, particularly from people whose circumstances make self-employment a more realistic and sustainable employment option e.g. parents and carers, people with health conditions etc.</w:t>
            </w:r>
          </w:p>
        </w:tc>
        <w:tc>
          <w:tcPr>
            <w:tcW w:w="1585" w:type="dxa"/>
            <w:shd w:val="clear" w:color="auto" w:fill="FFFFFF" w:themeFill="background1"/>
          </w:tcPr>
          <w:p w14:paraId="18BE0979" w14:textId="3412D9E3" w:rsidR="00B22DA3" w:rsidRPr="00B22DA3" w:rsidRDefault="00B22DA3" w:rsidP="00B22DA3">
            <w:pPr>
              <w:rPr>
                <w:rFonts w:cstheme="minorHAnsi"/>
              </w:rPr>
            </w:pPr>
            <w:r w:rsidRPr="00B22DA3">
              <w:rPr>
                <w:rFonts w:cstheme="minorHAnsi"/>
              </w:rPr>
              <w:t>3-5</w:t>
            </w:r>
          </w:p>
        </w:tc>
        <w:tc>
          <w:tcPr>
            <w:tcW w:w="4110" w:type="dxa"/>
            <w:shd w:val="clear" w:color="auto" w:fill="FFFFFF" w:themeFill="background1"/>
          </w:tcPr>
          <w:p w14:paraId="4D7E1B08" w14:textId="77777777" w:rsidR="00B22DA3" w:rsidRPr="00B22DA3" w:rsidRDefault="00B22DA3" w:rsidP="00B22DA3">
            <w:pPr>
              <w:rPr>
                <w:rFonts w:cstheme="minorHAnsi"/>
              </w:rPr>
            </w:pPr>
            <w:r w:rsidRPr="00B22DA3">
              <w:rPr>
                <w:rFonts w:cstheme="minorHAnsi"/>
                <w:b/>
                <w:bCs/>
              </w:rPr>
              <w:t>3.1</w:t>
            </w:r>
            <w:r w:rsidRPr="00B22DA3">
              <w:rPr>
                <w:rFonts w:cstheme="minorHAnsi"/>
              </w:rPr>
              <w:t xml:space="preserve">  </w:t>
            </w:r>
            <w:r w:rsidRPr="00B22DA3">
              <w:rPr>
                <w:rFonts w:cstheme="minorHAnsi"/>
                <w:b/>
                <w:bCs/>
              </w:rPr>
              <w:t>Self-employment training programme/s</w:t>
            </w:r>
            <w:r w:rsidRPr="00B22DA3">
              <w:rPr>
                <w:rFonts w:cstheme="minorHAnsi"/>
              </w:rPr>
              <w:t xml:space="preserve"> that will enable participants to establish their self-employment businesses and give them an opportunity to test trade. In addition to specialist training, mentoring will be key to success.</w:t>
            </w:r>
          </w:p>
        </w:tc>
        <w:tc>
          <w:tcPr>
            <w:tcW w:w="1701" w:type="dxa"/>
            <w:tcBorders>
              <w:bottom w:val="single" w:sz="4" w:space="0" w:color="auto"/>
            </w:tcBorders>
            <w:shd w:val="clear" w:color="auto" w:fill="FFFFFF" w:themeFill="background1"/>
          </w:tcPr>
          <w:p w14:paraId="7629F976" w14:textId="77777777" w:rsidR="00B22DA3" w:rsidRPr="00B22DA3" w:rsidRDefault="00B22DA3" w:rsidP="00B22DA3">
            <w:pPr>
              <w:rPr>
                <w:rFonts w:cstheme="minorHAnsi"/>
                <w:b/>
                <w:bCs/>
              </w:rPr>
            </w:pPr>
            <w:r w:rsidRPr="00B22DA3">
              <w:rPr>
                <w:rFonts w:cstheme="minorHAnsi"/>
                <w:b/>
                <w:bCs/>
              </w:rPr>
              <w:t xml:space="preserve">20 places </w:t>
            </w:r>
          </w:p>
        </w:tc>
      </w:tr>
      <w:tr w:rsidR="00B22DA3" w:rsidRPr="00B22DA3" w14:paraId="2442E7E3" w14:textId="77777777" w:rsidTr="00BA5F54">
        <w:trPr>
          <w:trHeight w:val="840"/>
        </w:trPr>
        <w:tc>
          <w:tcPr>
            <w:tcW w:w="2646" w:type="dxa"/>
            <w:shd w:val="clear" w:color="auto" w:fill="D5DCE4" w:themeFill="text2" w:themeFillTint="33"/>
          </w:tcPr>
          <w:p w14:paraId="0E6E72E9" w14:textId="77777777" w:rsidR="00B22DA3" w:rsidRPr="00B22DA3" w:rsidRDefault="00B22DA3" w:rsidP="00B22DA3">
            <w:pPr>
              <w:numPr>
                <w:ilvl w:val="0"/>
                <w:numId w:val="37"/>
              </w:numPr>
              <w:rPr>
                <w:rFonts w:cstheme="minorHAnsi"/>
                <w:b/>
                <w:bCs/>
              </w:rPr>
            </w:pPr>
            <w:r w:rsidRPr="00B22DA3">
              <w:rPr>
                <w:rFonts w:cstheme="minorHAnsi"/>
                <w:b/>
                <w:bCs/>
              </w:rPr>
              <w:t xml:space="preserve">Unemployed or economically inactive people with disabilities or long-term conditions </w:t>
            </w:r>
          </w:p>
        </w:tc>
        <w:tc>
          <w:tcPr>
            <w:tcW w:w="5829" w:type="dxa"/>
            <w:shd w:val="clear" w:color="auto" w:fill="D5DCE4" w:themeFill="text2" w:themeFillTint="33"/>
          </w:tcPr>
          <w:p w14:paraId="3E3B1E86" w14:textId="77777777" w:rsidR="00B22DA3" w:rsidRPr="00B22DA3" w:rsidRDefault="00B22DA3" w:rsidP="00B22DA3">
            <w:pPr>
              <w:rPr>
                <w:rFonts w:cstheme="minorHAnsi"/>
              </w:rPr>
            </w:pPr>
            <w:r w:rsidRPr="00B22DA3">
              <w:rPr>
                <w:rFonts w:cstheme="minorHAnsi"/>
              </w:rPr>
              <w:t xml:space="preserve">Of the 2000 clients supported each year via LEP services and provision, the figures below is a snapshot of the current caseload recording a disability or long term condition – which is about half of those supported across the full year. </w:t>
            </w:r>
          </w:p>
          <w:p w14:paraId="7D0ED843" w14:textId="77777777" w:rsidR="00B22DA3" w:rsidRPr="00B22DA3" w:rsidRDefault="00B22DA3" w:rsidP="00B22DA3">
            <w:pPr>
              <w:rPr>
                <w:rFonts w:cstheme="minorHAnsi"/>
              </w:rPr>
            </w:pPr>
            <w:r w:rsidRPr="00B22DA3">
              <w:rPr>
                <w:rFonts w:cstheme="minorHAnsi"/>
              </w:rPr>
              <w:t>A current profile of the Invest/LEP caseload shows:</w:t>
            </w:r>
          </w:p>
          <w:p w14:paraId="3D8B7D86" w14:textId="77777777" w:rsidR="00B22DA3" w:rsidRPr="00B22DA3" w:rsidRDefault="00B22DA3" w:rsidP="00B22DA3">
            <w:pPr>
              <w:numPr>
                <w:ilvl w:val="0"/>
                <w:numId w:val="45"/>
              </w:numPr>
              <w:rPr>
                <w:rFonts w:cstheme="minorHAnsi"/>
              </w:rPr>
            </w:pPr>
            <w:r w:rsidRPr="00B22DA3">
              <w:rPr>
                <w:rFonts w:cstheme="minorHAnsi"/>
              </w:rPr>
              <w:t>Autistic Spectrum Disorder / Condition</w:t>
            </w:r>
            <w:r w:rsidRPr="00B22DA3">
              <w:rPr>
                <w:rFonts w:cstheme="minorHAnsi"/>
              </w:rPr>
              <w:tab/>
              <w:t>58</w:t>
            </w:r>
          </w:p>
          <w:p w14:paraId="2B5B48D6" w14:textId="77777777" w:rsidR="00B22DA3" w:rsidRPr="00B22DA3" w:rsidRDefault="00B22DA3" w:rsidP="00B22DA3">
            <w:pPr>
              <w:numPr>
                <w:ilvl w:val="0"/>
                <w:numId w:val="45"/>
              </w:numPr>
              <w:rPr>
                <w:rFonts w:cstheme="minorHAnsi"/>
              </w:rPr>
            </w:pPr>
            <w:r w:rsidRPr="00B22DA3">
              <w:rPr>
                <w:rFonts w:cstheme="minorHAnsi"/>
              </w:rPr>
              <w:t xml:space="preserve">Sight /hearing/speech impairment     </w:t>
            </w:r>
            <w:r w:rsidRPr="00B22DA3">
              <w:rPr>
                <w:rFonts w:cstheme="minorHAnsi"/>
              </w:rPr>
              <w:tab/>
              <w:t>10</w:t>
            </w:r>
          </w:p>
          <w:p w14:paraId="6805F456" w14:textId="77777777" w:rsidR="00B22DA3" w:rsidRPr="00B22DA3" w:rsidRDefault="00B22DA3" w:rsidP="00B22DA3">
            <w:pPr>
              <w:numPr>
                <w:ilvl w:val="0"/>
                <w:numId w:val="45"/>
              </w:numPr>
              <w:rPr>
                <w:rFonts w:cstheme="minorHAnsi"/>
              </w:rPr>
            </w:pPr>
            <w:r w:rsidRPr="00B22DA3">
              <w:rPr>
                <w:rFonts w:cstheme="minorHAnsi"/>
              </w:rPr>
              <w:t>Learning difficulty</w:t>
            </w:r>
            <w:r w:rsidRPr="00B22DA3">
              <w:rPr>
                <w:rFonts w:cstheme="minorHAnsi"/>
              </w:rPr>
              <w:tab/>
            </w:r>
            <w:r w:rsidRPr="00B22DA3">
              <w:rPr>
                <w:rFonts w:cstheme="minorHAnsi"/>
              </w:rPr>
              <w:tab/>
            </w:r>
            <w:r w:rsidRPr="00B22DA3">
              <w:rPr>
                <w:rFonts w:cstheme="minorHAnsi"/>
              </w:rPr>
              <w:tab/>
            </w:r>
            <w:r w:rsidRPr="00B22DA3">
              <w:rPr>
                <w:rFonts w:cstheme="minorHAnsi"/>
              </w:rPr>
              <w:tab/>
              <w:t>40</w:t>
            </w:r>
          </w:p>
          <w:p w14:paraId="477B62BB" w14:textId="77777777" w:rsidR="00B22DA3" w:rsidRPr="00B22DA3" w:rsidRDefault="00B22DA3" w:rsidP="00B22DA3">
            <w:pPr>
              <w:numPr>
                <w:ilvl w:val="0"/>
                <w:numId w:val="45"/>
              </w:numPr>
              <w:rPr>
                <w:rFonts w:cstheme="minorHAnsi"/>
              </w:rPr>
            </w:pPr>
            <w:r w:rsidRPr="00B22DA3">
              <w:rPr>
                <w:rFonts w:cstheme="minorHAnsi"/>
              </w:rPr>
              <w:t>Learning disability</w:t>
            </w:r>
            <w:r w:rsidRPr="00B22DA3">
              <w:rPr>
                <w:rFonts w:cstheme="minorHAnsi"/>
              </w:rPr>
              <w:tab/>
            </w:r>
            <w:r w:rsidRPr="00B22DA3">
              <w:rPr>
                <w:rFonts w:cstheme="minorHAnsi"/>
              </w:rPr>
              <w:tab/>
            </w:r>
            <w:r w:rsidRPr="00B22DA3">
              <w:rPr>
                <w:rFonts w:cstheme="minorHAnsi"/>
              </w:rPr>
              <w:tab/>
            </w:r>
            <w:r w:rsidRPr="00B22DA3">
              <w:rPr>
                <w:rFonts w:cstheme="minorHAnsi"/>
              </w:rPr>
              <w:tab/>
              <w:t>26</w:t>
            </w:r>
          </w:p>
          <w:p w14:paraId="63877174" w14:textId="77777777" w:rsidR="00B22DA3" w:rsidRPr="00B22DA3" w:rsidRDefault="00B22DA3" w:rsidP="00B22DA3">
            <w:pPr>
              <w:numPr>
                <w:ilvl w:val="0"/>
                <w:numId w:val="45"/>
              </w:numPr>
              <w:rPr>
                <w:rFonts w:cstheme="minorHAnsi"/>
              </w:rPr>
            </w:pPr>
            <w:r w:rsidRPr="00B22DA3">
              <w:rPr>
                <w:rFonts w:cstheme="minorHAnsi"/>
              </w:rPr>
              <w:t>Other developmental disorder</w:t>
            </w:r>
            <w:r w:rsidRPr="00B22DA3">
              <w:rPr>
                <w:rFonts w:cstheme="minorHAnsi"/>
              </w:rPr>
              <w:tab/>
              <w:t xml:space="preserve">             10</w:t>
            </w:r>
          </w:p>
          <w:p w14:paraId="5E1860F5" w14:textId="77777777" w:rsidR="00B22DA3" w:rsidRPr="00B22DA3" w:rsidRDefault="00B22DA3" w:rsidP="00B22DA3">
            <w:pPr>
              <w:numPr>
                <w:ilvl w:val="0"/>
                <w:numId w:val="45"/>
              </w:numPr>
              <w:rPr>
                <w:rFonts w:cstheme="minorHAnsi"/>
              </w:rPr>
            </w:pPr>
            <w:r w:rsidRPr="00B22DA3">
              <w:rPr>
                <w:rFonts w:cstheme="minorHAnsi"/>
              </w:rPr>
              <w:t>Physical disability</w:t>
            </w:r>
            <w:r w:rsidRPr="00B22DA3">
              <w:rPr>
                <w:rFonts w:cstheme="minorHAnsi"/>
              </w:rPr>
              <w:tab/>
            </w:r>
            <w:r w:rsidRPr="00B22DA3">
              <w:rPr>
                <w:rFonts w:cstheme="minorHAnsi"/>
              </w:rPr>
              <w:tab/>
              <w:t xml:space="preserve">               </w:t>
            </w:r>
            <w:r w:rsidRPr="00B22DA3">
              <w:rPr>
                <w:rFonts w:cstheme="minorHAnsi"/>
              </w:rPr>
              <w:tab/>
              <w:t xml:space="preserve"> 44</w:t>
            </w:r>
          </w:p>
          <w:p w14:paraId="684C6D78" w14:textId="77777777" w:rsidR="00B22DA3" w:rsidRPr="00B22DA3" w:rsidRDefault="00B22DA3" w:rsidP="00B22DA3">
            <w:pPr>
              <w:rPr>
                <w:rFonts w:cstheme="minorHAnsi"/>
              </w:rPr>
            </w:pPr>
          </w:p>
          <w:p w14:paraId="571085F6" w14:textId="77777777" w:rsidR="00B22DA3" w:rsidRPr="00B22DA3" w:rsidRDefault="00B22DA3" w:rsidP="00B22DA3">
            <w:pPr>
              <w:rPr>
                <w:rFonts w:cstheme="minorHAnsi"/>
              </w:rPr>
            </w:pPr>
            <w:r w:rsidRPr="00B22DA3">
              <w:rPr>
                <w:rFonts w:cstheme="minorHAnsi"/>
              </w:rPr>
              <w:t xml:space="preserve">In addition to key worker support, Project Search has operated effectively in Renfrewshire for 10 years and commissioned </w:t>
            </w:r>
            <w:r w:rsidRPr="00B22DA3">
              <w:rPr>
                <w:rFonts w:cstheme="minorHAnsi"/>
              </w:rPr>
              <w:lastRenderedPageBreak/>
              <w:t xml:space="preserve">provision enhances our service offer to those with disabilities/long term conditions. </w:t>
            </w:r>
          </w:p>
        </w:tc>
        <w:tc>
          <w:tcPr>
            <w:tcW w:w="1585" w:type="dxa"/>
            <w:shd w:val="clear" w:color="auto" w:fill="FFFFFF" w:themeFill="background1"/>
          </w:tcPr>
          <w:p w14:paraId="2FF00164" w14:textId="77777777" w:rsidR="00B22DA3" w:rsidRPr="00B22DA3" w:rsidRDefault="00B22DA3" w:rsidP="00B22DA3">
            <w:pPr>
              <w:rPr>
                <w:rFonts w:cstheme="minorHAnsi"/>
              </w:rPr>
            </w:pPr>
            <w:r w:rsidRPr="00B22DA3">
              <w:rPr>
                <w:rFonts w:cstheme="minorHAnsi"/>
              </w:rPr>
              <w:lastRenderedPageBreak/>
              <w:t>1-5</w:t>
            </w:r>
          </w:p>
        </w:tc>
        <w:tc>
          <w:tcPr>
            <w:tcW w:w="4110" w:type="dxa"/>
            <w:shd w:val="clear" w:color="auto" w:fill="FFFFFF" w:themeFill="background1"/>
          </w:tcPr>
          <w:p w14:paraId="257216B2" w14:textId="77777777" w:rsidR="00B22DA3" w:rsidRPr="00B22DA3" w:rsidRDefault="00B22DA3" w:rsidP="00B22DA3">
            <w:pPr>
              <w:rPr>
                <w:rFonts w:cstheme="minorHAnsi"/>
              </w:rPr>
            </w:pPr>
            <w:r w:rsidRPr="00B22DA3">
              <w:rPr>
                <w:rFonts w:cstheme="minorHAnsi"/>
                <w:b/>
                <w:bCs/>
              </w:rPr>
              <w:t>4.1</w:t>
            </w:r>
            <w:r w:rsidRPr="00B22DA3">
              <w:rPr>
                <w:rFonts w:cstheme="minorHAnsi"/>
              </w:rPr>
              <w:t xml:space="preserve">  </w:t>
            </w:r>
            <w:r w:rsidRPr="00B22DA3">
              <w:rPr>
                <w:rFonts w:cstheme="minorHAnsi"/>
                <w:b/>
                <w:bCs/>
              </w:rPr>
              <w:t>All stage supported employment programme</w:t>
            </w:r>
            <w:r w:rsidRPr="00B22DA3">
              <w:rPr>
                <w:rFonts w:cstheme="minorHAnsi"/>
              </w:rPr>
              <w:t xml:space="preserve"> for people (all age) with autism or a complex learning/physical disability who wish to progress into paid employment.</w:t>
            </w:r>
          </w:p>
          <w:p w14:paraId="24DD7B70" w14:textId="77777777" w:rsidR="00B22DA3" w:rsidRPr="00B22DA3" w:rsidRDefault="00B22DA3" w:rsidP="00B22DA3">
            <w:pPr>
              <w:rPr>
                <w:rFonts w:cstheme="minorHAnsi"/>
              </w:rPr>
            </w:pPr>
          </w:p>
          <w:p w14:paraId="5FD54A2F" w14:textId="77777777" w:rsidR="00B22DA3" w:rsidRPr="00B22DA3" w:rsidRDefault="00B22DA3" w:rsidP="00B22DA3">
            <w:pPr>
              <w:rPr>
                <w:rFonts w:cstheme="minorHAnsi"/>
              </w:rPr>
            </w:pPr>
            <w:r w:rsidRPr="00B22DA3">
              <w:rPr>
                <w:rFonts w:cstheme="minorHAnsi"/>
                <w:b/>
                <w:bCs/>
              </w:rPr>
              <w:t>4.2</w:t>
            </w:r>
            <w:r w:rsidRPr="00B22DA3">
              <w:rPr>
                <w:rFonts w:cstheme="minorHAnsi"/>
              </w:rPr>
              <w:t xml:space="preserve"> </w:t>
            </w:r>
            <w:r w:rsidRPr="00B22DA3">
              <w:rPr>
                <w:rFonts w:cstheme="minorHAnsi"/>
                <w:b/>
                <w:bCs/>
              </w:rPr>
              <w:t xml:space="preserve"> Other specialist employment programmes supporting people with disabilities and long term conditions into employment</w:t>
            </w:r>
            <w:r w:rsidRPr="00B22DA3">
              <w:rPr>
                <w:rFonts w:cstheme="minorHAnsi"/>
              </w:rPr>
              <w:t xml:space="preserve">, which have been successfully delivered elsewhere and can be successfully replicated in Renfrewshire </w:t>
            </w:r>
          </w:p>
          <w:p w14:paraId="148BC664" w14:textId="77777777" w:rsidR="00B22DA3" w:rsidRPr="00B22DA3" w:rsidRDefault="00B22DA3" w:rsidP="00B22DA3">
            <w:pPr>
              <w:rPr>
                <w:rFonts w:cstheme="minorHAnsi"/>
              </w:rPr>
            </w:pPr>
          </w:p>
          <w:p w14:paraId="5146B196" w14:textId="77777777" w:rsidR="00B22DA3" w:rsidRPr="00B22DA3" w:rsidRDefault="00B22DA3" w:rsidP="00B22DA3">
            <w:pPr>
              <w:rPr>
                <w:rFonts w:cstheme="minorHAnsi"/>
              </w:rPr>
            </w:pPr>
          </w:p>
          <w:p w14:paraId="2017975E" w14:textId="77777777" w:rsidR="00B22DA3" w:rsidRPr="00B22DA3" w:rsidRDefault="00B22DA3" w:rsidP="00B22DA3">
            <w:pPr>
              <w:rPr>
                <w:rFonts w:cstheme="minorHAnsi"/>
              </w:rPr>
            </w:pPr>
          </w:p>
          <w:p w14:paraId="4416BCC0" w14:textId="77777777" w:rsidR="00B22DA3" w:rsidRPr="00B22DA3" w:rsidRDefault="00B22DA3" w:rsidP="00B22DA3">
            <w:pPr>
              <w:rPr>
                <w:rFonts w:cstheme="minorHAnsi"/>
              </w:rPr>
            </w:pPr>
          </w:p>
          <w:p w14:paraId="3753F628" w14:textId="77777777" w:rsidR="00B22DA3" w:rsidRPr="00B22DA3" w:rsidRDefault="00B22DA3" w:rsidP="00B22DA3">
            <w:pPr>
              <w:rPr>
                <w:rFonts w:cstheme="minorHAnsi"/>
              </w:rPr>
            </w:pPr>
          </w:p>
        </w:tc>
        <w:tc>
          <w:tcPr>
            <w:tcW w:w="1701" w:type="dxa"/>
            <w:tcBorders>
              <w:bottom w:val="single" w:sz="4" w:space="0" w:color="auto"/>
            </w:tcBorders>
            <w:shd w:val="clear" w:color="auto" w:fill="FFFFFF" w:themeFill="background1"/>
          </w:tcPr>
          <w:p w14:paraId="31185404" w14:textId="77777777" w:rsidR="00B22DA3" w:rsidRPr="00B22DA3" w:rsidRDefault="00B22DA3" w:rsidP="00B22DA3">
            <w:pPr>
              <w:rPr>
                <w:rFonts w:cstheme="minorHAnsi"/>
                <w:b/>
                <w:bCs/>
              </w:rPr>
            </w:pPr>
            <w:r w:rsidRPr="00B22DA3">
              <w:rPr>
                <w:rFonts w:cstheme="minorHAnsi"/>
                <w:b/>
                <w:bCs/>
              </w:rPr>
              <w:lastRenderedPageBreak/>
              <w:t xml:space="preserve">25 places </w:t>
            </w:r>
          </w:p>
          <w:p w14:paraId="0D5BFA25" w14:textId="77777777" w:rsidR="00B22DA3" w:rsidRPr="00B22DA3" w:rsidRDefault="00B22DA3" w:rsidP="00B22DA3">
            <w:pPr>
              <w:rPr>
                <w:rFonts w:cstheme="minorHAnsi"/>
                <w:b/>
                <w:bCs/>
              </w:rPr>
            </w:pPr>
          </w:p>
          <w:p w14:paraId="1C980502" w14:textId="77777777" w:rsidR="00B22DA3" w:rsidRPr="00B22DA3" w:rsidRDefault="00B22DA3" w:rsidP="00B22DA3">
            <w:pPr>
              <w:rPr>
                <w:rFonts w:cstheme="minorHAnsi"/>
                <w:b/>
                <w:bCs/>
              </w:rPr>
            </w:pPr>
          </w:p>
          <w:p w14:paraId="0C20F34B" w14:textId="77777777" w:rsidR="00CB52BB" w:rsidRDefault="00CB52BB" w:rsidP="00B22DA3">
            <w:pPr>
              <w:rPr>
                <w:rFonts w:cstheme="minorHAnsi"/>
                <w:b/>
                <w:bCs/>
              </w:rPr>
            </w:pPr>
          </w:p>
          <w:p w14:paraId="26B7E645" w14:textId="77777777" w:rsidR="00CB52BB" w:rsidRDefault="00CB52BB" w:rsidP="00B22DA3">
            <w:pPr>
              <w:rPr>
                <w:rFonts w:cstheme="minorHAnsi"/>
                <w:b/>
                <w:bCs/>
              </w:rPr>
            </w:pPr>
          </w:p>
          <w:p w14:paraId="24F6E99B" w14:textId="77777777" w:rsidR="00CB52BB" w:rsidRDefault="00CB52BB" w:rsidP="00B22DA3">
            <w:pPr>
              <w:rPr>
                <w:rFonts w:cstheme="minorHAnsi"/>
                <w:b/>
                <w:bCs/>
              </w:rPr>
            </w:pPr>
          </w:p>
          <w:p w14:paraId="0F04CD9C" w14:textId="7809A474" w:rsidR="00B22DA3" w:rsidRPr="00B22DA3" w:rsidRDefault="00B22DA3" w:rsidP="00B22DA3">
            <w:pPr>
              <w:rPr>
                <w:rFonts w:cstheme="minorHAnsi"/>
                <w:b/>
                <w:bCs/>
              </w:rPr>
            </w:pPr>
            <w:r w:rsidRPr="00B22DA3">
              <w:rPr>
                <w:rFonts w:cstheme="minorHAnsi"/>
                <w:b/>
                <w:bCs/>
              </w:rPr>
              <w:t xml:space="preserve">20 places </w:t>
            </w:r>
          </w:p>
          <w:p w14:paraId="46508FC5" w14:textId="77777777" w:rsidR="00B22DA3" w:rsidRPr="00B22DA3" w:rsidRDefault="00B22DA3" w:rsidP="00B22DA3">
            <w:pPr>
              <w:rPr>
                <w:rFonts w:cstheme="minorHAnsi"/>
                <w:b/>
                <w:bCs/>
              </w:rPr>
            </w:pPr>
          </w:p>
          <w:p w14:paraId="1BA857F4" w14:textId="77777777" w:rsidR="00B22DA3" w:rsidRPr="00B22DA3" w:rsidRDefault="00B22DA3" w:rsidP="00B22DA3">
            <w:pPr>
              <w:rPr>
                <w:rFonts w:cstheme="minorHAnsi"/>
                <w:b/>
                <w:bCs/>
              </w:rPr>
            </w:pPr>
          </w:p>
        </w:tc>
      </w:tr>
      <w:tr w:rsidR="00B22DA3" w:rsidRPr="00B22DA3" w14:paraId="42BBB1F0" w14:textId="77777777" w:rsidTr="00BA5F54">
        <w:trPr>
          <w:trHeight w:val="840"/>
        </w:trPr>
        <w:tc>
          <w:tcPr>
            <w:tcW w:w="2646" w:type="dxa"/>
            <w:shd w:val="clear" w:color="auto" w:fill="D5DCE4" w:themeFill="text2" w:themeFillTint="33"/>
          </w:tcPr>
          <w:p w14:paraId="35C6A471" w14:textId="77777777" w:rsidR="00B22DA3" w:rsidRPr="00B22DA3" w:rsidRDefault="00B22DA3" w:rsidP="00B22DA3">
            <w:pPr>
              <w:numPr>
                <w:ilvl w:val="0"/>
                <w:numId w:val="37"/>
              </w:numPr>
              <w:rPr>
                <w:rFonts w:cstheme="minorHAnsi"/>
                <w:b/>
                <w:bCs/>
              </w:rPr>
            </w:pPr>
            <w:r w:rsidRPr="00B22DA3">
              <w:rPr>
                <w:rFonts w:cstheme="minorHAnsi"/>
                <w:b/>
                <w:bCs/>
              </w:rPr>
              <w:t xml:space="preserve">Unemployed or low paid parents/kinship carers. </w:t>
            </w:r>
          </w:p>
        </w:tc>
        <w:tc>
          <w:tcPr>
            <w:tcW w:w="5829" w:type="dxa"/>
            <w:shd w:val="clear" w:color="auto" w:fill="D5DCE4" w:themeFill="text2" w:themeFillTint="33"/>
          </w:tcPr>
          <w:p w14:paraId="209F46A3" w14:textId="77777777" w:rsidR="00B22DA3" w:rsidRPr="00B22DA3" w:rsidRDefault="00B22DA3" w:rsidP="00B22DA3">
            <w:pPr>
              <w:rPr>
                <w:rFonts w:cstheme="minorHAnsi"/>
              </w:rPr>
            </w:pPr>
            <w:r w:rsidRPr="00B22DA3">
              <w:rPr>
                <w:rFonts w:cstheme="minorHAnsi"/>
              </w:rPr>
              <w:t xml:space="preserve">20.4% of children in Renfrewshire are living in poverty. </w:t>
            </w:r>
          </w:p>
          <w:p w14:paraId="1965AEEA" w14:textId="77777777" w:rsidR="00B22DA3" w:rsidRPr="00B22DA3" w:rsidRDefault="00B22DA3" w:rsidP="00B22DA3">
            <w:pPr>
              <w:rPr>
                <w:rFonts w:cstheme="minorHAnsi"/>
              </w:rPr>
            </w:pPr>
            <w:r w:rsidRPr="00B22DA3">
              <w:rPr>
                <w:rFonts w:cstheme="minorHAnsi"/>
              </w:rPr>
              <w:t xml:space="preserve">A key focus of our parental employment work is to reach those parents more likely to be impacted by poverty. </w:t>
            </w:r>
          </w:p>
          <w:p w14:paraId="6CF3F65C" w14:textId="77777777" w:rsidR="00B22DA3" w:rsidRPr="00B22DA3" w:rsidRDefault="00B22DA3" w:rsidP="00B22DA3">
            <w:pPr>
              <w:numPr>
                <w:ilvl w:val="0"/>
                <w:numId w:val="50"/>
              </w:numPr>
              <w:rPr>
                <w:rFonts w:cstheme="minorHAnsi"/>
              </w:rPr>
            </w:pPr>
            <w:r w:rsidRPr="00B22DA3">
              <w:rPr>
                <w:rFonts w:cstheme="minorHAnsi"/>
              </w:rPr>
              <w:t>Single parents</w:t>
            </w:r>
          </w:p>
          <w:p w14:paraId="663F1FD4" w14:textId="77777777" w:rsidR="00B22DA3" w:rsidRPr="00B22DA3" w:rsidRDefault="00B22DA3" w:rsidP="00B22DA3">
            <w:pPr>
              <w:numPr>
                <w:ilvl w:val="0"/>
                <w:numId w:val="50"/>
              </w:numPr>
              <w:rPr>
                <w:rFonts w:cstheme="minorHAnsi"/>
              </w:rPr>
            </w:pPr>
            <w:r w:rsidRPr="00B22DA3">
              <w:rPr>
                <w:rFonts w:cstheme="minorHAnsi"/>
              </w:rPr>
              <w:t xml:space="preserve">families impacted by disability </w:t>
            </w:r>
          </w:p>
          <w:p w14:paraId="1EB50453" w14:textId="77777777" w:rsidR="00B22DA3" w:rsidRPr="00B22DA3" w:rsidRDefault="00B22DA3" w:rsidP="00B22DA3">
            <w:pPr>
              <w:numPr>
                <w:ilvl w:val="0"/>
                <w:numId w:val="50"/>
              </w:numPr>
              <w:rPr>
                <w:rFonts w:cstheme="minorHAnsi"/>
              </w:rPr>
            </w:pPr>
            <w:r w:rsidRPr="00B22DA3">
              <w:rPr>
                <w:rFonts w:cstheme="minorHAnsi"/>
              </w:rPr>
              <w:t xml:space="preserve">Parents under 25            </w:t>
            </w:r>
          </w:p>
          <w:p w14:paraId="2173A4BE" w14:textId="77777777" w:rsidR="00B22DA3" w:rsidRPr="00B22DA3" w:rsidRDefault="00B22DA3" w:rsidP="00B22DA3">
            <w:pPr>
              <w:numPr>
                <w:ilvl w:val="0"/>
                <w:numId w:val="50"/>
              </w:numPr>
              <w:rPr>
                <w:rFonts w:cstheme="minorHAnsi"/>
              </w:rPr>
            </w:pPr>
            <w:r w:rsidRPr="00B22DA3">
              <w:rPr>
                <w:rFonts w:cstheme="minorHAnsi"/>
              </w:rPr>
              <w:t xml:space="preserve">parents with children under 1   </w:t>
            </w:r>
          </w:p>
          <w:p w14:paraId="6C83D687" w14:textId="77777777" w:rsidR="00B22DA3" w:rsidRPr="00B22DA3" w:rsidRDefault="00B22DA3" w:rsidP="00B22DA3">
            <w:pPr>
              <w:numPr>
                <w:ilvl w:val="0"/>
                <w:numId w:val="50"/>
              </w:numPr>
              <w:rPr>
                <w:rFonts w:cstheme="minorHAnsi"/>
              </w:rPr>
            </w:pPr>
            <w:r w:rsidRPr="00B22DA3">
              <w:rPr>
                <w:rFonts w:cstheme="minorHAnsi"/>
              </w:rPr>
              <w:t xml:space="preserve">Parents with 3 or more children </w:t>
            </w:r>
          </w:p>
          <w:p w14:paraId="18C9DA27" w14:textId="77777777" w:rsidR="00B22DA3" w:rsidRPr="00B22DA3" w:rsidRDefault="00B22DA3" w:rsidP="00B22DA3">
            <w:pPr>
              <w:numPr>
                <w:ilvl w:val="0"/>
                <w:numId w:val="50"/>
              </w:numPr>
              <w:rPr>
                <w:rFonts w:cstheme="minorHAnsi"/>
              </w:rPr>
            </w:pPr>
            <w:r w:rsidRPr="00B22DA3">
              <w:rPr>
                <w:rFonts w:cstheme="minorHAnsi"/>
              </w:rPr>
              <w:t xml:space="preserve">ethnic minority parents         </w:t>
            </w:r>
          </w:p>
          <w:p w14:paraId="12C2CD3B" w14:textId="77777777" w:rsidR="00B22DA3" w:rsidRPr="00B22DA3" w:rsidRDefault="00B22DA3" w:rsidP="00B22DA3">
            <w:pPr>
              <w:rPr>
                <w:rFonts w:cstheme="minorHAnsi"/>
              </w:rPr>
            </w:pPr>
          </w:p>
          <w:p w14:paraId="564819B6" w14:textId="77777777" w:rsidR="00B22DA3" w:rsidRPr="00B22DA3" w:rsidRDefault="00B22DA3" w:rsidP="00B22DA3">
            <w:pPr>
              <w:rPr>
                <w:rFonts w:cstheme="minorHAnsi"/>
              </w:rPr>
            </w:pPr>
            <w:r w:rsidRPr="00B22DA3">
              <w:rPr>
                <w:rFonts w:cstheme="minorHAnsi"/>
              </w:rPr>
              <w:t>Around 300 parents a year, 60 of whom are employed and 240 unemployed, engage with our LEP services .</w:t>
            </w:r>
          </w:p>
          <w:p w14:paraId="270F4DAF" w14:textId="77777777" w:rsidR="00B22DA3" w:rsidRPr="00B22DA3" w:rsidRDefault="00B22DA3" w:rsidP="00B22DA3">
            <w:pPr>
              <w:rPr>
                <w:rFonts w:cstheme="minorHAnsi"/>
                <w:b/>
                <w:bCs/>
              </w:rPr>
            </w:pPr>
            <w:r w:rsidRPr="00B22DA3">
              <w:rPr>
                <w:rFonts w:cstheme="minorHAnsi"/>
              </w:rPr>
              <w:t>We have a team of key workers supporting parents and provision commissioned will enhance the key worker model.</w:t>
            </w:r>
          </w:p>
          <w:p w14:paraId="11240200" w14:textId="77777777" w:rsidR="00B22DA3" w:rsidRPr="00B22DA3" w:rsidRDefault="00B22DA3" w:rsidP="00B22DA3">
            <w:pPr>
              <w:rPr>
                <w:rFonts w:cstheme="minorHAnsi"/>
              </w:rPr>
            </w:pPr>
            <w:r w:rsidRPr="00B22DA3">
              <w:rPr>
                <w:rFonts w:cstheme="minorHAnsi"/>
              </w:rPr>
              <w:t xml:space="preserve"> </w:t>
            </w:r>
          </w:p>
        </w:tc>
        <w:tc>
          <w:tcPr>
            <w:tcW w:w="1585" w:type="dxa"/>
            <w:shd w:val="clear" w:color="auto" w:fill="FFFFFF" w:themeFill="background1"/>
          </w:tcPr>
          <w:p w14:paraId="2D6D8228" w14:textId="77777777" w:rsidR="00B22DA3" w:rsidRPr="00B22DA3" w:rsidRDefault="00B22DA3" w:rsidP="00B22DA3">
            <w:pPr>
              <w:rPr>
                <w:rFonts w:cstheme="minorHAnsi"/>
              </w:rPr>
            </w:pPr>
            <w:r w:rsidRPr="00B22DA3">
              <w:rPr>
                <w:rFonts w:cstheme="minorHAnsi"/>
              </w:rPr>
              <w:t xml:space="preserve">All stages considered </w:t>
            </w:r>
          </w:p>
        </w:tc>
        <w:tc>
          <w:tcPr>
            <w:tcW w:w="4110" w:type="dxa"/>
            <w:shd w:val="clear" w:color="auto" w:fill="FFFFFF" w:themeFill="background1"/>
          </w:tcPr>
          <w:p w14:paraId="5D270F4C" w14:textId="77777777" w:rsidR="00B22DA3" w:rsidRPr="00B22DA3" w:rsidRDefault="00B22DA3" w:rsidP="00B22DA3">
            <w:pPr>
              <w:rPr>
                <w:rFonts w:cstheme="minorHAnsi"/>
                <w:b/>
                <w:bCs/>
              </w:rPr>
            </w:pPr>
          </w:p>
          <w:p w14:paraId="38AC26F2" w14:textId="3BFEC797" w:rsidR="00B22DA3" w:rsidRPr="00B22DA3" w:rsidRDefault="00B22DA3" w:rsidP="00B22DA3">
            <w:pPr>
              <w:rPr>
                <w:rFonts w:cstheme="minorHAnsi"/>
              </w:rPr>
            </w:pPr>
            <w:r w:rsidRPr="00B22DA3">
              <w:rPr>
                <w:rFonts w:cstheme="minorHAnsi"/>
                <w:b/>
                <w:bCs/>
              </w:rPr>
              <w:t>5.1</w:t>
            </w:r>
            <w:r w:rsidR="00CB52BB">
              <w:rPr>
                <w:rFonts w:cstheme="minorHAnsi"/>
                <w:b/>
                <w:bCs/>
              </w:rPr>
              <w:t xml:space="preserve"> </w:t>
            </w:r>
            <w:r w:rsidRPr="00B22DA3">
              <w:rPr>
                <w:rFonts w:cstheme="minorHAnsi"/>
                <w:b/>
                <w:bCs/>
              </w:rPr>
              <w:t>Life-skills programmes for parents</w:t>
            </w:r>
            <w:r w:rsidRPr="00B22DA3">
              <w:rPr>
                <w:rFonts w:cstheme="minorHAnsi"/>
              </w:rPr>
              <w:t xml:space="preserve"> that will help to support the wider development needs of parents,</w:t>
            </w:r>
            <w:r w:rsidR="00CB52BB">
              <w:rPr>
                <w:rFonts w:cstheme="minorHAnsi"/>
              </w:rPr>
              <w:t xml:space="preserve"> </w:t>
            </w:r>
            <w:r w:rsidRPr="00B22DA3">
              <w:rPr>
                <w:rFonts w:cstheme="minorHAnsi"/>
              </w:rPr>
              <w:t>and will positively impact on their employability journey.</w:t>
            </w:r>
          </w:p>
          <w:p w14:paraId="3F5EF724" w14:textId="77777777" w:rsidR="00B22DA3" w:rsidRPr="00B22DA3" w:rsidRDefault="00B22DA3" w:rsidP="00B22DA3">
            <w:pPr>
              <w:rPr>
                <w:rFonts w:cstheme="minorHAnsi"/>
              </w:rPr>
            </w:pPr>
          </w:p>
          <w:p w14:paraId="4F3703CA" w14:textId="6627E5D6" w:rsidR="00B22DA3" w:rsidRPr="00B22DA3" w:rsidRDefault="00B22DA3" w:rsidP="00B22DA3">
            <w:pPr>
              <w:rPr>
                <w:rFonts w:cstheme="minorHAnsi"/>
              </w:rPr>
            </w:pPr>
            <w:r w:rsidRPr="00B22DA3">
              <w:rPr>
                <w:rFonts w:cstheme="minorHAnsi"/>
                <w:b/>
                <w:bCs/>
              </w:rPr>
              <w:t>5.2</w:t>
            </w:r>
            <w:r w:rsidR="00CB52BB">
              <w:rPr>
                <w:rFonts w:cstheme="minorHAnsi"/>
                <w:b/>
                <w:bCs/>
              </w:rPr>
              <w:t xml:space="preserve"> </w:t>
            </w:r>
            <w:r w:rsidRPr="00B22DA3">
              <w:rPr>
                <w:rFonts w:cstheme="minorHAnsi"/>
                <w:b/>
                <w:bCs/>
              </w:rPr>
              <w:t xml:space="preserve">Other programmes supporting parents into employment </w:t>
            </w:r>
            <w:r w:rsidRPr="00B22DA3">
              <w:rPr>
                <w:rFonts w:cstheme="minorHAnsi"/>
              </w:rPr>
              <w:t>or improved employment, which have been successfully delivered elsewhere and can be successfully replicated in Renfrewshire (that don’t fit into the categories above)</w:t>
            </w:r>
          </w:p>
          <w:p w14:paraId="0C993D32" w14:textId="77777777" w:rsidR="00B22DA3" w:rsidRPr="00B22DA3" w:rsidRDefault="00B22DA3" w:rsidP="00B22DA3">
            <w:pPr>
              <w:rPr>
                <w:rFonts w:cstheme="minorHAnsi"/>
                <w:b/>
                <w:bCs/>
              </w:rPr>
            </w:pPr>
          </w:p>
        </w:tc>
        <w:tc>
          <w:tcPr>
            <w:tcW w:w="1701" w:type="dxa"/>
            <w:tcBorders>
              <w:bottom w:val="single" w:sz="4" w:space="0" w:color="auto"/>
            </w:tcBorders>
            <w:shd w:val="clear" w:color="auto" w:fill="FFFFFF" w:themeFill="background1"/>
          </w:tcPr>
          <w:p w14:paraId="60661E4D" w14:textId="77777777" w:rsidR="00CB52BB" w:rsidRDefault="00CB52BB" w:rsidP="00B22DA3">
            <w:pPr>
              <w:rPr>
                <w:rFonts w:cstheme="minorHAnsi"/>
                <w:b/>
                <w:bCs/>
              </w:rPr>
            </w:pPr>
          </w:p>
          <w:p w14:paraId="7843AC75" w14:textId="31929B8C" w:rsidR="00B22DA3" w:rsidRPr="00B22DA3" w:rsidRDefault="00B22DA3" w:rsidP="00B22DA3">
            <w:pPr>
              <w:rPr>
                <w:rFonts w:cstheme="minorHAnsi"/>
                <w:b/>
                <w:bCs/>
              </w:rPr>
            </w:pPr>
            <w:r w:rsidRPr="00B22DA3">
              <w:rPr>
                <w:rFonts w:cstheme="minorHAnsi"/>
                <w:b/>
                <w:bCs/>
              </w:rPr>
              <w:t xml:space="preserve">50 places </w:t>
            </w:r>
          </w:p>
          <w:p w14:paraId="573BF5B8" w14:textId="77777777" w:rsidR="00B22DA3" w:rsidRPr="00B22DA3" w:rsidRDefault="00B22DA3" w:rsidP="00B22DA3">
            <w:pPr>
              <w:rPr>
                <w:rFonts w:cstheme="minorHAnsi"/>
                <w:b/>
                <w:bCs/>
              </w:rPr>
            </w:pPr>
          </w:p>
          <w:p w14:paraId="324E7F5E" w14:textId="77777777" w:rsidR="00B22DA3" w:rsidRPr="00B22DA3" w:rsidRDefault="00B22DA3" w:rsidP="00B22DA3">
            <w:pPr>
              <w:rPr>
                <w:rFonts w:cstheme="minorHAnsi"/>
                <w:b/>
                <w:bCs/>
              </w:rPr>
            </w:pPr>
          </w:p>
          <w:p w14:paraId="71BB5962" w14:textId="77777777" w:rsidR="00CB52BB" w:rsidRDefault="00CB52BB" w:rsidP="00B22DA3">
            <w:pPr>
              <w:rPr>
                <w:rFonts w:cstheme="minorHAnsi"/>
                <w:b/>
                <w:bCs/>
              </w:rPr>
            </w:pPr>
          </w:p>
          <w:p w14:paraId="13726B0D" w14:textId="77777777" w:rsidR="00CB52BB" w:rsidRDefault="00CB52BB" w:rsidP="00B22DA3">
            <w:pPr>
              <w:rPr>
                <w:rFonts w:cstheme="minorHAnsi"/>
                <w:b/>
                <w:bCs/>
              </w:rPr>
            </w:pPr>
          </w:p>
          <w:p w14:paraId="31FC0361" w14:textId="77777777" w:rsidR="00CB52BB" w:rsidRDefault="00CB52BB" w:rsidP="00B22DA3">
            <w:pPr>
              <w:rPr>
                <w:rFonts w:cstheme="minorHAnsi"/>
                <w:b/>
                <w:bCs/>
              </w:rPr>
            </w:pPr>
          </w:p>
          <w:p w14:paraId="0A6075C4" w14:textId="77777777" w:rsidR="00CB52BB" w:rsidRDefault="00CB52BB" w:rsidP="00B22DA3">
            <w:pPr>
              <w:rPr>
                <w:rFonts w:cstheme="minorHAnsi"/>
                <w:b/>
                <w:bCs/>
              </w:rPr>
            </w:pPr>
          </w:p>
          <w:p w14:paraId="087905BB" w14:textId="2C1A5CA2" w:rsidR="00B22DA3" w:rsidRPr="00B22DA3" w:rsidRDefault="00B22DA3" w:rsidP="00B22DA3">
            <w:pPr>
              <w:rPr>
                <w:rFonts w:cstheme="minorHAnsi"/>
                <w:b/>
                <w:bCs/>
              </w:rPr>
            </w:pPr>
            <w:r w:rsidRPr="00B22DA3">
              <w:rPr>
                <w:rFonts w:cstheme="minorHAnsi"/>
                <w:b/>
                <w:bCs/>
              </w:rPr>
              <w:t xml:space="preserve">50 places </w:t>
            </w:r>
          </w:p>
          <w:p w14:paraId="25DD7C79" w14:textId="77777777" w:rsidR="00B22DA3" w:rsidRPr="00B22DA3" w:rsidRDefault="00B22DA3" w:rsidP="00B22DA3">
            <w:pPr>
              <w:rPr>
                <w:rFonts w:cstheme="minorHAnsi"/>
                <w:b/>
                <w:bCs/>
              </w:rPr>
            </w:pPr>
          </w:p>
          <w:p w14:paraId="5223CEA7" w14:textId="77777777" w:rsidR="00B22DA3" w:rsidRPr="00B22DA3" w:rsidRDefault="00B22DA3" w:rsidP="00CB52BB">
            <w:pPr>
              <w:rPr>
                <w:rFonts w:cstheme="minorHAnsi"/>
                <w:b/>
                <w:bCs/>
              </w:rPr>
            </w:pPr>
          </w:p>
        </w:tc>
      </w:tr>
      <w:tr w:rsidR="00B22DA3" w:rsidRPr="00B22DA3" w14:paraId="273F9943" w14:textId="77777777" w:rsidTr="00BA5F54">
        <w:trPr>
          <w:trHeight w:val="558"/>
        </w:trPr>
        <w:tc>
          <w:tcPr>
            <w:tcW w:w="2646" w:type="dxa"/>
            <w:shd w:val="clear" w:color="auto" w:fill="D5DCE4" w:themeFill="text2" w:themeFillTint="33"/>
          </w:tcPr>
          <w:p w14:paraId="35A612CA" w14:textId="77777777" w:rsidR="00B22DA3" w:rsidRPr="00B22DA3" w:rsidRDefault="00B22DA3" w:rsidP="00B22DA3">
            <w:pPr>
              <w:numPr>
                <w:ilvl w:val="0"/>
                <w:numId w:val="37"/>
              </w:numPr>
              <w:rPr>
                <w:rFonts w:cstheme="minorHAnsi"/>
                <w:b/>
                <w:bCs/>
              </w:rPr>
            </w:pPr>
            <w:r w:rsidRPr="00B22DA3">
              <w:rPr>
                <w:rFonts w:cstheme="minorHAnsi"/>
                <w:b/>
                <w:bCs/>
              </w:rPr>
              <w:t>Unemployed or economically inactive Renfrewshire residents whose mental health/wellbeing  is negatively impacting on their ability to engage with employability support; progress towards or into employment; and/or sustain employment or training.</w:t>
            </w:r>
          </w:p>
        </w:tc>
        <w:tc>
          <w:tcPr>
            <w:tcW w:w="5829" w:type="dxa"/>
            <w:shd w:val="clear" w:color="auto" w:fill="D5DCE4" w:themeFill="text2" w:themeFillTint="33"/>
          </w:tcPr>
          <w:p w14:paraId="3F2B979D" w14:textId="77777777" w:rsidR="00B22DA3" w:rsidRPr="00B22DA3" w:rsidRDefault="00B22DA3" w:rsidP="00B22DA3">
            <w:pPr>
              <w:rPr>
                <w:rFonts w:cstheme="minorHAnsi"/>
              </w:rPr>
            </w:pPr>
            <w:r w:rsidRPr="00B22DA3">
              <w:rPr>
                <w:rFonts w:cstheme="minorHAnsi"/>
              </w:rPr>
              <w:t xml:space="preserve">The most recent NOMIS data (Jul 22 - Jun 23) shows that 10,800 Renfrewshire residents are economically inactive due to long-term sickness – this figure has reduced significantly over the last 2 years. </w:t>
            </w:r>
          </w:p>
          <w:p w14:paraId="06643FC6" w14:textId="77777777" w:rsidR="00B22DA3" w:rsidRPr="00B22DA3" w:rsidRDefault="00B22DA3" w:rsidP="00B22DA3">
            <w:pPr>
              <w:rPr>
                <w:rFonts w:cstheme="minorHAnsi"/>
              </w:rPr>
            </w:pPr>
            <w:r w:rsidRPr="00B22DA3">
              <w:rPr>
                <w:rFonts w:cstheme="minorHAnsi"/>
              </w:rPr>
              <w:t>42% of those engaging with LEP services report a health issue.</w:t>
            </w:r>
          </w:p>
          <w:p w14:paraId="4EEF4B52" w14:textId="77777777" w:rsidR="00B22DA3" w:rsidRPr="00B22DA3" w:rsidRDefault="00B22DA3" w:rsidP="00B22DA3">
            <w:pPr>
              <w:rPr>
                <w:rFonts w:cstheme="minorHAnsi"/>
              </w:rPr>
            </w:pPr>
            <w:r w:rsidRPr="00B22DA3">
              <w:rPr>
                <w:rFonts w:cstheme="minorHAnsi"/>
              </w:rPr>
              <w:t xml:space="preserve">A snapshot of our current caseload shows that there are currently just over 300 people with a health issue which over the year will be over double this. </w:t>
            </w:r>
          </w:p>
          <w:p w14:paraId="4D297210" w14:textId="77777777" w:rsidR="00B22DA3" w:rsidRPr="00B22DA3" w:rsidRDefault="00B22DA3" w:rsidP="00B22DA3">
            <w:pPr>
              <w:rPr>
                <w:rFonts w:cstheme="minorHAnsi"/>
              </w:rPr>
            </w:pPr>
            <w:r w:rsidRPr="00B22DA3">
              <w:rPr>
                <w:rFonts w:cstheme="minorHAnsi"/>
              </w:rPr>
              <w:t xml:space="preserve">All key workers support people who have health issues and for those whose issue is more significant, there is a specialist key worker. </w:t>
            </w:r>
          </w:p>
          <w:p w14:paraId="4A09B185" w14:textId="77777777" w:rsidR="00B22DA3" w:rsidRPr="00B22DA3" w:rsidRDefault="00B22DA3" w:rsidP="00B22DA3">
            <w:pPr>
              <w:rPr>
                <w:rFonts w:cstheme="minorHAnsi"/>
              </w:rPr>
            </w:pPr>
            <w:r w:rsidRPr="00B22DA3">
              <w:rPr>
                <w:rFonts w:cstheme="minorHAnsi"/>
              </w:rPr>
              <w:t xml:space="preserve">A condition management programme is also available for clients. </w:t>
            </w:r>
          </w:p>
          <w:p w14:paraId="70EC0FC2" w14:textId="77777777" w:rsidR="00B22DA3" w:rsidRPr="00B22DA3" w:rsidRDefault="00B22DA3" w:rsidP="00B22DA3">
            <w:pPr>
              <w:rPr>
                <w:rFonts w:cstheme="minorHAnsi"/>
              </w:rPr>
            </w:pPr>
            <w:r w:rsidRPr="00B22DA3">
              <w:rPr>
                <w:rFonts w:cstheme="minorHAnsi"/>
              </w:rPr>
              <w:t xml:space="preserve"> Repeated evidence suggests the most common issues relate to mental health and that these issues impact on clients’ ability to engage and progress towards and into employment.</w:t>
            </w:r>
          </w:p>
          <w:p w14:paraId="2B257A84" w14:textId="77777777" w:rsidR="00B22DA3" w:rsidRPr="00B22DA3" w:rsidRDefault="00B22DA3" w:rsidP="00B22DA3">
            <w:pPr>
              <w:rPr>
                <w:rFonts w:cstheme="minorHAnsi"/>
              </w:rPr>
            </w:pPr>
            <w:r w:rsidRPr="00B22DA3">
              <w:rPr>
                <w:rFonts w:cstheme="minorHAnsi"/>
              </w:rPr>
              <w:t>Waiting times for mental health interventions varies across services from several weeks to months, and some services require a GP referral which can be a barrier for some people.</w:t>
            </w:r>
          </w:p>
        </w:tc>
        <w:tc>
          <w:tcPr>
            <w:tcW w:w="1585" w:type="dxa"/>
            <w:shd w:val="clear" w:color="auto" w:fill="FFFFFF" w:themeFill="background1"/>
          </w:tcPr>
          <w:p w14:paraId="57D9E94D" w14:textId="77777777" w:rsidR="00B22DA3" w:rsidRPr="00B22DA3" w:rsidRDefault="00B22DA3" w:rsidP="00B22DA3">
            <w:pPr>
              <w:rPr>
                <w:rFonts w:cstheme="minorHAnsi"/>
              </w:rPr>
            </w:pPr>
            <w:r w:rsidRPr="00B22DA3">
              <w:rPr>
                <w:rFonts w:cstheme="minorHAnsi"/>
              </w:rPr>
              <w:t xml:space="preserve">n/a </w:t>
            </w:r>
          </w:p>
        </w:tc>
        <w:tc>
          <w:tcPr>
            <w:tcW w:w="4110" w:type="dxa"/>
            <w:shd w:val="clear" w:color="auto" w:fill="FFFFFF" w:themeFill="background1"/>
          </w:tcPr>
          <w:p w14:paraId="5DD81686" w14:textId="77777777" w:rsidR="00B22DA3" w:rsidRPr="00B22DA3" w:rsidRDefault="00B22DA3" w:rsidP="00B22DA3">
            <w:pPr>
              <w:rPr>
                <w:rFonts w:cstheme="minorHAnsi"/>
              </w:rPr>
            </w:pPr>
            <w:r w:rsidRPr="00B22DA3">
              <w:rPr>
                <w:rFonts w:cstheme="minorHAnsi"/>
                <w:b/>
                <w:bCs/>
              </w:rPr>
              <w:t>6.1</w:t>
            </w:r>
            <w:r w:rsidRPr="00B22DA3">
              <w:rPr>
                <w:rFonts w:cstheme="minorHAnsi"/>
              </w:rPr>
              <w:t xml:space="preserve"> </w:t>
            </w:r>
            <w:r w:rsidRPr="00B22DA3">
              <w:rPr>
                <w:rFonts w:cstheme="minorHAnsi"/>
                <w:b/>
                <w:bCs/>
              </w:rPr>
              <w:t xml:space="preserve">Delivery of training to employability staff </w:t>
            </w:r>
            <w:r w:rsidRPr="00B22DA3">
              <w:rPr>
                <w:rFonts w:cstheme="minorHAnsi"/>
              </w:rPr>
              <w:t>to increase their confidence and ability to support clients experiencing issues with their mental health.</w:t>
            </w:r>
          </w:p>
          <w:p w14:paraId="45E4ED91" w14:textId="77777777" w:rsidR="00B22DA3" w:rsidRPr="00B22DA3" w:rsidRDefault="00B22DA3" w:rsidP="00B22DA3">
            <w:pPr>
              <w:rPr>
                <w:rFonts w:cstheme="minorHAnsi"/>
              </w:rPr>
            </w:pPr>
          </w:p>
          <w:p w14:paraId="7A7ABA2D" w14:textId="77777777" w:rsidR="00B22DA3" w:rsidRPr="00B22DA3" w:rsidRDefault="00B22DA3" w:rsidP="00B22DA3">
            <w:pPr>
              <w:rPr>
                <w:rFonts w:cstheme="minorHAnsi"/>
              </w:rPr>
            </w:pPr>
          </w:p>
          <w:p w14:paraId="51453CC5" w14:textId="77777777" w:rsidR="00B22DA3" w:rsidRPr="00B22DA3" w:rsidRDefault="00B22DA3" w:rsidP="00B22DA3">
            <w:pPr>
              <w:rPr>
                <w:rFonts w:cstheme="minorHAnsi"/>
              </w:rPr>
            </w:pPr>
            <w:r w:rsidRPr="00B22DA3">
              <w:rPr>
                <w:rFonts w:cstheme="minorHAnsi"/>
                <w:b/>
                <w:bCs/>
              </w:rPr>
              <w:t>6.2</w:t>
            </w:r>
            <w:r w:rsidRPr="00B22DA3">
              <w:rPr>
                <w:rFonts w:cstheme="minorHAnsi"/>
              </w:rPr>
              <w:t xml:space="preserve"> </w:t>
            </w:r>
            <w:r w:rsidRPr="00B22DA3">
              <w:rPr>
                <w:rFonts w:cstheme="minorHAnsi"/>
                <w:b/>
                <w:bCs/>
              </w:rPr>
              <w:t>Delivery of specialist mental health support</w:t>
            </w:r>
            <w:r w:rsidRPr="00B22DA3">
              <w:rPr>
                <w:rFonts w:cstheme="minorHAnsi"/>
              </w:rPr>
              <w:t xml:space="preserve"> to employability clients who require a mental health therapeutic intervention as part of their journey towards employment, or to help to sustain work, training or education.</w:t>
            </w:r>
          </w:p>
          <w:p w14:paraId="6839251C" w14:textId="77777777" w:rsidR="00B22DA3" w:rsidRPr="00B22DA3" w:rsidRDefault="00B22DA3" w:rsidP="00B22DA3">
            <w:pPr>
              <w:rPr>
                <w:rFonts w:cstheme="minorHAnsi"/>
              </w:rPr>
            </w:pPr>
          </w:p>
          <w:p w14:paraId="73519150" w14:textId="77777777" w:rsidR="00B22DA3" w:rsidRPr="00B22DA3" w:rsidRDefault="00B22DA3" w:rsidP="00B22DA3">
            <w:pPr>
              <w:rPr>
                <w:rFonts w:cstheme="minorHAnsi"/>
              </w:rPr>
            </w:pPr>
            <w:r w:rsidRPr="00B22DA3">
              <w:rPr>
                <w:rFonts w:cstheme="minorHAnsi"/>
                <w:b/>
                <w:bCs/>
              </w:rPr>
              <w:t>6.3</w:t>
            </w:r>
            <w:r w:rsidRPr="00B22DA3">
              <w:rPr>
                <w:rFonts w:cstheme="minorHAnsi"/>
              </w:rPr>
              <w:t xml:space="preserve"> </w:t>
            </w:r>
            <w:r w:rsidRPr="00B22DA3">
              <w:rPr>
                <w:rFonts w:cstheme="minorHAnsi"/>
                <w:b/>
                <w:bCs/>
              </w:rPr>
              <w:t>Delivery of evidence-based wellbeing courses/programmes</w:t>
            </w:r>
            <w:r w:rsidRPr="00B22DA3">
              <w:rPr>
                <w:rFonts w:cstheme="minorHAnsi"/>
              </w:rPr>
              <w:t xml:space="preserve"> that will positively impact on participants employability journey </w:t>
            </w:r>
          </w:p>
        </w:tc>
        <w:tc>
          <w:tcPr>
            <w:tcW w:w="1701" w:type="dxa"/>
            <w:tcBorders>
              <w:bottom w:val="single" w:sz="4" w:space="0" w:color="auto"/>
            </w:tcBorders>
            <w:shd w:val="clear" w:color="auto" w:fill="FFFFFF" w:themeFill="background1"/>
          </w:tcPr>
          <w:p w14:paraId="1AE203AD" w14:textId="77777777" w:rsidR="00B22DA3" w:rsidRPr="00B22DA3" w:rsidRDefault="00B22DA3" w:rsidP="00B22DA3">
            <w:pPr>
              <w:rPr>
                <w:rFonts w:cstheme="minorHAnsi"/>
                <w:b/>
                <w:bCs/>
              </w:rPr>
            </w:pPr>
            <w:r w:rsidRPr="00B22DA3">
              <w:rPr>
                <w:rFonts w:cstheme="minorHAnsi"/>
                <w:b/>
                <w:bCs/>
              </w:rPr>
              <w:t xml:space="preserve">Minimum 40 staff training places </w:t>
            </w:r>
          </w:p>
          <w:p w14:paraId="6BB3CB7A" w14:textId="77777777" w:rsidR="00B22DA3" w:rsidRPr="00B22DA3" w:rsidRDefault="00B22DA3" w:rsidP="00B22DA3">
            <w:pPr>
              <w:rPr>
                <w:rFonts w:cstheme="minorHAnsi"/>
                <w:b/>
                <w:bCs/>
              </w:rPr>
            </w:pPr>
          </w:p>
          <w:p w14:paraId="1F43FE04" w14:textId="77777777" w:rsidR="00CB52BB" w:rsidRDefault="00CB52BB" w:rsidP="00B22DA3">
            <w:pPr>
              <w:rPr>
                <w:rFonts w:cstheme="minorHAnsi"/>
                <w:b/>
                <w:bCs/>
              </w:rPr>
            </w:pPr>
          </w:p>
          <w:p w14:paraId="29A2C138" w14:textId="77777777" w:rsidR="00CB52BB" w:rsidRDefault="00CB52BB" w:rsidP="00B22DA3">
            <w:pPr>
              <w:rPr>
                <w:rFonts w:cstheme="minorHAnsi"/>
                <w:b/>
                <w:bCs/>
              </w:rPr>
            </w:pPr>
          </w:p>
          <w:p w14:paraId="6B91FA08" w14:textId="0E7495C8" w:rsidR="00B22DA3" w:rsidRPr="00B22DA3" w:rsidRDefault="00B22DA3" w:rsidP="00B22DA3">
            <w:pPr>
              <w:rPr>
                <w:rFonts w:cstheme="minorHAnsi"/>
                <w:b/>
                <w:bCs/>
              </w:rPr>
            </w:pPr>
            <w:r w:rsidRPr="00B22DA3">
              <w:rPr>
                <w:rFonts w:cstheme="minorHAnsi"/>
                <w:b/>
                <w:bCs/>
              </w:rPr>
              <w:t>130 participants</w:t>
            </w:r>
          </w:p>
          <w:p w14:paraId="5A3208B4" w14:textId="77777777" w:rsidR="00B22DA3" w:rsidRPr="00B22DA3" w:rsidRDefault="00B22DA3" w:rsidP="00B22DA3">
            <w:pPr>
              <w:rPr>
                <w:rFonts w:cstheme="minorHAnsi"/>
              </w:rPr>
            </w:pPr>
          </w:p>
          <w:p w14:paraId="4C84CEB6" w14:textId="77777777" w:rsidR="00B22DA3" w:rsidRPr="00B22DA3" w:rsidRDefault="00B22DA3" w:rsidP="00B22DA3">
            <w:pPr>
              <w:rPr>
                <w:rFonts w:cstheme="minorHAnsi"/>
              </w:rPr>
            </w:pPr>
          </w:p>
          <w:p w14:paraId="1DFAF67C" w14:textId="77777777" w:rsidR="00B22DA3" w:rsidRPr="00B22DA3" w:rsidRDefault="00B22DA3" w:rsidP="00B22DA3">
            <w:pPr>
              <w:rPr>
                <w:rFonts w:cstheme="minorHAnsi"/>
              </w:rPr>
            </w:pPr>
          </w:p>
          <w:p w14:paraId="3FCEA8C5" w14:textId="77777777" w:rsidR="00B22DA3" w:rsidRPr="00B22DA3" w:rsidRDefault="00B22DA3" w:rsidP="00B22DA3">
            <w:pPr>
              <w:rPr>
                <w:rFonts w:cstheme="minorHAnsi"/>
                <w:b/>
                <w:bCs/>
              </w:rPr>
            </w:pPr>
          </w:p>
          <w:p w14:paraId="1E8B8E23" w14:textId="77777777" w:rsidR="00CB52BB" w:rsidRDefault="00CB52BB" w:rsidP="00B22DA3">
            <w:pPr>
              <w:rPr>
                <w:rFonts w:cstheme="minorHAnsi"/>
                <w:b/>
                <w:bCs/>
              </w:rPr>
            </w:pPr>
          </w:p>
          <w:p w14:paraId="0FC2736A" w14:textId="77777777" w:rsidR="00CB52BB" w:rsidRDefault="00CB52BB" w:rsidP="00B22DA3">
            <w:pPr>
              <w:rPr>
                <w:rFonts w:cstheme="minorHAnsi"/>
                <w:b/>
                <w:bCs/>
              </w:rPr>
            </w:pPr>
          </w:p>
          <w:p w14:paraId="762D7078" w14:textId="6AD88710" w:rsidR="00B22DA3" w:rsidRPr="00B22DA3" w:rsidRDefault="00B22DA3" w:rsidP="00B22DA3">
            <w:pPr>
              <w:rPr>
                <w:rFonts w:cstheme="minorHAnsi"/>
              </w:rPr>
            </w:pPr>
            <w:r w:rsidRPr="00B22DA3">
              <w:rPr>
                <w:rFonts w:cstheme="minorHAnsi"/>
                <w:b/>
                <w:bCs/>
              </w:rPr>
              <w:t xml:space="preserve">40 participants </w:t>
            </w:r>
          </w:p>
          <w:p w14:paraId="4840A2CE" w14:textId="77777777" w:rsidR="00B22DA3" w:rsidRPr="00B22DA3" w:rsidRDefault="00B22DA3" w:rsidP="00B22DA3">
            <w:pPr>
              <w:rPr>
                <w:rFonts w:cstheme="minorHAnsi"/>
              </w:rPr>
            </w:pPr>
          </w:p>
          <w:p w14:paraId="72B2925F" w14:textId="77777777" w:rsidR="00B22DA3" w:rsidRPr="00B22DA3" w:rsidRDefault="00B22DA3" w:rsidP="00B22DA3">
            <w:pPr>
              <w:rPr>
                <w:rFonts w:cstheme="minorHAnsi"/>
              </w:rPr>
            </w:pPr>
          </w:p>
          <w:p w14:paraId="47A64909" w14:textId="77777777" w:rsidR="00B22DA3" w:rsidRPr="00B22DA3" w:rsidRDefault="00B22DA3" w:rsidP="00B22DA3">
            <w:pPr>
              <w:rPr>
                <w:rFonts w:cstheme="minorHAnsi"/>
              </w:rPr>
            </w:pPr>
          </w:p>
          <w:p w14:paraId="514CC84B" w14:textId="77777777" w:rsidR="00B22DA3" w:rsidRPr="00B22DA3" w:rsidRDefault="00B22DA3" w:rsidP="00B22DA3">
            <w:pPr>
              <w:rPr>
                <w:rFonts w:cstheme="minorHAnsi"/>
              </w:rPr>
            </w:pPr>
          </w:p>
          <w:p w14:paraId="09ACBFEA" w14:textId="77777777" w:rsidR="00B22DA3" w:rsidRPr="00B22DA3" w:rsidRDefault="00B22DA3" w:rsidP="00B22DA3">
            <w:pPr>
              <w:rPr>
                <w:rFonts w:cstheme="minorHAnsi"/>
              </w:rPr>
            </w:pPr>
          </w:p>
          <w:p w14:paraId="434B1F3E" w14:textId="77777777" w:rsidR="00B22DA3" w:rsidRPr="00B22DA3" w:rsidRDefault="00B22DA3" w:rsidP="00B22DA3">
            <w:pPr>
              <w:rPr>
                <w:rFonts w:cstheme="minorHAnsi"/>
              </w:rPr>
            </w:pPr>
          </w:p>
          <w:p w14:paraId="33FA5FF2" w14:textId="77777777" w:rsidR="00B22DA3" w:rsidRPr="00B22DA3" w:rsidRDefault="00B22DA3" w:rsidP="00B22DA3">
            <w:pPr>
              <w:rPr>
                <w:rFonts w:cstheme="minorHAnsi"/>
              </w:rPr>
            </w:pPr>
            <w:r w:rsidRPr="00B22DA3">
              <w:rPr>
                <w:rFonts w:cstheme="minorHAnsi"/>
              </w:rPr>
              <w:t xml:space="preserve"> </w:t>
            </w:r>
          </w:p>
        </w:tc>
      </w:tr>
      <w:tr w:rsidR="00B22DA3" w:rsidRPr="00B22DA3" w14:paraId="507ACBD9" w14:textId="77777777" w:rsidTr="00BA5F54">
        <w:trPr>
          <w:trHeight w:val="840"/>
        </w:trPr>
        <w:tc>
          <w:tcPr>
            <w:tcW w:w="2646" w:type="dxa"/>
            <w:shd w:val="clear" w:color="auto" w:fill="DEEAF6" w:themeFill="accent5" w:themeFillTint="33"/>
            <w:hideMark/>
          </w:tcPr>
          <w:p w14:paraId="4DE76AB8" w14:textId="77777777" w:rsidR="00B22DA3" w:rsidRPr="00B22DA3" w:rsidRDefault="00B22DA3" w:rsidP="00B22DA3">
            <w:pPr>
              <w:numPr>
                <w:ilvl w:val="0"/>
                <w:numId w:val="37"/>
              </w:numPr>
              <w:rPr>
                <w:rFonts w:cstheme="minorHAnsi"/>
                <w:b/>
                <w:bCs/>
              </w:rPr>
            </w:pPr>
            <w:r w:rsidRPr="00B22DA3">
              <w:rPr>
                <w:rFonts w:cstheme="minorHAnsi"/>
                <w:b/>
                <w:bCs/>
              </w:rPr>
              <w:lastRenderedPageBreak/>
              <w:t xml:space="preserve">Justice System experienced population </w:t>
            </w:r>
          </w:p>
        </w:tc>
        <w:tc>
          <w:tcPr>
            <w:tcW w:w="5829" w:type="dxa"/>
            <w:tcBorders>
              <w:bottom w:val="single" w:sz="4" w:space="0" w:color="auto"/>
            </w:tcBorders>
            <w:shd w:val="clear" w:color="auto" w:fill="DEEAF6" w:themeFill="accent5" w:themeFillTint="33"/>
            <w:hideMark/>
          </w:tcPr>
          <w:p w14:paraId="41F5E458" w14:textId="77777777" w:rsidR="00B22DA3" w:rsidRPr="00B22DA3" w:rsidRDefault="00B22DA3" w:rsidP="00B22DA3">
            <w:pPr>
              <w:overflowPunct w:val="0"/>
              <w:autoSpaceDE w:val="0"/>
              <w:autoSpaceDN w:val="0"/>
              <w:textAlignment w:val="baseline"/>
              <w:rPr>
                <w:rFonts w:cstheme="minorHAnsi"/>
                <w:lang w:eastAsia="en-GB"/>
              </w:rPr>
            </w:pPr>
            <w:r w:rsidRPr="00B22DA3">
              <w:rPr>
                <w:rFonts w:cstheme="minorHAnsi"/>
                <w:color w:val="000000"/>
                <w:lang w:eastAsia="en-GB"/>
              </w:rPr>
              <w:t>In 2023-24 around 110 individuals undertook diversionary activity as an alternative to prosecution in Renfrewshire, and approximately 400 new community orders commenced.</w:t>
            </w:r>
          </w:p>
          <w:p w14:paraId="1145D319" w14:textId="77777777" w:rsidR="00B22DA3" w:rsidRPr="00B22DA3" w:rsidRDefault="00B22DA3" w:rsidP="00B22DA3">
            <w:pPr>
              <w:overflowPunct w:val="0"/>
              <w:autoSpaceDE w:val="0"/>
              <w:autoSpaceDN w:val="0"/>
              <w:textAlignment w:val="baseline"/>
              <w:rPr>
                <w:rFonts w:cstheme="minorHAnsi"/>
                <w:lang w:eastAsia="en-GB"/>
              </w:rPr>
            </w:pPr>
            <w:r w:rsidRPr="00B22DA3">
              <w:rPr>
                <w:rFonts w:cstheme="minorHAnsi"/>
                <w:color w:val="000000"/>
                <w:lang w:eastAsia="en-GB"/>
              </w:rPr>
              <w:t xml:space="preserve">In November 2024 there were c300 individuals in custody across Scotland who identified Renfrewshire as their home.  Over the course of the month around 20 were released back into the community.  </w:t>
            </w:r>
          </w:p>
          <w:p w14:paraId="3EC0125D" w14:textId="77777777" w:rsidR="00B22DA3" w:rsidRPr="00B22DA3" w:rsidRDefault="00B22DA3" w:rsidP="00B22DA3">
            <w:pPr>
              <w:overflowPunct w:val="0"/>
              <w:autoSpaceDE w:val="0"/>
              <w:autoSpaceDN w:val="0"/>
              <w:textAlignment w:val="baseline"/>
              <w:rPr>
                <w:rFonts w:cstheme="minorHAnsi"/>
                <w:lang w:eastAsia="en-GB"/>
              </w:rPr>
            </w:pPr>
            <w:r w:rsidRPr="00B22DA3">
              <w:rPr>
                <w:rFonts w:cstheme="minorHAnsi"/>
                <w:color w:val="000000"/>
                <w:lang w:eastAsia="en-GB"/>
              </w:rPr>
              <w:t>In Scotland, approximately 1 in 3 men and 1 in 10 women of working age have a criminal conviction.</w:t>
            </w:r>
          </w:p>
          <w:p w14:paraId="698D6109" w14:textId="77777777" w:rsidR="00B22DA3" w:rsidRPr="00B22DA3" w:rsidRDefault="00B22DA3" w:rsidP="00B22DA3">
            <w:pPr>
              <w:overflowPunct w:val="0"/>
              <w:autoSpaceDE w:val="0"/>
              <w:autoSpaceDN w:val="0"/>
              <w:textAlignment w:val="baseline"/>
              <w:rPr>
                <w:rFonts w:cstheme="minorHAnsi"/>
                <w:lang w:eastAsia="en-GB"/>
              </w:rPr>
            </w:pPr>
          </w:p>
          <w:p w14:paraId="6FD07BA5" w14:textId="77777777" w:rsidR="00B22DA3" w:rsidRPr="00B22DA3" w:rsidRDefault="00B22DA3" w:rsidP="00B22DA3">
            <w:pPr>
              <w:overflowPunct w:val="0"/>
              <w:autoSpaceDE w:val="0"/>
              <w:autoSpaceDN w:val="0"/>
              <w:textAlignment w:val="baseline"/>
              <w:rPr>
                <w:rFonts w:cstheme="minorHAnsi"/>
                <w:color w:val="000000"/>
                <w:lang w:eastAsia="en-GB"/>
              </w:rPr>
            </w:pPr>
            <w:r w:rsidRPr="00B22DA3">
              <w:rPr>
                <w:rFonts w:cstheme="minorHAnsi"/>
                <w:color w:val="000000"/>
                <w:lang w:eastAsia="en-GB"/>
              </w:rPr>
              <w:t xml:space="preserve">Invest is Renfrewshire Council’s employability service and out-with the statutory providers, the main employability service in the area. </w:t>
            </w:r>
          </w:p>
          <w:p w14:paraId="2C245FEE" w14:textId="77777777" w:rsidR="00B22DA3" w:rsidRPr="00B22DA3" w:rsidRDefault="00B22DA3" w:rsidP="00B22DA3">
            <w:pPr>
              <w:overflowPunct w:val="0"/>
              <w:autoSpaceDE w:val="0"/>
              <w:autoSpaceDN w:val="0"/>
              <w:textAlignment w:val="baseline"/>
              <w:rPr>
                <w:rFonts w:cstheme="minorHAnsi"/>
                <w:lang w:eastAsia="en-GB"/>
              </w:rPr>
            </w:pPr>
            <w:r w:rsidRPr="00B22DA3">
              <w:rPr>
                <w:rFonts w:cstheme="minorHAnsi"/>
                <w:color w:val="000000"/>
                <w:lang w:eastAsia="en-GB"/>
              </w:rPr>
              <w:t xml:space="preserve">The team includes 2 specialist key workers who work closely with local justice services and relevant prisons. </w:t>
            </w:r>
          </w:p>
          <w:p w14:paraId="0A80F206" w14:textId="77777777" w:rsidR="00B22DA3" w:rsidRPr="00B22DA3" w:rsidRDefault="00B22DA3" w:rsidP="00B22DA3">
            <w:pPr>
              <w:overflowPunct w:val="0"/>
              <w:autoSpaceDE w:val="0"/>
              <w:autoSpaceDN w:val="0"/>
              <w:textAlignment w:val="baseline"/>
              <w:rPr>
                <w:rFonts w:cstheme="minorHAnsi"/>
                <w:lang w:eastAsia="en-GB"/>
              </w:rPr>
            </w:pPr>
          </w:p>
          <w:p w14:paraId="0FD18B60" w14:textId="77777777" w:rsidR="00B22DA3" w:rsidRPr="00B22DA3" w:rsidRDefault="00B22DA3" w:rsidP="00B22DA3">
            <w:pPr>
              <w:overflowPunct w:val="0"/>
              <w:autoSpaceDE w:val="0"/>
              <w:autoSpaceDN w:val="0"/>
              <w:textAlignment w:val="baseline"/>
              <w:rPr>
                <w:rFonts w:cstheme="minorHAnsi"/>
                <w:lang w:eastAsia="en-GB"/>
              </w:rPr>
            </w:pPr>
            <w:r w:rsidRPr="00B22DA3">
              <w:rPr>
                <w:rFonts w:cstheme="minorHAnsi"/>
                <w:color w:val="000000"/>
                <w:lang w:eastAsia="en-GB"/>
              </w:rPr>
              <w:t xml:space="preserve">Since April 2024, 97 people with convictions have been supported by Invest.  Published figures show people with convictions account for 13% of the Invest/LEP caseload, which is the highest rate across Scotland.  </w:t>
            </w:r>
          </w:p>
          <w:p w14:paraId="74DCA861" w14:textId="77777777" w:rsidR="00B22DA3" w:rsidRPr="00B22DA3" w:rsidRDefault="00B22DA3" w:rsidP="00B22DA3">
            <w:pPr>
              <w:numPr>
                <w:ilvl w:val="0"/>
                <w:numId w:val="44"/>
              </w:numPr>
              <w:overflowPunct w:val="0"/>
              <w:autoSpaceDE w:val="0"/>
              <w:autoSpaceDN w:val="0"/>
              <w:textAlignment w:val="baseline"/>
              <w:rPr>
                <w:rFonts w:eastAsia="Times New Roman" w:cstheme="minorHAnsi"/>
                <w:lang w:eastAsia="en-GB"/>
              </w:rPr>
            </w:pPr>
            <w:r w:rsidRPr="00B22DA3">
              <w:rPr>
                <w:rFonts w:eastAsia="Times New Roman" w:cstheme="minorHAnsi"/>
                <w:color w:val="000000"/>
                <w:lang w:eastAsia="en-GB"/>
              </w:rPr>
              <w:t>For those receiving targeted support 14% were female</w:t>
            </w:r>
          </w:p>
          <w:p w14:paraId="50348E85" w14:textId="77777777" w:rsidR="00B22DA3" w:rsidRPr="00B22DA3" w:rsidRDefault="00B22DA3" w:rsidP="00B22DA3">
            <w:pPr>
              <w:numPr>
                <w:ilvl w:val="0"/>
                <w:numId w:val="44"/>
              </w:numPr>
              <w:overflowPunct w:val="0"/>
              <w:autoSpaceDE w:val="0"/>
              <w:autoSpaceDN w:val="0"/>
              <w:textAlignment w:val="baseline"/>
              <w:rPr>
                <w:rFonts w:eastAsia="Times New Roman" w:cstheme="minorHAnsi"/>
                <w:lang w:eastAsia="en-GB"/>
              </w:rPr>
            </w:pPr>
            <w:r w:rsidRPr="00B22DA3">
              <w:rPr>
                <w:rFonts w:eastAsia="Times New Roman" w:cstheme="minorHAnsi"/>
                <w:color w:val="000000"/>
                <w:lang w:eastAsia="en-GB"/>
              </w:rPr>
              <w:t xml:space="preserve">44% of those supported are in the 25-40 age group </w:t>
            </w:r>
          </w:p>
          <w:p w14:paraId="0B4C52C5" w14:textId="77777777" w:rsidR="00B22DA3" w:rsidRPr="00B22DA3" w:rsidRDefault="00B22DA3" w:rsidP="00B22DA3">
            <w:pPr>
              <w:numPr>
                <w:ilvl w:val="0"/>
                <w:numId w:val="44"/>
              </w:numPr>
              <w:overflowPunct w:val="0"/>
              <w:autoSpaceDE w:val="0"/>
              <w:autoSpaceDN w:val="0"/>
              <w:textAlignment w:val="baseline"/>
              <w:rPr>
                <w:rFonts w:eastAsia="Times New Roman" w:cstheme="minorHAnsi"/>
                <w:lang w:eastAsia="en-GB"/>
              </w:rPr>
            </w:pPr>
            <w:r w:rsidRPr="00B22DA3">
              <w:rPr>
                <w:rFonts w:eastAsia="Times New Roman" w:cstheme="minorHAnsi"/>
                <w:color w:val="000000"/>
                <w:lang w:eastAsia="en-GB"/>
              </w:rPr>
              <w:t>From those supported, 25% had no work experience or a lack of recent work experience</w:t>
            </w:r>
          </w:p>
          <w:p w14:paraId="0A1009DD" w14:textId="77777777" w:rsidR="00B22DA3" w:rsidRPr="00B22DA3" w:rsidRDefault="00B22DA3" w:rsidP="00B22DA3">
            <w:pPr>
              <w:numPr>
                <w:ilvl w:val="0"/>
                <w:numId w:val="44"/>
              </w:numPr>
              <w:overflowPunct w:val="0"/>
              <w:autoSpaceDE w:val="0"/>
              <w:autoSpaceDN w:val="0"/>
              <w:textAlignment w:val="baseline"/>
              <w:rPr>
                <w:rFonts w:eastAsia="Times New Roman" w:cstheme="minorHAnsi"/>
                <w:lang w:eastAsia="en-GB"/>
              </w:rPr>
            </w:pPr>
            <w:r w:rsidRPr="00B22DA3">
              <w:rPr>
                <w:rFonts w:eastAsia="Times New Roman" w:cstheme="minorHAnsi"/>
                <w:color w:val="000000"/>
                <w:lang w:eastAsia="en-GB"/>
              </w:rPr>
              <w:t>18% identified that they were care experienced</w:t>
            </w:r>
          </w:p>
          <w:p w14:paraId="245722E7" w14:textId="77777777" w:rsidR="00B22DA3" w:rsidRPr="00B22DA3" w:rsidRDefault="00B22DA3" w:rsidP="00B22DA3">
            <w:pPr>
              <w:numPr>
                <w:ilvl w:val="0"/>
                <w:numId w:val="44"/>
              </w:numPr>
              <w:overflowPunct w:val="0"/>
              <w:autoSpaceDE w:val="0"/>
              <w:autoSpaceDN w:val="0"/>
              <w:textAlignment w:val="baseline"/>
              <w:rPr>
                <w:rFonts w:eastAsia="Times New Roman" w:cstheme="minorHAnsi"/>
                <w:lang w:eastAsia="en-GB"/>
              </w:rPr>
            </w:pPr>
            <w:r w:rsidRPr="00B22DA3">
              <w:rPr>
                <w:rFonts w:eastAsia="Times New Roman" w:cstheme="minorHAnsi"/>
                <w:color w:val="000000"/>
                <w:lang w:eastAsia="en-GB"/>
              </w:rPr>
              <w:t>17% had identified that at point of registration they were homeless or affected by housing exclusion</w:t>
            </w:r>
          </w:p>
          <w:p w14:paraId="3DE2B390" w14:textId="77777777" w:rsidR="00B22DA3" w:rsidRPr="00B22DA3" w:rsidRDefault="00B22DA3" w:rsidP="00B22DA3">
            <w:pPr>
              <w:numPr>
                <w:ilvl w:val="0"/>
                <w:numId w:val="44"/>
              </w:numPr>
              <w:overflowPunct w:val="0"/>
              <w:autoSpaceDE w:val="0"/>
              <w:autoSpaceDN w:val="0"/>
              <w:textAlignment w:val="baseline"/>
              <w:rPr>
                <w:rFonts w:eastAsia="Times New Roman" w:cstheme="minorHAnsi"/>
                <w:lang w:eastAsia="en-GB"/>
              </w:rPr>
            </w:pPr>
            <w:r w:rsidRPr="00B22DA3">
              <w:rPr>
                <w:rFonts w:eastAsia="Times New Roman" w:cstheme="minorHAnsi"/>
                <w:color w:val="000000"/>
                <w:lang w:eastAsia="en-GB"/>
              </w:rPr>
              <w:t>  33% identified as having a mental health condition</w:t>
            </w:r>
          </w:p>
          <w:p w14:paraId="3D0F6544" w14:textId="77777777" w:rsidR="00B22DA3" w:rsidRPr="00B22DA3" w:rsidRDefault="00B22DA3" w:rsidP="00B22DA3">
            <w:pPr>
              <w:overflowPunct w:val="0"/>
              <w:autoSpaceDE w:val="0"/>
              <w:autoSpaceDN w:val="0"/>
              <w:textAlignment w:val="baseline"/>
              <w:rPr>
                <w:rFonts w:cstheme="minorHAnsi"/>
                <w:lang w:eastAsia="en-GB"/>
              </w:rPr>
            </w:pPr>
          </w:p>
          <w:p w14:paraId="12ACC643" w14:textId="77777777" w:rsidR="00B22DA3" w:rsidRPr="00B22DA3" w:rsidRDefault="00B22DA3" w:rsidP="00B22DA3">
            <w:pPr>
              <w:overflowPunct w:val="0"/>
              <w:autoSpaceDE w:val="0"/>
              <w:autoSpaceDN w:val="0"/>
              <w:textAlignment w:val="baseline"/>
              <w:rPr>
                <w:rFonts w:cstheme="minorHAnsi"/>
                <w:lang w:eastAsia="en-GB"/>
              </w:rPr>
            </w:pPr>
            <w:r w:rsidRPr="00B22DA3">
              <w:rPr>
                <w:rFonts w:cstheme="minorHAnsi"/>
                <w:color w:val="000000"/>
                <w:lang w:eastAsia="en-GB"/>
              </w:rPr>
              <w:t xml:space="preserve">Engaging with the criminal justice experienced population is recognised as particularly challenging.  Grant applicants are encouraged to clearly identify how they will do this.  </w:t>
            </w:r>
          </w:p>
          <w:p w14:paraId="093EA2AE" w14:textId="77777777" w:rsidR="00B22DA3" w:rsidRPr="00B22DA3" w:rsidRDefault="00B22DA3" w:rsidP="00B22DA3">
            <w:pPr>
              <w:rPr>
                <w:rFonts w:cstheme="minorHAnsi"/>
              </w:rPr>
            </w:pPr>
          </w:p>
          <w:p w14:paraId="42F39260" w14:textId="77777777" w:rsidR="00B22DA3" w:rsidRPr="00B22DA3" w:rsidRDefault="00B22DA3" w:rsidP="00B22DA3">
            <w:pPr>
              <w:rPr>
                <w:rFonts w:cstheme="minorHAnsi"/>
              </w:rPr>
            </w:pPr>
          </w:p>
        </w:tc>
        <w:tc>
          <w:tcPr>
            <w:tcW w:w="1585" w:type="dxa"/>
            <w:tcBorders>
              <w:top w:val="single" w:sz="8" w:space="0" w:color="auto"/>
              <w:left w:val="nil"/>
              <w:bottom w:val="single" w:sz="8" w:space="0" w:color="auto"/>
              <w:right w:val="single" w:sz="8" w:space="0" w:color="auto"/>
            </w:tcBorders>
            <w:shd w:val="clear" w:color="auto" w:fill="FFFFFF"/>
          </w:tcPr>
          <w:p w14:paraId="15434A50" w14:textId="77777777" w:rsidR="00B22DA3" w:rsidRPr="00B22DA3" w:rsidRDefault="00B22DA3" w:rsidP="00B22DA3">
            <w:pPr>
              <w:overflowPunct w:val="0"/>
              <w:autoSpaceDE w:val="0"/>
              <w:autoSpaceDN w:val="0"/>
              <w:textAlignment w:val="baseline"/>
              <w:rPr>
                <w:rFonts w:cstheme="minorHAnsi"/>
                <w:color w:val="000000"/>
                <w:lang w:eastAsia="en-GB"/>
              </w:rPr>
            </w:pPr>
          </w:p>
          <w:p w14:paraId="5186A5F2" w14:textId="77777777" w:rsidR="00B22DA3" w:rsidRPr="00B22DA3" w:rsidRDefault="00B22DA3" w:rsidP="00B22DA3">
            <w:pPr>
              <w:overflowPunct w:val="0"/>
              <w:autoSpaceDE w:val="0"/>
              <w:autoSpaceDN w:val="0"/>
              <w:textAlignment w:val="baseline"/>
              <w:rPr>
                <w:rFonts w:cstheme="minorHAnsi"/>
                <w:color w:val="000000"/>
                <w:lang w:eastAsia="en-GB"/>
              </w:rPr>
            </w:pPr>
          </w:p>
          <w:p w14:paraId="3599084F" w14:textId="77777777" w:rsidR="00B22DA3" w:rsidRPr="00B22DA3" w:rsidRDefault="00B22DA3" w:rsidP="00B22DA3">
            <w:pPr>
              <w:overflowPunct w:val="0"/>
              <w:autoSpaceDE w:val="0"/>
              <w:autoSpaceDN w:val="0"/>
              <w:textAlignment w:val="baseline"/>
              <w:rPr>
                <w:rFonts w:cstheme="minorHAnsi"/>
                <w:color w:val="000000"/>
                <w:lang w:eastAsia="en-GB"/>
              </w:rPr>
            </w:pPr>
          </w:p>
          <w:p w14:paraId="4AE09EE8" w14:textId="77777777" w:rsidR="00B22DA3" w:rsidRPr="00B22DA3" w:rsidRDefault="00B22DA3" w:rsidP="00B22DA3">
            <w:pPr>
              <w:overflowPunct w:val="0"/>
              <w:autoSpaceDE w:val="0"/>
              <w:autoSpaceDN w:val="0"/>
              <w:textAlignment w:val="baseline"/>
              <w:rPr>
                <w:rFonts w:cstheme="minorHAnsi"/>
                <w:lang w:eastAsia="en-GB"/>
              </w:rPr>
            </w:pPr>
            <w:r w:rsidRPr="00B22DA3">
              <w:rPr>
                <w:rFonts w:cstheme="minorHAnsi"/>
                <w:color w:val="000000"/>
                <w:lang w:eastAsia="en-GB"/>
              </w:rPr>
              <w:t>Stage 1-2</w:t>
            </w:r>
          </w:p>
          <w:p w14:paraId="263D0CD0" w14:textId="77777777" w:rsidR="00B22DA3" w:rsidRPr="00B22DA3" w:rsidRDefault="00B22DA3" w:rsidP="00B22DA3">
            <w:pPr>
              <w:overflowPunct w:val="0"/>
              <w:autoSpaceDE w:val="0"/>
              <w:autoSpaceDN w:val="0"/>
              <w:textAlignment w:val="baseline"/>
              <w:rPr>
                <w:rFonts w:cstheme="minorHAnsi"/>
                <w:lang w:eastAsia="en-GB"/>
              </w:rPr>
            </w:pPr>
          </w:p>
          <w:p w14:paraId="0F215BEF" w14:textId="77777777" w:rsidR="00B22DA3" w:rsidRPr="00B22DA3" w:rsidRDefault="00B22DA3" w:rsidP="00B22DA3">
            <w:pPr>
              <w:overflowPunct w:val="0"/>
              <w:autoSpaceDE w:val="0"/>
              <w:autoSpaceDN w:val="0"/>
              <w:textAlignment w:val="baseline"/>
              <w:rPr>
                <w:rFonts w:cstheme="minorHAnsi"/>
                <w:lang w:eastAsia="en-GB"/>
              </w:rPr>
            </w:pPr>
          </w:p>
          <w:p w14:paraId="0DD0A789" w14:textId="77777777" w:rsidR="00B22DA3" w:rsidRPr="00B22DA3" w:rsidRDefault="00B22DA3" w:rsidP="00B22DA3">
            <w:pPr>
              <w:overflowPunct w:val="0"/>
              <w:autoSpaceDE w:val="0"/>
              <w:autoSpaceDN w:val="0"/>
              <w:textAlignment w:val="baseline"/>
              <w:rPr>
                <w:rFonts w:cstheme="minorHAnsi"/>
                <w:lang w:eastAsia="en-GB"/>
              </w:rPr>
            </w:pPr>
          </w:p>
          <w:p w14:paraId="18B7DFBB" w14:textId="77777777" w:rsidR="00B22DA3" w:rsidRPr="00B22DA3" w:rsidRDefault="00B22DA3" w:rsidP="00B22DA3">
            <w:pPr>
              <w:overflowPunct w:val="0"/>
              <w:autoSpaceDE w:val="0"/>
              <w:autoSpaceDN w:val="0"/>
              <w:textAlignment w:val="baseline"/>
              <w:rPr>
                <w:rFonts w:cstheme="minorHAnsi"/>
                <w:lang w:eastAsia="en-GB"/>
              </w:rPr>
            </w:pPr>
          </w:p>
          <w:p w14:paraId="610EBBCF" w14:textId="77777777" w:rsidR="00B22DA3" w:rsidRPr="00B22DA3" w:rsidRDefault="00B22DA3" w:rsidP="00B22DA3">
            <w:pPr>
              <w:overflowPunct w:val="0"/>
              <w:autoSpaceDE w:val="0"/>
              <w:autoSpaceDN w:val="0"/>
              <w:textAlignment w:val="baseline"/>
              <w:rPr>
                <w:rFonts w:cstheme="minorHAnsi"/>
                <w:lang w:eastAsia="en-GB"/>
              </w:rPr>
            </w:pPr>
          </w:p>
          <w:p w14:paraId="0D47DADB" w14:textId="77777777" w:rsidR="00B22DA3" w:rsidRPr="00B22DA3" w:rsidRDefault="00B22DA3" w:rsidP="00B22DA3">
            <w:pPr>
              <w:overflowPunct w:val="0"/>
              <w:autoSpaceDE w:val="0"/>
              <w:autoSpaceDN w:val="0"/>
              <w:textAlignment w:val="baseline"/>
              <w:rPr>
                <w:rFonts w:cstheme="minorHAnsi"/>
                <w:lang w:eastAsia="en-GB"/>
              </w:rPr>
            </w:pPr>
          </w:p>
          <w:p w14:paraId="18A3B131" w14:textId="77777777" w:rsidR="00B22DA3" w:rsidRPr="00B22DA3" w:rsidRDefault="00B22DA3" w:rsidP="00B22DA3">
            <w:pPr>
              <w:overflowPunct w:val="0"/>
              <w:autoSpaceDE w:val="0"/>
              <w:autoSpaceDN w:val="0"/>
              <w:textAlignment w:val="baseline"/>
              <w:rPr>
                <w:rFonts w:cstheme="minorHAnsi"/>
                <w:lang w:eastAsia="en-GB"/>
              </w:rPr>
            </w:pPr>
          </w:p>
          <w:p w14:paraId="5AD17007" w14:textId="77777777" w:rsidR="00B22DA3" w:rsidRPr="00B22DA3" w:rsidRDefault="00B22DA3" w:rsidP="00B22DA3">
            <w:pPr>
              <w:overflowPunct w:val="0"/>
              <w:autoSpaceDE w:val="0"/>
              <w:autoSpaceDN w:val="0"/>
              <w:textAlignment w:val="baseline"/>
              <w:rPr>
                <w:rFonts w:cstheme="minorHAnsi"/>
                <w:lang w:eastAsia="en-GB"/>
              </w:rPr>
            </w:pPr>
          </w:p>
          <w:p w14:paraId="2FC3A478" w14:textId="77777777" w:rsidR="00B22DA3" w:rsidRPr="00B22DA3" w:rsidRDefault="00B22DA3" w:rsidP="00B22DA3">
            <w:pPr>
              <w:overflowPunct w:val="0"/>
              <w:autoSpaceDE w:val="0"/>
              <w:autoSpaceDN w:val="0"/>
              <w:textAlignment w:val="baseline"/>
              <w:rPr>
                <w:rFonts w:cstheme="minorHAnsi"/>
                <w:lang w:eastAsia="en-GB"/>
              </w:rPr>
            </w:pPr>
          </w:p>
          <w:p w14:paraId="7F8966F5" w14:textId="77777777" w:rsidR="00B22DA3" w:rsidRPr="00B22DA3" w:rsidRDefault="00B22DA3" w:rsidP="00B22DA3">
            <w:pPr>
              <w:overflowPunct w:val="0"/>
              <w:autoSpaceDE w:val="0"/>
              <w:autoSpaceDN w:val="0"/>
              <w:textAlignment w:val="baseline"/>
              <w:rPr>
                <w:rFonts w:cstheme="minorHAnsi"/>
                <w:lang w:eastAsia="en-GB"/>
              </w:rPr>
            </w:pPr>
          </w:p>
          <w:p w14:paraId="553FBD43" w14:textId="77777777" w:rsidR="00B22DA3" w:rsidRPr="00B22DA3" w:rsidRDefault="00B22DA3" w:rsidP="00B22DA3">
            <w:pPr>
              <w:overflowPunct w:val="0"/>
              <w:autoSpaceDE w:val="0"/>
              <w:autoSpaceDN w:val="0"/>
              <w:textAlignment w:val="baseline"/>
              <w:rPr>
                <w:rFonts w:cstheme="minorHAnsi"/>
                <w:lang w:eastAsia="en-GB"/>
              </w:rPr>
            </w:pPr>
          </w:p>
          <w:p w14:paraId="094CA1B6" w14:textId="77777777" w:rsidR="00B22DA3" w:rsidRPr="00B22DA3" w:rsidRDefault="00B22DA3" w:rsidP="00B22DA3">
            <w:pPr>
              <w:overflowPunct w:val="0"/>
              <w:autoSpaceDE w:val="0"/>
              <w:autoSpaceDN w:val="0"/>
              <w:textAlignment w:val="baseline"/>
              <w:rPr>
                <w:rFonts w:cstheme="minorHAnsi"/>
                <w:lang w:eastAsia="en-GB"/>
              </w:rPr>
            </w:pPr>
          </w:p>
          <w:p w14:paraId="5BE48BF2" w14:textId="77777777" w:rsidR="00B22DA3" w:rsidRPr="00B22DA3" w:rsidRDefault="00B22DA3" w:rsidP="00B22DA3">
            <w:pPr>
              <w:overflowPunct w:val="0"/>
              <w:autoSpaceDE w:val="0"/>
              <w:autoSpaceDN w:val="0"/>
              <w:textAlignment w:val="baseline"/>
              <w:rPr>
                <w:rFonts w:cstheme="minorHAnsi"/>
                <w:lang w:eastAsia="en-GB"/>
              </w:rPr>
            </w:pPr>
          </w:p>
          <w:p w14:paraId="69D9B208" w14:textId="77777777" w:rsidR="00B22DA3" w:rsidRPr="00B22DA3" w:rsidRDefault="00B22DA3" w:rsidP="00B22DA3">
            <w:pPr>
              <w:overflowPunct w:val="0"/>
              <w:autoSpaceDE w:val="0"/>
              <w:autoSpaceDN w:val="0"/>
              <w:textAlignment w:val="baseline"/>
              <w:rPr>
                <w:rFonts w:cstheme="minorHAnsi"/>
                <w:lang w:eastAsia="en-GB"/>
              </w:rPr>
            </w:pPr>
          </w:p>
          <w:p w14:paraId="5F8FC50E" w14:textId="77777777" w:rsidR="00B22DA3" w:rsidRPr="00B22DA3" w:rsidRDefault="00B22DA3" w:rsidP="00B22DA3">
            <w:pPr>
              <w:overflowPunct w:val="0"/>
              <w:autoSpaceDE w:val="0"/>
              <w:autoSpaceDN w:val="0"/>
              <w:textAlignment w:val="baseline"/>
              <w:rPr>
                <w:rFonts w:cstheme="minorHAnsi"/>
                <w:lang w:eastAsia="en-GB"/>
              </w:rPr>
            </w:pPr>
            <w:r w:rsidRPr="00B22DA3">
              <w:rPr>
                <w:rFonts w:cstheme="minorHAnsi"/>
                <w:color w:val="000000"/>
                <w:lang w:eastAsia="en-GB"/>
              </w:rPr>
              <w:t>Stage 2-5</w:t>
            </w:r>
          </w:p>
          <w:p w14:paraId="2987965C" w14:textId="77777777" w:rsidR="00B22DA3" w:rsidRPr="00B22DA3" w:rsidRDefault="00B22DA3" w:rsidP="00B22DA3">
            <w:pPr>
              <w:overflowPunct w:val="0"/>
              <w:autoSpaceDE w:val="0"/>
              <w:autoSpaceDN w:val="0"/>
              <w:textAlignment w:val="baseline"/>
              <w:rPr>
                <w:rFonts w:cstheme="minorHAnsi"/>
                <w:lang w:eastAsia="en-GB"/>
              </w:rPr>
            </w:pPr>
          </w:p>
          <w:p w14:paraId="51A00CF4" w14:textId="77777777" w:rsidR="00B22DA3" w:rsidRPr="00B22DA3" w:rsidRDefault="00B22DA3" w:rsidP="00B22DA3">
            <w:pPr>
              <w:overflowPunct w:val="0"/>
              <w:autoSpaceDE w:val="0"/>
              <w:autoSpaceDN w:val="0"/>
              <w:textAlignment w:val="baseline"/>
              <w:rPr>
                <w:rFonts w:cstheme="minorHAnsi"/>
                <w:lang w:eastAsia="en-GB"/>
              </w:rPr>
            </w:pPr>
          </w:p>
          <w:p w14:paraId="041DDC10" w14:textId="77777777" w:rsidR="00B22DA3" w:rsidRPr="00B22DA3" w:rsidRDefault="00B22DA3" w:rsidP="00B22DA3">
            <w:pPr>
              <w:overflowPunct w:val="0"/>
              <w:autoSpaceDE w:val="0"/>
              <w:autoSpaceDN w:val="0"/>
              <w:textAlignment w:val="baseline"/>
              <w:rPr>
                <w:rFonts w:cstheme="minorHAnsi"/>
                <w:lang w:eastAsia="en-GB"/>
              </w:rPr>
            </w:pPr>
          </w:p>
          <w:p w14:paraId="0890091D" w14:textId="77777777" w:rsidR="00B22DA3" w:rsidRPr="00B22DA3" w:rsidRDefault="00B22DA3" w:rsidP="00B22DA3">
            <w:pPr>
              <w:overflowPunct w:val="0"/>
              <w:autoSpaceDE w:val="0"/>
              <w:autoSpaceDN w:val="0"/>
              <w:textAlignment w:val="baseline"/>
              <w:rPr>
                <w:rFonts w:cstheme="minorHAnsi"/>
                <w:lang w:eastAsia="en-GB"/>
              </w:rPr>
            </w:pPr>
          </w:p>
          <w:p w14:paraId="18BA52F6" w14:textId="77777777" w:rsidR="00B22DA3" w:rsidRPr="00B22DA3" w:rsidRDefault="00B22DA3" w:rsidP="00B22DA3">
            <w:pPr>
              <w:overflowPunct w:val="0"/>
              <w:autoSpaceDE w:val="0"/>
              <w:autoSpaceDN w:val="0"/>
              <w:textAlignment w:val="baseline"/>
              <w:rPr>
                <w:rFonts w:cstheme="minorHAnsi"/>
                <w:lang w:eastAsia="en-GB"/>
              </w:rPr>
            </w:pPr>
          </w:p>
          <w:p w14:paraId="3F0D6E66" w14:textId="77777777" w:rsidR="00B22DA3" w:rsidRPr="00B22DA3" w:rsidRDefault="00B22DA3" w:rsidP="00B22DA3">
            <w:pPr>
              <w:overflowPunct w:val="0"/>
              <w:autoSpaceDE w:val="0"/>
              <w:autoSpaceDN w:val="0"/>
              <w:textAlignment w:val="baseline"/>
              <w:rPr>
                <w:rFonts w:cstheme="minorHAnsi"/>
                <w:lang w:eastAsia="en-GB"/>
              </w:rPr>
            </w:pPr>
          </w:p>
          <w:p w14:paraId="01512064" w14:textId="77777777" w:rsidR="00B22DA3" w:rsidRPr="00B22DA3" w:rsidRDefault="00B22DA3" w:rsidP="00B22DA3">
            <w:pPr>
              <w:overflowPunct w:val="0"/>
              <w:autoSpaceDE w:val="0"/>
              <w:autoSpaceDN w:val="0"/>
              <w:textAlignment w:val="baseline"/>
              <w:rPr>
                <w:rFonts w:cstheme="minorHAnsi"/>
                <w:lang w:eastAsia="en-GB"/>
              </w:rPr>
            </w:pPr>
          </w:p>
          <w:p w14:paraId="20544DEF" w14:textId="77777777" w:rsidR="00B22DA3" w:rsidRPr="00B22DA3" w:rsidRDefault="00B22DA3" w:rsidP="00B22DA3">
            <w:pPr>
              <w:overflowPunct w:val="0"/>
              <w:autoSpaceDE w:val="0"/>
              <w:autoSpaceDN w:val="0"/>
              <w:textAlignment w:val="baseline"/>
              <w:rPr>
                <w:rFonts w:cstheme="minorHAnsi"/>
                <w:lang w:eastAsia="en-GB"/>
              </w:rPr>
            </w:pPr>
          </w:p>
          <w:p w14:paraId="5D3E86BE" w14:textId="77777777" w:rsidR="00B22DA3" w:rsidRPr="00B22DA3" w:rsidRDefault="00B22DA3" w:rsidP="00B22DA3">
            <w:pPr>
              <w:overflowPunct w:val="0"/>
              <w:autoSpaceDE w:val="0"/>
              <w:autoSpaceDN w:val="0"/>
              <w:textAlignment w:val="baseline"/>
              <w:rPr>
                <w:rFonts w:cstheme="minorHAnsi"/>
                <w:lang w:eastAsia="en-GB"/>
              </w:rPr>
            </w:pPr>
          </w:p>
          <w:p w14:paraId="42C3FFDA" w14:textId="77777777" w:rsidR="00B22DA3" w:rsidRPr="00B22DA3" w:rsidRDefault="00B22DA3" w:rsidP="00B22DA3">
            <w:pPr>
              <w:overflowPunct w:val="0"/>
              <w:autoSpaceDE w:val="0"/>
              <w:autoSpaceDN w:val="0"/>
              <w:textAlignment w:val="baseline"/>
              <w:rPr>
                <w:rFonts w:cstheme="minorHAnsi"/>
                <w:lang w:eastAsia="en-GB"/>
              </w:rPr>
            </w:pPr>
            <w:r w:rsidRPr="00B22DA3">
              <w:rPr>
                <w:rFonts w:cstheme="minorHAnsi"/>
                <w:color w:val="000000"/>
                <w:lang w:eastAsia="en-GB"/>
              </w:rPr>
              <w:t>Stage 1-2</w:t>
            </w:r>
          </w:p>
          <w:p w14:paraId="743B21AA" w14:textId="77777777" w:rsidR="00B22DA3" w:rsidRPr="00B22DA3" w:rsidRDefault="00B22DA3" w:rsidP="00B22DA3">
            <w:pPr>
              <w:rPr>
                <w:rFonts w:cstheme="minorHAnsi"/>
              </w:rPr>
            </w:pPr>
          </w:p>
        </w:tc>
        <w:tc>
          <w:tcPr>
            <w:tcW w:w="4110" w:type="dxa"/>
            <w:tcBorders>
              <w:top w:val="single" w:sz="8" w:space="0" w:color="auto"/>
              <w:left w:val="nil"/>
              <w:bottom w:val="single" w:sz="8" w:space="0" w:color="auto"/>
              <w:right w:val="single" w:sz="8" w:space="0" w:color="auto"/>
            </w:tcBorders>
            <w:shd w:val="clear" w:color="auto" w:fill="FFFFFF"/>
          </w:tcPr>
          <w:p w14:paraId="1B875DF0" w14:textId="77777777" w:rsidR="00B22DA3" w:rsidRPr="00B22DA3" w:rsidRDefault="00B22DA3" w:rsidP="00B22DA3">
            <w:pPr>
              <w:overflowPunct w:val="0"/>
              <w:autoSpaceDE w:val="0"/>
              <w:autoSpaceDN w:val="0"/>
              <w:textAlignment w:val="baseline"/>
              <w:rPr>
                <w:rFonts w:cstheme="minorHAnsi"/>
                <w:lang w:eastAsia="en-GB"/>
              </w:rPr>
            </w:pPr>
            <w:r w:rsidRPr="00B22DA3">
              <w:rPr>
                <w:rFonts w:cstheme="minorHAnsi"/>
                <w:b/>
                <w:bCs/>
                <w:color w:val="000000"/>
                <w:lang w:eastAsia="en-GB"/>
              </w:rPr>
              <w:t>7.1</w:t>
            </w:r>
            <w:r w:rsidRPr="00B22DA3">
              <w:rPr>
                <w:rFonts w:cstheme="minorHAnsi"/>
                <w:color w:val="000000"/>
                <w:lang w:eastAsia="en-GB"/>
              </w:rPr>
              <w:t xml:space="preserve"> Delivery of </w:t>
            </w:r>
            <w:r w:rsidRPr="00B22DA3">
              <w:rPr>
                <w:rFonts w:cstheme="minorHAnsi"/>
                <w:b/>
                <w:bCs/>
                <w:color w:val="000000"/>
                <w:lang w:eastAsia="en-GB"/>
              </w:rPr>
              <w:t>stage 1-2 employability programme specifically targeting people who are at early stages of the justice syste</w:t>
            </w:r>
            <w:r w:rsidRPr="00B22DA3">
              <w:rPr>
                <w:rFonts w:cstheme="minorHAnsi"/>
                <w:color w:val="000000"/>
                <w:lang w:eastAsia="en-GB"/>
              </w:rPr>
              <w:t>m (diversion from prosecution, structured deferred sentences, bail supervision).  Short-term, outreach focused provision, working closely with social work colleagues to identify clients who will benefit from early conversations around employability to identify needs and aspirations.  One to one, mentoring-type support that will help remove individual barriers and encourage people into core Invest services.</w:t>
            </w:r>
          </w:p>
          <w:p w14:paraId="332B784F" w14:textId="77777777" w:rsidR="00B22DA3" w:rsidRPr="00B22DA3" w:rsidRDefault="00B22DA3" w:rsidP="00B22DA3">
            <w:pPr>
              <w:overflowPunct w:val="0"/>
              <w:autoSpaceDE w:val="0"/>
              <w:autoSpaceDN w:val="0"/>
              <w:textAlignment w:val="baseline"/>
              <w:rPr>
                <w:rFonts w:cstheme="minorHAnsi"/>
                <w:lang w:eastAsia="en-GB"/>
              </w:rPr>
            </w:pPr>
          </w:p>
          <w:p w14:paraId="25B34A6A" w14:textId="77777777" w:rsidR="00B22DA3" w:rsidRPr="00B22DA3" w:rsidRDefault="00B22DA3" w:rsidP="00B22DA3">
            <w:pPr>
              <w:overflowPunct w:val="0"/>
              <w:autoSpaceDE w:val="0"/>
              <w:autoSpaceDN w:val="0"/>
              <w:textAlignment w:val="baseline"/>
              <w:rPr>
                <w:rFonts w:cstheme="minorHAnsi"/>
                <w:lang w:eastAsia="en-GB"/>
              </w:rPr>
            </w:pPr>
            <w:r w:rsidRPr="00B22DA3">
              <w:rPr>
                <w:rFonts w:cstheme="minorHAnsi"/>
                <w:b/>
                <w:bCs/>
                <w:color w:val="000000"/>
                <w:lang w:eastAsia="en-GB"/>
              </w:rPr>
              <w:t>7.2</w:t>
            </w:r>
            <w:r w:rsidRPr="00B22DA3">
              <w:rPr>
                <w:rFonts w:cstheme="minorHAnsi"/>
                <w:color w:val="000000"/>
                <w:lang w:eastAsia="en-GB"/>
              </w:rPr>
              <w:t xml:space="preserve"> </w:t>
            </w:r>
            <w:r w:rsidRPr="00B22DA3">
              <w:rPr>
                <w:rFonts w:cstheme="minorHAnsi"/>
                <w:b/>
                <w:bCs/>
                <w:color w:val="000000"/>
                <w:lang w:eastAsia="en-GB"/>
              </w:rPr>
              <w:t xml:space="preserve">Specialist support for people with perceived complex offences </w:t>
            </w:r>
            <w:r w:rsidRPr="00B22DA3">
              <w:rPr>
                <w:rFonts w:cstheme="minorHAnsi"/>
                <w:color w:val="000000"/>
                <w:lang w:eastAsia="en-GB"/>
              </w:rPr>
              <w:t xml:space="preserve">which are impacting on access to employers/jobs e.g. sex offences. Evidence suggests that access to specialist support and guidance to offenders and potential employers in relation to convictions and access to appropriate work experience placements will be a key aspect of delivery.  </w:t>
            </w:r>
          </w:p>
          <w:p w14:paraId="6A3A8492" w14:textId="77777777" w:rsidR="00B22DA3" w:rsidRPr="00B22DA3" w:rsidRDefault="00B22DA3" w:rsidP="00B22DA3">
            <w:pPr>
              <w:overflowPunct w:val="0"/>
              <w:autoSpaceDE w:val="0"/>
              <w:autoSpaceDN w:val="0"/>
              <w:textAlignment w:val="baseline"/>
              <w:rPr>
                <w:rFonts w:cstheme="minorHAnsi"/>
                <w:lang w:eastAsia="en-GB"/>
              </w:rPr>
            </w:pPr>
          </w:p>
          <w:p w14:paraId="61FCBA7D" w14:textId="77777777" w:rsidR="00B22DA3" w:rsidRPr="00B22DA3" w:rsidRDefault="00B22DA3" w:rsidP="00B22DA3">
            <w:pPr>
              <w:rPr>
                <w:rFonts w:cstheme="minorHAnsi"/>
              </w:rPr>
            </w:pPr>
            <w:r w:rsidRPr="00B22DA3">
              <w:rPr>
                <w:rFonts w:cstheme="minorHAnsi"/>
                <w:b/>
                <w:bCs/>
                <w:color w:val="000000"/>
                <w:lang w:eastAsia="en-GB"/>
              </w:rPr>
              <w:t>7.3</w:t>
            </w:r>
            <w:r w:rsidRPr="00B22DA3">
              <w:rPr>
                <w:rFonts w:cstheme="minorHAnsi"/>
                <w:color w:val="000000"/>
                <w:lang w:eastAsia="en-GB"/>
              </w:rPr>
              <w:t xml:space="preserve"> Delivery of </w:t>
            </w:r>
            <w:r w:rsidRPr="00B22DA3">
              <w:rPr>
                <w:rFonts w:cstheme="minorHAnsi"/>
                <w:b/>
                <w:bCs/>
                <w:color w:val="000000"/>
                <w:lang w:eastAsia="en-GB"/>
              </w:rPr>
              <w:t>stage 1-2 employability programme specifically targeting women</w:t>
            </w:r>
            <w:r w:rsidRPr="00B22DA3">
              <w:rPr>
                <w:rFonts w:cstheme="minorHAnsi"/>
                <w:color w:val="000000"/>
                <w:lang w:eastAsia="en-GB"/>
              </w:rPr>
              <w:t xml:space="preserve"> who are in the justice system.  Working closely with social work colleagues to identify clients who will benefit from employability support across the justice process, including early justice measures, community-based sentences, and the transition from custody back into the community.  Element of outreach work, and mentoring-type support aligned to the specific needs of women that will help remove individual barriers and encourage people into core Invest services.</w:t>
            </w:r>
          </w:p>
        </w:tc>
        <w:tc>
          <w:tcPr>
            <w:tcW w:w="1701" w:type="dxa"/>
            <w:tcBorders>
              <w:top w:val="single" w:sz="8" w:space="0" w:color="auto"/>
              <w:left w:val="nil"/>
              <w:bottom w:val="single" w:sz="8" w:space="0" w:color="auto"/>
              <w:right w:val="single" w:sz="8" w:space="0" w:color="auto"/>
            </w:tcBorders>
            <w:shd w:val="clear" w:color="auto" w:fill="FFFFFF"/>
          </w:tcPr>
          <w:p w14:paraId="75D71595" w14:textId="77777777" w:rsidR="00B22DA3" w:rsidRPr="00B22DA3" w:rsidRDefault="00B22DA3" w:rsidP="00B22DA3">
            <w:pPr>
              <w:overflowPunct w:val="0"/>
              <w:autoSpaceDE w:val="0"/>
              <w:autoSpaceDN w:val="0"/>
              <w:textAlignment w:val="baseline"/>
              <w:rPr>
                <w:rFonts w:cstheme="minorHAnsi"/>
                <w:b/>
                <w:bCs/>
                <w:lang w:eastAsia="en-GB"/>
              </w:rPr>
            </w:pPr>
          </w:p>
          <w:p w14:paraId="5763FD6C" w14:textId="77777777" w:rsidR="00B22DA3" w:rsidRPr="00B22DA3" w:rsidRDefault="00B22DA3" w:rsidP="00B22DA3">
            <w:pPr>
              <w:overflowPunct w:val="0"/>
              <w:autoSpaceDE w:val="0"/>
              <w:autoSpaceDN w:val="0"/>
              <w:textAlignment w:val="baseline"/>
              <w:rPr>
                <w:rFonts w:cstheme="minorHAnsi"/>
                <w:b/>
                <w:bCs/>
                <w:lang w:eastAsia="en-GB"/>
              </w:rPr>
            </w:pPr>
          </w:p>
          <w:p w14:paraId="31FE01A9" w14:textId="77777777" w:rsidR="00B22DA3" w:rsidRPr="00B22DA3" w:rsidRDefault="00B22DA3" w:rsidP="00B22DA3">
            <w:pPr>
              <w:overflowPunct w:val="0"/>
              <w:autoSpaceDE w:val="0"/>
              <w:autoSpaceDN w:val="0"/>
              <w:textAlignment w:val="baseline"/>
              <w:rPr>
                <w:rFonts w:cstheme="minorHAnsi"/>
                <w:b/>
                <w:bCs/>
                <w:lang w:eastAsia="en-GB"/>
              </w:rPr>
            </w:pPr>
            <w:r w:rsidRPr="00B22DA3">
              <w:rPr>
                <w:rFonts w:cstheme="minorHAnsi"/>
                <w:b/>
                <w:bCs/>
                <w:color w:val="000000"/>
                <w:lang w:eastAsia="en-GB"/>
              </w:rPr>
              <w:t xml:space="preserve">20 places </w:t>
            </w:r>
          </w:p>
          <w:p w14:paraId="789279AC" w14:textId="77777777" w:rsidR="00B22DA3" w:rsidRPr="00B22DA3" w:rsidRDefault="00B22DA3" w:rsidP="00B22DA3">
            <w:pPr>
              <w:overflowPunct w:val="0"/>
              <w:autoSpaceDE w:val="0"/>
              <w:autoSpaceDN w:val="0"/>
              <w:textAlignment w:val="baseline"/>
              <w:rPr>
                <w:rFonts w:cstheme="minorHAnsi"/>
                <w:b/>
                <w:bCs/>
                <w:lang w:eastAsia="en-GB"/>
              </w:rPr>
            </w:pPr>
          </w:p>
          <w:p w14:paraId="2652AE0D" w14:textId="77777777" w:rsidR="00B22DA3" w:rsidRPr="00B22DA3" w:rsidRDefault="00B22DA3" w:rsidP="00B22DA3">
            <w:pPr>
              <w:overflowPunct w:val="0"/>
              <w:autoSpaceDE w:val="0"/>
              <w:autoSpaceDN w:val="0"/>
              <w:textAlignment w:val="baseline"/>
              <w:rPr>
                <w:rFonts w:cstheme="minorHAnsi"/>
                <w:b/>
                <w:bCs/>
                <w:lang w:eastAsia="en-GB"/>
              </w:rPr>
            </w:pPr>
          </w:p>
          <w:p w14:paraId="4CEBF839" w14:textId="77777777" w:rsidR="00B22DA3" w:rsidRPr="00B22DA3" w:rsidRDefault="00B22DA3" w:rsidP="00B22DA3">
            <w:pPr>
              <w:overflowPunct w:val="0"/>
              <w:autoSpaceDE w:val="0"/>
              <w:autoSpaceDN w:val="0"/>
              <w:textAlignment w:val="baseline"/>
              <w:rPr>
                <w:rFonts w:cstheme="minorHAnsi"/>
                <w:b/>
                <w:bCs/>
                <w:lang w:eastAsia="en-GB"/>
              </w:rPr>
            </w:pPr>
          </w:p>
          <w:p w14:paraId="139E71D6" w14:textId="77777777" w:rsidR="00B22DA3" w:rsidRPr="00B22DA3" w:rsidRDefault="00B22DA3" w:rsidP="00B22DA3">
            <w:pPr>
              <w:overflowPunct w:val="0"/>
              <w:autoSpaceDE w:val="0"/>
              <w:autoSpaceDN w:val="0"/>
              <w:textAlignment w:val="baseline"/>
              <w:rPr>
                <w:rFonts w:cstheme="minorHAnsi"/>
                <w:b/>
                <w:bCs/>
                <w:lang w:eastAsia="en-GB"/>
              </w:rPr>
            </w:pPr>
          </w:p>
          <w:p w14:paraId="4081CB06" w14:textId="77777777" w:rsidR="00B22DA3" w:rsidRPr="00B22DA3" w:rsidRDefault="00B22DA3" w:rsidP="00B22DA3">
            <w:pPr>
              <w:overflowPunct w:val="0"/>
              <w:autoSpaceDE w:val="0"/>
              <w:autoSpaceDN w:val="0"/>
              <w:textAlignment w:val="baseline"/>
              <w:rPr>
                <w:rFonts w:cstheme="minorHAnsi"/>
                <w:b/>
                <w:bCs/>
                <w:lang w:eastAsia="en-GB"/>
              </w:rPr>
            </w:pPr>
          </w:p>
          <w:p w14:paraId="4E568C6E" w14:textId="77777777" w:rsidR="00B22DA3" w:rsidRPr="00B22DA3" w:rsidRDefault="00B22DA3" w:rsidP="00B22DA3">
            <w:pPr>
              <w:overflowPunct w:val="0"/>
              <w:autoSpaceDE w:val="0"/>
              <w:autoSpaceDN w:val="0"/>
              <w:textAlignment w:val="baseline"/>
              <w:rPr>
                <w:rFonts w:cstheme="minorHAnsi"/>
                <w:b/>
                <w:bCs/>
                <w:lang w:eastAsia="en-GB"/>
              </w:rPr>
            </w:pPr>
          </w:p>
          <w:p w14:paraId="69563D56" w14:textId="77777777" w:rsidR="00B22DA3" w:rsidRPr="00B22DA3" w:rsidRDefault="00B22DA3" w:rsidP="00B22DA3">
            <w:pPr>
              <w:overflowPunct w:val="0"/>
              <w:autoSpaceDE w:val="0"/>
              <w:autoSpaceDN w:val="0"/>
              <w:textAlignment w:val="baseline"/>
              <w:rPr>
                <w:rFonts w:cstheme="minorHAnsi"/>
                <w:b/>
                <w:bCs/>
                <w:lang w:eastAsia="en-GB"/>
              </w:rPr>
            </w:pPr>
          </w:p>
          <w:p w14:paraId="2C7C033B" w14:textId="77777777" w:rsidR="00B22DA3" w:rsidRPr="00B22DA3" w:rsidRDefault="00B22DA3" w:rsidP="00B22DA3">
            <w:pPr>
              <w:overflowPunct w:val="0"/>
              <w:autoSpaceDE w:val="0"/>
              <w:autoSpaceDN w:val="0"/>
              <w:textAlignment w:val="baseline"/>
              <w:rPr>
                <w:rFonts w:cstheme="minorHAnsi"/>
                <w:b/>
                <w:bCs/>
                <w:lang w:eastAsia="en-GB"/>
              </w:rPr>
            </w:pPr>
          </w:p>
          <w:p w14:paraId="2C94B2FF" w14:textId="77777777" w:rsidR="00B22DA3" w:rsidRPr="00B22DA3" w:rsidRDefault="00B22DA3" w:rsidP="00B22DA3">
            <w:pPr>
              <w:overflowPunct w:val="0"/>
              <w:autoSpaceDE w:val="0"/>
              <w:autoSpaceDN w:val="0"/>
              <w:textAlignment w:val="baseline"/>
              <w:rPr>
                <w:rFonts w:cstheme="minorHAnsi"/>
                <w:b/>
                <w:bCs/>
                <w:lang w:eastAsia="en-GB"/>
              </w:rPr>
            </w:pPr>
          </w:p>
          <w:p w14:paraId="5FA39BD4" w14:textId="77777777" w:rsidR="00B22DA3" w:rsidRPr="00B22DA3" w:rsidRDefault="00B22DA3" w:rsidP="00B22DA3">
            <w:pPr>
              <w:overflowPunct w:val="0"/>
              <w:autoSpaceDE w:val="0"/>
              <w:autoSpaceDN w:val="0"/>
              <w:textAlignment w:val="baseline"/>
              <w:rPr>
                <w:rFonts w:cstheme="minorHAnsi"/>
                <w:b/>
                <w:bCs/>
                <w:color w:val="000000"/>
                <w:lang w:eastAsia="en-GB"/>
              </w:rPr>
            </w:pPr>
          </w:p>
          <w:p w14:paraId="229E00E3" w14:textId="77777777" w:rsidR="00B22DA3" w:rsidRPr="00B22DA3" w:rsidRDefault="00B22DA3" w:rsidP="00B22DA3">
            <w:pPr>
              <w:overflowPunct w:val="0"/>
              <w:autoSpaceDE w:val="0"/>
              <w:autoSpaceDN w:val="0"/>
              <w:textAlignment w:val="baseline"/>
              <w:rPr>
                <w:rFonts w:cstheme="minorHAnsi"/>
                <w:b/>
                <w:bCs/>
                <w:color w:val="000000"/>
                <w:lang w:eastAsia="en-GB"/>
              </w:rPr>
            </w:pPr>
          </w:p>
          <w:p w14:paraId="2294DB62" w14:textId="77777777" w:rsidR="00B22DA3" w:rsidRPr="00B22DA3" w:rsidRDefault="00B22DA3" w:rsidP="00B22DA3">
            <w:pPr>
              <w:overflowPunct w:val="0"/>
              <w:autoSpaceDE w:val="0"/>
              <w:autoSpaceDN w:val="0"/>
              <w:textAlignment w:val="baseline"/>
              <w:rPr>
                <w:rFonts w:cstheme="minorHAnsi"/>
                <w:b/>
                <w:bCs/>
                <w:color w:val="000000"/>
                <w:lang w:eastAsia="en-GB"/>
              </w:rPr>
            </w:pPr>
          </w:p>
          <w:p w14:paraId="43B10D0D" w14:textId="77777777" w:rsidR="00B22DA3" w:rsidRPr="00B22DA3" w:rsidRDefault="00B22DA3" w:rsidP="00B22DA3">
            <w:pPr>
              <w:overflowPunct w:val="0"/>
              <w:autoSpaceDE w:val="0"/>
              <w:autoSpaceDN w:val="0"/>
              <w:textAlignment w:val="baseline"/>
              <w:rPr>
                <w:rFonts w:cstheme="minorHAnsi"/>
                <w:b/>
                <w:bCs/>
                <w:lang w:eastAsia="en-GB"/>
              </w:rPr>
            </w:pPr>
            <w:r w:rsidRPr="00B22DA3">
              <w:rPr>
                <w:rFonts w:cstheme="minorHAnsi"/>
                <w:b/>
                <w:bCs/>
                <w:color w:val="000000"/>
                <w:lang w:eastAsia="en-GB"/>
              </w:rPr>
              <w:t xml:space="preserve">20 places </w:t>
            </w:r>
          </w:p>
          <w:p w14:paraId="7A4E8C60" w14:textId="77777777" w:rsidR="00B22DA3" w:rsidRPr="00B22DA3" w:rsidRDefault="00B22DA3" w:rsidP="00B22DA3">
            <w:pPr>
              <w:overflowPunct w:val="0"/>
              <w:autoSpaceDE w:val="0"/>
              <w:autoSpaceDN w:val="0"/>
              <w:textAlignment w:val="baseline"/>
              <w:rPr>
                <w:rFonts w:cstheme="minorHAnsi"/>
                <w:b/>
                <w:bCs/>
                <w:lang w:eastAsia="en-GB"/>
              </w:rPr>
            </w:pPr>
          </w:p>
          <w:p w14:paraId="326C4B38" w14:textId="77777777" w:rsidR="00B22DA3" w:rsidRPr="00B22DA3" w:rsidRDefault="00B22DA3" w:rsidP="00B22DA3">
            <w:pPr>
              <w:overflowPunct w:val="0"/>
              <w:autoSpaceDE w:val="0"/>
              <w:autoSpaceDN w:val="0"/>
              <w:textAlignment w:val="baseline"/>
              <w:rPr>
                <w:rFonts w:cstheme="minorHAnsi"/>
                <w:b/>
                <w:bCs/>
                <w:lang w:eastAsia="en-GB"/>
              </w:rPr>
            </w:pPr>
          </w:p>
          <w:p w14:paraId="7F8E5F0F" w14:textId="77777777" w:rsidR="00B22DA3" w:rsidRPr="00B22DA3" w:rsidRDefault="00B22DA3" w:rsidP="00B22DA3">
            <w:pPr>
              <w:overflowPunct w:val="0"/>
              <w:autoSpaceDE w:val="0"/>
              <w:autoSpaceDN w:val="0"/>
              <w:textAlignment w:val="baseline"/>
              <w:rPr>
                <w:rFonts w:cstheme="minorHAnsi"/>
                <w:b/>
                <w:bCs/>
                <w:lang w:eastAsia="en-GB"/>
              </w:rPr>
            </w:pPr>
          </w:p>
          <w:p w14:paraId="13E1B9BD" w14:textId="77777777" w:rsidR="00B22DA3" w:rsidRPr="00B22DA3" w:rsidRDefault="00B22DA3" w:rsidP="00B22DA3">
            <w:pPr>
              <w:overflowPunct w:val="0"/>
              <w:autoSpaceDE w:val="0"/>
              <w:autoSpaceDN w:val="0"/>
              <w:textAlignment w:val="baseline"/>
              <w:rPr>
                <w:rFonts w:cstheme="minorHAnsi"/>
                <w:b/>
                <w:bCs/>
                <w:lang w:eastAsia="en-GB"/>
              </w:rPr>
            </w:pPr>
          </w:p>
          <w:p w14:paraId="559F41BB" w14:textId="77777777" w:rsidR="00B22DA3" w:rsidRPr="00B22DA3" w:rsidRDefault="00B22DA3" w:rsidP="00B22DA3">
            <w:pPr>
              <w:overflowPunct w:val="0"/>
              <w:autoSpaceDE w:val="0"/>
              <w:autoSpaceDN w:val="0"/>
              <w:textAlignment w:val="baseline"/>
              <w:rPr>
                <w:rFonts w:cstheme="minorHAnsi"/>
                <w:b/>
                <w:bCs/>
                <w:lang w:eastAsia="en-GB"/>
              </w:rPr>
            </w:pPr>
          </w:p>
          <w:p w14:paraId="59A97401" w14:textId="77777777" w:rsidR="00B22DA3" w:rsidRPr="00B22DA3" w:rsidRDefault="00B22DA3" w:rsidP="00B22DA3">
            <w:pPr>
              <w:overflowPunct w:val="0"/>
              <w:autoSpaceDE w:val="0"/>
              <w:autoSpaceDN w:val="0"/>
              <w:textAlignment w:val="baseline"/>
              <w:rPr>
                <w:rFonts w:cstheme="minorHAnsi"/>
                <w:b/>
                <w:bCs/>
                <w:lang w:eastAsia="en-GB"/>
              </w:rPr>
            </w:pPr>
          </w:p>
          <w:p w14:paraId="54D438BB" w14:textId="77777777" w:rsidR="00B22DA3" w:rsidRPr="00B22DA3" w:rsidRDefault="00B22DA3" w:rsidP="00B22DA3">
            <w:pPr>
              <w:overflowPunct w:val="0"/>
              <w:autoSpaceDE w:val="0"/>
              <w:autoSpaceDN w:val="0"/>
              <w:textAlignment w:val="baseline"/>
              <w:rPr>
                <w:rFonts w:cstheme="minorHAnsi"/>
                <w:b/>
                <w:bCs/>
                <w:lang w:eastAsia="en-GB"/>
              </w:rPr>
            </w:pPr>
          </w:p>
          <w:p w14:paraId="6C914D20" w14:textId="77777777" w:rsidR="00B22DA3" w:rsidRPr="00B22DA3" w:rsidRDefault="00B22DA3" w:rsidP="00B22DA3">
            <w:pPr>
              <w:overflowPunct w:val="0"/>
              <w:autoSpaceDE w:val="0"/>
              <w:autoSpaceDN w:val="0"/>
              <w:textAlignment w:val="baseline"/>
              <w:rPr>
                <w:rFonts w:cstheme="minorHAnsi"/>
                <w:b/>
                <w:bCs/>
                <w:lang w:eastAsia="en-GB"/>
              </w:rPr>
            </w:pPr>
          </w:p>
          <w:p w14:paraId="1D48B3BF" w14:textId="77777777" w:rsidR="00B22DA3" w:rsidRPr="00B22DA3" w:rsidRDefault="00B22DA3" w:rsidP="00B22DA3">
            <w:pPr>
              <w:overflowPunct w:val="0"/>
              <w:autoSpaceDE w:val="0"/>
              <w:autoSpaceDN w:val="0"/>
              <w:textAlignment w:val="baseline"/>
              <w:rPr>
                <w:rFonts w:cstheme="minorHAnsi"/>
                <w:b/>
                <w:bCs/>
                <w:lang w:eastAsia="en-GB"/>
              </w:rPr>
            </w:pPr>
          </w:p>
          <w:p w14:paraId="09246841" w14:textId="77777777" w:rsidR="00B22DA3" w:rsidRPr="00B22DA3" w:rsidRDefault="00B22DA3" w:rsidP="00B22DA3">
            <w:pPr>
              <w:overflowPunct w:val="0"/>
              <w:autoSpaceDE w:val="0"/>
              <w:autoSpaceDN w:val="0"/>
              <w:textAlignment w:val="baseline"/>
              <w:rPr>
                <w:rFonts w:cstheme="minorHAnsi"/>
                <w:b/>
                <w:bCs/>
                <w:lang w:eastAsia="en-GB"/>
              </w:rPr>
            </w:pPr>
            <w:r w:rsidRPr="00B22DA3">
              <w:rPr>
                <w:rFonts w:cstheme="minorHAnsi"/>
                <w:b/>
                <w:bCs/>
                <w:color w:val="000000"/>
                <w:lang w:eastAsia="en-GB"/>
              </w:rPr>
              <w:t xml:space="preserve">10 places </w:t>
            </w:r>
          </w:p>
          <w:p w14:paraId="54C02C20" w14:textId="77777777" w:rsidR="00B22DA3" w:rsidRPr="00B22DA3" w:rsidRDefault="00B22DA3" w:rsidP="00B22DA3">
            <w:pPr>
              <w:overflowPunct w:val="0"/>
              <w:autoSpaceDE w:val="0"/>
              <w:autoSpaceDN w:val="0"/>
              <w:textAlignment w:val="baseline"/>
              <w:rPr>
                <w:rFonts w:cstheme="minorHAnsi"/>
                <w:b/>
                <w:bCs/>
                <w:lang w:eastAsia="en-GB"/>
              </w:rPr>
            </w:pPr>
          </w:p>
          <w:p w14:paraId="6B69AF66" w14:textId="77777777" w:rsidR="00B22DA3" w:rsidRPr="00B22DA3" w:rsidRDefault="00B22DA3" w:rsidP="00B22DA3">
            <w:pPr>
              <w:rPr>
                <w:rFonts w:cstheme="minorHAnsi"/>
              </w:rPr>
            </w:pPr>
          </w:p>
        </w:tc>
      </w:tr>
      <w:tr w:rsidR="00B22DA3" w:rsidRPr="00B22DA3" w14:paraId="4F80194F" w14:textId="77777777" w:rsidTr="00BA5F54">
        <w:trPr>
          <w:trHeight w:val="840"/>
        </w:trPr>
        <w:tc>
          <w:tcPr>
            <w:tcW w:w="2646" w:type="dxa"/>
            <w:shd w:val="clear" w:color="auto" w:fill="DEEAF6" w:themeFill="accent5" w:themeFillTint="33"/>
          </w:tcPr>
          <w:p w14:paraId="11EB1DF9" w14:textId="77777777" w:rsidR="00B22DA3" w:rsidRPr="00B22DA3" w:rsidRDefault="00B22DA3" w:rsidP="00B22DA3">
            <w:pPr>
              <w:numPr>
                <w:ilvl w:val="0"/>
                <w:numId w:val="37"/>
              </w:numPr>
              <w:rPr>
                <w:b/>
                <w:bCs/>
              </w:rPr>
            </w:pPr>
            <w:r w:rsidRPr="00B22DA3">
              <w:rPr>
                <w:b/>
                <w:bCs/>
              </w:rPr>
              <w:lastRenderedPageBreak/>
              <w:t>School leavers/unemployed or economically inactive young people including care experienced young people.</w:t>
            </w:r>
          </w:p>
        </w:tc>
        <w:tc>
          <w:tcPr>
            <w:tcW w:w="5829" w:type="dxa"/>
            <w:tcBorders>
              <w:bottom w:val="single" w:sz="4" w:space="0" w:color="auto"/>
            </w:tcBorders>
            <w:shd w:val="clear" w:color="auto" w:fill="DEEAF6" w:themeFill="accent5" w:themeFillTint="33"/>
          </w:tcPr>
          <w:p w14:paraId="03E9A0A5" w14:textId="77777777" w:rsidR="00B22DA3" w:rsidRPr="00B22DA3" w:rsidRDefault="00B22DA3" w:rsidP="00B22DA3">
            <w:pPr>
              <w:overflowPunct w:val="0"/>
              <w:autoSpaceDE w:val="0"/>
              <w:autoSpaceDN w:val="0"/>
              <w:textAlignment w:val="baseline"/>
              <w:rPr>
                <w:color w:val="000000"/>
                <w:lang w:eastAsia="en-GB"/>
              </w:rPr>
            </w:pPr>
            <w:r w:rsidRPr="00B22DA3">
              <w:rPr>
                <w:noProof/>
                <w:color w:val="000000"/>
                <w:lang w:eastAsia="en-GB"/>
              </w:rPr>
              <w:drawing>
                <wp:inline distT="0" distB="0" distL="0" distR="0" wp14:anchorId="463F8149" wp14:editId="0D4FA603">
                  <wp:extent cx="3566160" cy="2005965"/>
                  <wp:effectExtent l="0" t="0" r="0" b="0"/>
                  <wp:docPr id="5530296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566160" cy="2005965"/>
                          </a:xfrm>
                          <a:prstGeom prst="rect">
                            <a:avLst/>
                          </a:prstGeom>
                          <a:noFill/>
                        </pic:spPr>
                      </pic:pic>
                    </a:graphicData>
                  </a:graphic>
                </wp:inline>
              </w:drawing>
            </w:r>
          </w:p>
          <w:p w14:paraId="34C47C7C" w14:textId="77777777" w:rsidR="00B22DA3" w:rsidRPr="00B22DA3" w:rsidRDefault="00B22DA3" w:rsidP="00B22DA3">
            <w:pPr>
              <w:overflowPunct w:val="0"/>
              <w:autoSpaceDE w:val="0"/>
              <w:autoSpaceDN w:val="0"/>
              <w:textAlignment w:val="baseline"/>
              <w:rPr>
                <w:color w:val="000000"/>
                <w:lang w:eastAsia="en-GB"/>
              </w:rPr>
            </w:pPr>
          </w:p>
          <w:p w14:paraId="70E870C5" w14:textId="77777777" w:rsidR="00B22DA3" w:rsidRPr="00B22DA3" w:rsidRDefault="00B22DA3" w:rsidP="00B22DA3">
            <w:pPr>
              <w:overflowPunct w:val="0"/>
              <w:autoSpaceDE w:val="0"/>
              <w:autoSpaceDN w:val="0"/>
              <w:textAlignment w:val="baseline"/>
              <w:rPr>
                <w:color w:val="000000"/>
                <w:lang w:eastAsia="en-GB"/>
              </w:rPr>
            </w:pPr>
          </w:p>
          <w:p w14:paraId="203B1999" w14:textId="77777777" w:rsidR="00B22DA3" w:rsidRPr="00B22DA3" w:rsidRDefault="00B22DA3" w:rsidP="00B22DA3">
            <w:pPr>
              <w:overflowPunct w:val="0"/>
              <w:autoSpaceDE w:val="0"/>
              <w:autoSpaceDN w:val="0"/>
              <w:textAlignment w:val="baseline"/>
              <w:rPr>
                <w:color w:val="000000"/>
                <w:lang w:eastAsia="en-GB"/>
              </w:rPr>
            </w:pPr>
            <w:r w:rsidRPr="00B22DA3">
              <w:rPr>
                <w:noProof/>
                <w:color w:val="000000"/>
                <w:lang w:eastAsia="en-GB"/>
              </w:rPr>
              <w:drawing>
                <wp:inline distT="0" distB="0" distL="0" distR="0" wp14:anchorId="43A0886C" wp14:editId="009E6E15">
                  <wp:extent cx="3566160" cy="2005965"/>
                  <wp:effectExtent l="0" t="0" r="0" b="0"/>
                  <wp:docPr id="10561076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566160" cy="2005965"/>
                          </a:xfrm>
                          <a:prstGeom prst="rect">
                            <a:avLst/>
                          </a:prstGeom>
                          <a:noFill/>
                        </pic:spPr>
                      </pic:pic>
                    </a:graphicData>
                  </a:graphic>
                </wp:inline>
              </w:drawing>
            </w:r>
          </w:p>
          <w:p w14:paraId="1651C8F1" w14:textId="77777777" w:rsidR="00B22DA3" w:rsidRPr="00B22DA3" w:rsidRDefault="00B22DA3" w:rsidP="00B22DA3">
            <w:pPr>
              <w:overflowPunct w:val="0"/>
              <w:autoSpaceDE w:val="0"/>
              <w:autoSpaceDN w:val="0"/>
              <w:textAlignment w:val="baseline"/>
              <w:rPr>
                <w:color w:val="000000"/>
                <w:lang w:eastAsia="en-GB"/>
              </w:rPr>
            </w:pPr>
          </w:p>
          <w:p w14:paraId="5A968E88" w14:textId="77777777" w:rsidR="00B22DA3" w:rsidRPr="00B22DA3" w:rsidRDefault="00B22DA3" w:rsidP="00B22DA3">
            <w:pPr>
              <w:overflowPunct w:val="0"/>
              <w:autoSpaceDE w:val="0"/>
              <w:autoSpaceDN w:val="0"/>
              <w:textAlignment w:val="baseline"/>
              <w:rPr>
                <w:color w:val="000000"/>
                <w:lang w:eastAsia="en-GB"/>
              </w:rPr>
            </w:pPr>
          </w:p>
          <w:p w14:paraId="5CE6CE19" w14:textId="77777777" w:rsidR="00B22DA3" w:rsidRPr="00B22DA3" w:rsidRDefault="00B22DA3" w:rsidP="00B22DA3">
            <w:pPr>
              <w:overflowPunct w:val="0"/>
              <w:autoSpaceDE w:val="0"/>
              <w:autoSpaceDN w:val="0"/>
              <w:textAlignment w:val="baseline"/>
              <w:rPr>
                <w:color w:val="000000"/>
                <w:lang w:eastAsia="en-GB"/>
              </w:rPr>
            </w:pPr>
            <w:r w:rsidRPr="00B22DA3">
              <w:rPr>
                <w:color w:val="000000"/>
                <w:lang w:eastAsia="en-GB"/>
              </w:rPr>
              <w:t>Off the 2000 people supported by LEP services each year around  660  are young people aged 16-19 years.</w:t>
            </w:r>
          </w:p>
          <w:p w14:paraId="1D7D74FE" w14:textId="77777777" w:rsidR="00B22DA3" w:rsidRPr="00B22DA3" w:rsidRDefault="00B22DA3" w:rsidP="00B22DA3">
            <w:pPr>
              <w:overflowPunct w:val="0"/>
              <w:autoSpaceDE w:val="0"/>
              <w:autoSpaceDN w:val="0"/>
              <w:textAlignment w:val="baseline"/>
              <w:rPr>
                <w:color w:val="000000"/>
                <w:lang w:eastAsia="en-GB"/>
              </w:rPr>
            </w:pPr>
            <w:r w:rsidRPr="00B22DA3">
              <w:rPr>
                <w:color w:val="000000"/>
                <w:lang w:eastAsia="en-GB"/>
              </w:rPr>
              <w:t>65% are male and 34 % female</w:t>
            </w:r>
          </w:p>
          <w:p w14:paraId="70FDFAEE" w14:textId="77777777" w:rsidR="00B22DA3" w:rsidRPr="00B22DA3" w:rsidRDefault="00B22DA3" w:rsidP="00B22DA3">
            <w:pPr>
              <w:overflowPunct w:val="0"/>
              <w:autoSpaceDE w:val="0"/>
              <w:autoSpaceDN w:val="0"/>
              <w:textAlignment w:val="baseline"/>
              <w:rPr>
                <w:color w:val="000000"/>
                <w:lang w:eastAsia="en-GB"/>
              </w:rPr>
            </w:pPr>
          </w:p>
          <w:p w14:paraId="5A906150" w14:textId="77777777" w:rsidR="00B22DA3" w:rsidRPr="00B22DA3" w:rsidRDefault="00B22DA3" w:rsidP="00B22DA3">
            <w:pPr>
              <w:overflowPunct w:val="0"/>
              <w:autoSpaceDE w:val="0"/>
              <w:autoSpaceDN w:val="0"/>
              <w:textAlignment w:val="baseline"/>
              <w:rPr>
                <w:color w:val="000000"/>
                <w:lang w:eastAsia="en-GB"/>
              </w:rPr>
            </w:pPr>
            <w:r w:rsidRPr="00B22DA3">
              <w:rPr>
                <w:color w:val="000000"/>
                <w:lang w:eastAsia="en-GB"/>
              </w:rPr>
              <w:t>160 are care experienced young people aged 16-24 , 58% male and 42 % female .</w:t>
            </w:r>
          </w:p>
          <w:p w14:paraId="6FF226C8" w14:textId="77777777" w:rsidR="00B22DA3" w:rsidRPr="00B22DA3" w:rsidRDefault="00B22DA3" w:rsidP="00B22DA3">
            <w:pPr>
              <w:overflowPunct w:val="0"/>
              <w:autoSpaceDE w:val="0"/>
              <w:autoSpaceDN w:val="0"/>
              <w:textAlignment w:val="baseline"/>
              <w:rPr>
                <w:color w:val="000000"/>
                <w:lang w:eastAsia="en-GB"/>
              </w:rPr>
            </w:pPr>
            <w:r w:rsidRPr="00B22DA3">
              <w:rPr>
                <w:color w:val="000000"/>
                <w:lang w:eastAsia="en-GB"/>
              </w:rPr>
              <w:t xml:space="preserve">Key workers support young people and commissioned provision enhances the range of options available to help young people progress towards and into work. This includes transition key workers in schools.  </w:t>
            </w:r>
          </w:p>
          <w:p w14:paraId="37C6B600" w14:textId="77777777" w:rsidR="00B22DA3" w:rsidRPr="00B22DA3" w:rsidRDefault="00B22DA3" w:rsidP="00B22DA3">
            <w:pPr>
              <w:overflowPunct w:val="0"/>
              <w:autoSpaceDE w:val="0"/>
              <w:autoSpaceDN w:val="0"/>
              <w:textAlignment w:val="baseline"/>
              <w:rPr>
                <w:color w:val="000000"/>
                <w:lang w:eastAsia="en-GB"/>
              </w:rPr>
            </w:pPr>
          </w:p>
        </w:tc>
        <w:tc>
          <w:tcPr>
            <w:tcW w:w="1585" w:type="dxa"/>
            <w:tcBorders>
              <w:top w:val="single" w:sz="8" w:space="0" w:color="auto"/>
              <w:left w:val="nil"/>
              <w:bottom w:val="single" w:sz="8" w:space="0" w:color="auto"/>
              <w:right w:val="single" w:sz="8" w:space="0" w:color="auto"/>
            </w:tcBorders>
            <w:shd w:val="clear" w:color="auto" w:fill="FFFFFF"/>
          </w:tcPr>
          <w:p w14:paraId="5D40F4D7" w14:textId="77777777" w:rsidR="00B22DA3" w:rsidRPr="00B22DA3" w:rsidRDefault="00B22DA3" w:rsidP="00B22DA3">
            <w:pPr>
              <w:overflowPunct w:val="0"/>
              <w:autoSpaceDE w:val="0"/>
              <w:autoSpaceDN w:val="0"/>
              <w:textAlignment w:val="baseline"/>
              <w:rPr>
                <w:color w:val="000000"/>
                <w:lang w:eastAsia="en-GB"/>
              </w:rPr>
            </w:pPr>
          </w:p>
          <w:p w14:paraId="1FFDC9F4" w14:textId="77777777" w:rsidR="00B22DA3" w:rsidRPr="00B22DA3" w:rsidRDefault="00B22DA3" w:rsidP="00B22DA3">
            <w:pPr>
              <w:overflowPunct w:val="0"/>
              <w:autoSpaceDE w:val="0"/>
              <w:autoSpaceDN w:val="0"/>
              <w:textAlignment w:val="baseline"/>
              <w:rPr>
                <w:color w:val="000000"/>
                <w:lang w:eastAsia="en-GB"/>
              </w:rPr>
            </w:pPr>
          </w:p>
          <w:p w14:paraId="6639540E" w14:textId="77777777" w:rsidR="00B22DA3" w:rsidRPr="00B22DA3" w:rsidRDefault="00B22DA3" w:rsidP="00B22DA3">
            <w:pPr>
              <w:overflowPunct w:val="0"/>
              <w:autoSpaceDE w:val="0"/>
              <w:autoSpaceDN w:val="0"/>
              <w:textAlignment w:val="baseline"/>
              <w:rPr>
                <w:color w:val="000000"/>
                <w:lang w:eastAsia="en-GB"/>
              </w:rPr>
            </w:pPr>
          </w:p>
          <w:p w14:paraId="405A82B0" w14:textId="77777777" w:rsidR="00B22DA3" w:rsidRPr="00B22DA3" w:rsidRDefault="00B22DA3" w:rsidP="00B22DA3">
            <w:pPr>
              <w:overflowPunct w:val="0"/>
              <w:autoSpaceDE w:val="0"/>
              <w:autoSpaceDN w:val="0"/>
              <w:textAlignment w:val="baseline"/>
              <w:rPr>
                <w:color w:val="000000"/>
                <w:lang w:eastAsia="en-GB"/>
              </w:rPr>
            </w:pPr>
            <w:r w:rsidRPr="00B22DA3">
              <w:rPr>
                <w:color w:val="000000"/>
                <w:lang w:eastAsia="en-GB"/>
              </w:rPr>
              <w:t>Stages 3</w:t>
            </w:r>
          </w:p>
          <w:p w14:paraId="6B547F77" w14:textId="77777777" w:rsidR="00B22DA3" w:rsidRPr="00B22DA3" w:rsidRDefault="00B22DA3" w:rsidP="00B22DA3">
            <w:pPr>
              <w:overflowPunct w:val="0"/>
              <w:autoSpaceDE w:val="0"/>
              <w:autoSpaceDN w:val="0"/>
              <w:textAlignment w:val="baseline"/>
              <w:rPr>
                <w:color w:val="000000"/>
                <w:lang w:eastAsia="en-GB"/>
              </w:rPr>
            </w:pPr>
          </w:p>
          <w:p w14:paraId="23AAD6CB" w14:textId="77777777" w:rsidR="00B22DA3" w:rsidRPr="00B22DA3" w:rsidRDefault="00B22DA3" w:rsidP="00B22DA3">
            <w:pPr>
              <w:overflowPunct w:val="0"/>
              <w:autoSpaceDE w:val="0"/>
              <w:autoSpaceDN w:val="0"/>
              <w:textAlignment w:val="baseline"/>
              <w:rPr>
                <w:color w:val="000000"/>
                <w:lang w:eastAsia="en-GB"/>
              </w:rPr>
            </w:pPr>
          </w:p>
          <w:p w14:paraId="6BFEE636" w14:textId="77777777" w:rsidR="00B22DA3" w:rsidRPr="00B22DA3" w:rsidRDefault="00B22DA3" w:rsidP="00B22DA3">
            <w:pPr>
              <w:overflowPunct w:val="0"/>
              <w:autoSpaceDE w:val="0"/>
              <w:autoSpaceDN w:val="0"/>
              <w:textAlignment w:val="baseline"/>
              <w:rPr>
                <w:color w:val="000000"/>
                <w:lang w:eastAsia="en-GB"/>
              </w:rPr>
            </w:pPr>
          </w:p>
          <w:p w14:paraId="2CD295DC" w14:textId="77777777" w:rsidR="00B22DA3" w:rsidRPr="00B22DA3" w:rsidRDefault="00B22DA3" w:rsidP="00B22DA3">
            <w:pPr>
              <w:overflowPunct w:val="0"/>
              <w:autoSpaceDE w:val="0"/>
              <w:autoSpaceDN w:val="0"/>
              <w:textAlignment w:val="baseline"/>
              <w:rPr>
                <w:color w:val="000000"/>
                <w:lang w:eastAsia="en-GB"/>
              </w:rPr>
            </w:pPr>
          </w:p>
          <w:p w14:paraId="25CBF6A9" w14:textId="77777777" w:rsidR="00B22DA3" w:rsidRPr="00B22DA3" w:rsidRDefault="00B22DA3" w:rsidP="00B22DA3">
            <w:pPr>
              <w:overflowPunct w:val="0"/>
              <w:autoSpaceDE w:val="0"/>
              <w:autoSpaceDN w:val="0"/>
              <w:textAlignment w:val="baseline"/>
              <w:rPr>
                <w:color w:val="000000"/>
                <w:lang w:eastAsia="en-GB"/>
              </w:rPr>
            </w:pPr>
            <w:r w:rsidRPr="00B22DA3">
              <w:rPr>
                <w:color w:val="000000"/>
                <w:lang w:eastAsia="en-GB"/>
              </w:rPr>
              <w:t xml:space="preserve">Stages 2-4 </w:t>
            </w:r>
          </w:p>
          <w:p w14:paraId="1CC26DCA" w14:textId="77777777" w:rsidR="00B22DA3" w:rsidRPr="00B22DA3" w:rsidRDefault="00B22DA3" w:rsidP="00B22DA3">
            <w:pPr>
              <w:overflowPunct w:val="0"/>
              <w:autoSpaceDE w:val="0"/>
              <w:autoSpaceDN w:val="0"/>
              <w:textAlignment w:val="baseline"/>
              <w:rPr>
                <w:color w:val="000000"/>
                <w:lang w:eastAsia="en-GB"/>
              </w:rPr>
            </w:pPr>
          </w:p>
          <w:p w14:paraId="69FAA14B" w14:textId="77777777" w:rsidR="00B22DA3" w:rsidRPr="00B22DA3" w:rsidRDefault="00B22DA3" w:rsidP="00B22DA3">
            <w:pPr>
              <w:overflowPunct w:val="0"/>
              <w:autoSpaceDE w:val="0"/>
              <w:autoSpaceDN w:val="0"/>
              <w:textAlignment w:val="baseline"/>
              <w:rPr>
                <w:color w:val="000000"/>
                <w:lang w:eastAsia="en-GB"/>
              </w:rPr>
            </w:pPr>
          </w:p>
          <w:p w14:paraId="4F0A9BF4" w14:textId="77777777" w:rsidR="00B22DA3" w:rsidRPr="00B22DA3" w:rsidRDefault="00B22DA3" w:rsidP="00B22DA3">
            <w:pPr>
              <w:overflowPunct w:val="0"/>
              <w:autoSpaceDE w:val="0"/>
              <w:autoSpaceDN w:val="0"/>
              <w:textAlignment w:val="baseline"/>
              <w:rPr>
                <w:color w:val="000000"/>
                <w:lang w:eastAsia="en-GB"/>
              </w:rPr>
            </w:pPr>
          </w:p>
          <w:p w14:paraId="650DB415" w14:textId="77777777" w:rsidR="00B22DA3" w:rsidRPr="00B22DA3" w:rsidRDefault="00B22DA3" w:rsidP="00B22DA3">
            <w:pPr>
              <w:overflowPunct w:val="0"/>
              <w:autoSpaceDE w:val="0"/>
              <w:autoSpaceDN w:val="0"/>
              <w:textAlignment w:val="baseline"/>
              <w:rPr>
                <w:color w:val="000000"/>
                <w:lang w:eastAsia="en-GB"/>
              </w:rPr>
            </w:pPr>
          </w:p>
          <w:p w14:paraId="59C27EAA" w14:textId="77777777" w:rsidR="00B22DA3" w:rsidRPr="00B22DA3" w:rsidRDefault="00B22DA3" w:rsidP="00B22DA3">
            <w:pPr>
              <w:overflowPunct w:val="0"/>
              <w:autoSpaceDE w:val="0"/>
              <w:autoSpaceDN w:val="0"/>
              <w:textAlignment w:val="baseline"/>
              <w:rPr>
                <w:color w:val="000000"/>
                <w:lang w:eastAsia="en-GB"/>
              </w:rPr>
            </w:pPr>
          </w:p>
          <w:p w14:paraId="15823553" w14:textId="77777777" w:rsidR="00B22DA3" w:rsidRPr="00B22DA3" w:rsidRDefault="00B22DA3" w:rsidP="00B22DA3">
            <w:pPr>
              <w:overflowPunct w:val="0"/>
              <w:autoSpaceDE w:val="0"/>
              <w:autoSpaceDN w:val="0"/>
              <w:textAlignment w:val="baseline"/>
              <w:rPr>
                <w:color w:val="000000"/>
                <w:lang w:eastAsia="en-GB"/>
              </w:rPr>
            </w:pPr>
          </w:p>
          <w:p w14:paraId="3F446467" w14:textId="77777777" w:rsidR="00B22DA3" w:rsidRPr="00B22DA3" w:rsidRDefault="00B22DA3" w:rsidP="00B22DA3">
            <w:pPr>
              <w:overflowPunct w:val="0"/>
              <w:autoSpaceDE w:val="0"/>
              <w:autoSpaceDN w:val="0"/>
              <w:textAlignment w:val="baseline"/>
              <w:rPr>
                <w:color w:val="000000"/>
                <w:lang w:eastAsia="en-GB"/>
              </w:rPr>
            </w:pPr>
            <w:r w:rsidRPr="00B22DA3">
              <w:rPr>
                <w:color w:val="000000"/>
                <w:lang w:eastAsia="en-GB"/>
              </w:rPr>
              <w:t xml:space="preserve">Stages 2-3 </w:t>
            </w:r>
          </w:p>
        </w:tc>
        <w:tc>
          <w:tcPr>
            <w:tcW w:w="4110" w:type="dxa"/>
            <w:tcBorders>
              <w:top w:val="single" w:sz="8" w:space="0" w:color="auto"/>
              <w:left w:val="nil"/>
              <w:bottom w:val="single" w:sz="8" w:space="0" w:color="auto"/>
              <w:right w:val="single" w:sz="8" w:space="0" w:color="auto"/>
            </w:tcBorders>
            <w:shd w:val="clear" w:color="auto" w:fill="FFFFFF"/>
          </w:tcPr>
          <w:p w14:paraId="3DCCA68C" w14:textId="77777777" w:rsidR="00B22DA3" w:rsidRPr="00B22DA3" w:rsidRDefault="00B22DA3" w:rsidP="00B22DA3">
            <w:pPr>
              <w:overflowPunct w:val="0"/>
              <w:autoSpaceDE w:val="0"/>
              <w:autoSpaceDN w:val="0"/>
              <w:textAlignment w:val="baseline"/>
              <w:rPr>
                <w:b/>
                <w:bCs/>
                <w:color w:val="000000"/>
                <w:lang w:eastAsia="en-GB"/>
              </w:rPr>
            </w:pPr>
          </w:p>
          <w:p w14:paraId="6F1E2E9C" w14:textId="70BBF1F3" w:rsidR="00B22DA3" w:rsidRPr="00B22DA3" w:rsidRDefault="00B22DA3" w:rsidP="00B22DA3">
            <w:pPr>
              <w:overflowPunct w:val="0"/>
              <w:autoSpaceDE w:val="0"/>
              <w:autoSpaceDN w:val="0"/>
              <w:textAlignment w:val="baseline"/>
              <w:rPr>
                <w:rFonts w:cstheme="minorHAnsi"/>
                <w:b/>
                <w:bCs/>
                <w:color w:val="000000"/>
                <w:lang w:eastAsia="en-GB"/>
              </w:rPr>
            </w:pPr>
            <w:r w:rsidRPr="00B22DA3">
              <w:rPr>
                <w:b/>
                <w:bCs/>
                <w:color w:val="000000"/>
                <w:lang w:eastAsia="en-GB"/>
              </w:rPr>
              <w:t>8.</w:t>
            </w:r>
            <w:r w:rsidR="00CB52BB">
              <w:rPr>
                <w:b/>
                <w:bCs/>
                <w:color w:val="000000"/>
                <w:lang w:eastAsia="en-GB"/>
              </w:rPr>
              <w:t>1</w:t>
            </w:r>
            <w:r w:rsidRPr="00B22DA3">
              <w:rPr>
                <w:b/>
                <w:bCs/>
                <w:color w:val="000000"/>
                <w:lang w:eastAsia="en-GB"/>
              </w:rPr>
              <w:t xml:space="preserve">  </w:t>
            </w:r>
            <w:r w:rsidRPr="00B22DA3">
              <w:rPr>
                <w:color w:val="000000"/>
                <w:lang w:eastAsia="en-GB"/>
              </w:rPr>
              <w:t xml:space="preserve">Programmes specifically for </w:t>
            </w:r>
            <w:r w:rsidRPr="00B22DA3">
              <w:rPr>
                <w:b/>
                <w:bCs/>
                <w:color w:val="000000"/>
                <w:lang w:eastAsia="en-GB"/>
              </w:rPr>
              <w:t>care experienced young people</w:t>
            </w:r>
            <w:r w:rsidRPr="00B22DA3">
              <w:rPr>
                <w:color w:val="000000"/>
                <w:lang w:eastAsia="en-GB"/>
              </w:rPr>
              <w:t xml:space="preserve"> aged 16-24 years including foundation skills ; industry </w:t>
            </w:r>
            <w:r w:rsidRPr="00B22DA3">
              <w:rPr>
                <w:rFonts w:cstheme="minorHAnsi"/>
                <w:color w:val="000000"/>
                <w:lang w:eastAsia="en-GB"/>
              </w:rPr>
              <w:t>specific training; work experience; job matching; in work support.</w:t>
            </w:r>
          </w:p>
          <w:p w14:paraId="73EF0A22" w14:textId="77777777" w:rsidR="00B22DA3" w:rsidRPr="00B22DA3" w:rsidRDefault="00B22DA3" w:rsidP="00B22DA3">
            <w:pPr>
              <w:overflowPunct w:val="0"/>
              <w:autoSpaceDE w:val="0"/>
              <w:autoSpaceDN w:val="0"/>
              <w:textAlignment w:val="baseline"/>
              <w:rPr>
                <w:rFonts w:cstheme="minorHAnsi"/>
                <w:color w:val="000000"/>
                <w:lang w:eastAsia="en-GB"/>
              </w:rPr>
            </w:pPr>
          </w:p>
          <w:p w14:paraId="3464B71C" w14:textId="77777777" w:rsidR="00B22DA3" w:rsidRPr="00B22DA3" w:rsidRDefault="00B22DA3" w:rsidP="00B22DA3">
            <w:pPr>
              <w:overflowPunct w:val="0"/>
              <w:autoSpaceDE w:val="0"/>
              <w:autoSpaceDN w:val="0"/>
              <w:textAlignment w:val="baseline"/>
              <w:rPr>
                <w:rFonts w:cstheme="minorHAnsi"/>
                <w:color w:val="000000"/>
                <w:lang w:eastAsia="en-GB"/>
              </w:rPr>
            </w:pPr>
          </w:p>
          <w:p w14:paraId="16D17149" w14:textId="6620B1DC" w:rsidR="00B22DA3" w:rsidRPr="00B22DA3" w:rsidRDefault="00B22DA3" w:rsidP="00B22DA3">
            <w:pPr>
              <w:overflowPunct w:val="0"/>
              <w:autoSpaceDE w:val="0"/>
              <w:autoSpaceDN w:val="0"/>
              <w:textAlignment w:val="baseline"/>
              <w:rPr>
                <w:rFonts w:cstheme="minorHAnsi"/>
                <w:color w:val="000000"/>
              </w:rPr>
            </w:pPr>
            <w:r w:rsidRPr="00B22DA3">
              <w:rPr>
                <w:rFonts w:cstheme="minorHAnsi"/>
                <w:b/>
                <w:bCs/>
                <w:color w:val="000000"/>
                <w:lang w:eastAsia="en-GB"/>
              </w:rPr>
              <w:t>8.</w:t>
            </w:r>
            <w:r w:rsidR="00CB52BB">
              <w:rPr>
                <w:rFonts w:cstheme="minorHAnsi"/>
                <w:b/>
                <w:bCs/>
                <w:color w:val="000000"/>
                <w:lang w:eastAsia="en-GB"/>
              </w:rPr>
              <w:t>2</w:t>
            </w:r>
            <w:r w:rsidRPr="00B22DA3">
              <w:rPr>
                <w:rFonts w:cstheme="minorHAnsi"/>
                <w:b/>
                <w:bCs/>
                <w:color w:val="000000"/>
                <w:lang w:eastAsia="en-GB"/>
              </w:rPr>
              <w:t xml:space="preserve">   </w:t>
            </w:r>
            <w:r w:rsidRPr="00B22DA3">
              <w:rPr>
                <w:rFonts w:cstheme="minorHAnsi"/>
                <w:b/>
                <w:bCs/>
                <w:color w:val="000000"/>
              </w:rPr>
              <w:t>PSD programmes</w:t>
            </w:r>
            <w:r w:rsidRPr="00B22DA3">
              <w:rPr>
                <w:rFonts w:cstheme="minorHAnsi"/>
                <w:color w:val="000000"/>
              </w:rPr>
              <w:t xml:space="preserve"> for school leavers/ young people up to 19 years which provide training; qualifications and include work experience. </w:t>
            </w:r>
          </w:p>
          <w:p w14:paraId="7BF3B543" w14:textId="77777777" w:rsidR="00B22DA3" w:rsidRPr="00B22DA3" w:rsidRDefault="00B22DA3" w:rsidP="00B22DA3">
            <w:pPr>
              <w:overflowPunct w:val="0"/>
              <w:autoSpaceDE w:val="0"/>
              <w:autoSpaceDN w:val="0"/>
              <w:textAlignment w:val="baseline"/>
              <w:rPr>
                <w:rFonts w:cstheme="minorHAnsi"/>
                <w:b/>
                <w:bCs/>
                <w:color w:val="000000"/>
                <w:lang w:eastAsia="en-GB"/>
              </w:rPr>
            </w:pPr>
          </w:p>
          <w:p w14:paraId="4F7DD0F0" w14:textId="77777777" w:rsidR="00B22DA3" w:rsidRPr="00B22DA3" w:rsidRDefault="00B22DA3" w:rsidP="00B22DA3">
            <w:pPr>
              <w:overflowPunct w:val="0"/>
              <w:autoSpaceDE w:val="0"/>
              <w:autoSpaceDN w:val="0"/>
              <w:textAlignment w:val="baseline"/>
              <w:rPr>
                <w:rFonts w:cstheme="minorHAnsi"/>
                <w:b/>
                <w:bCs/>
                <w:color w:val="000000"/>
                <w:lang w:eastAsia="en-GB"/>
              </w:rPr>
            </w:pPr>
          </w:p>
          <w:p w14:paraId="28C55BEF" w14:textId="2A74A1C5" w:rsidR="00B22DA3" w:rsidRPr="00B22DA3" w:rsidRDefault="00B22DA3" w:rsidP="00B22DA3">
            <w:pPr>
              <w:overflowPunct w:val="0"/>
              <w:autoSpaceDE w:val="0"/>
              <w:autoSpaceDN w:val="0"/>
              <w:textAlignment w:val="baseline"/>
              <w:rPr>
                <w:b/>
                <w:bCs/>
                <w:color w:val="000000"/>
                <w:lang w:eastAsia="en-GB"/>
              </w:rPr>
            </w:pPr>
            <w:r w:rsidRPr="00B22DA3">
              <w:rPr>
                <w:rFonts w:cstheme="minorHAnsi"/>
                <w:b/>
                <w:bCs/>
                <w:color w:val="000000"/>
                <w:lang w:eastAsia="en-GB"/>
              </w:rPr>
              <w:t>8.</w:t>
            </w:r>
            <w:r w:rsidR="00CB52BB">
              <w:rPr>
                <w:rFonts w:cstheme="minorHAnsi"/>
                <w:b/>
                <w:bCs/>
                <w:color w:val="000000"/>
                <w:lang w:eastAsia="en-GB"/>
              </w:rPr>
              <w:t>3</w:t>
            </w:r>
            <w:r w:rsidRPr="00B22DA3">
              <w:rPr>
                <w:rFonts w:cstheme="minorHAnsi"/>
                <w:b/>
                <w:bCs/>
                <w:color w:val="000000"/>
                <w:lang w:eastAsia="en-GB"/>
              </w:rPr>
              <w:t xml:space="preserve">  Online PSD programmes for school leavers/ young people up to 19 years who are struggling to engage with employability services face to face. </w:t>
            </w:r>
            <w:r w:rsidRPr="00B22DA3">
              <w:rPr>
                <w:rFonts w:cstheme="minorHAnsi"/>
                <w:color w:val="000000"/>
                <w:lang w:eastAsia="en-GB"/>
              </w:rPr>
              <w:t>The programmes should build participants ability to engage face to face with employability/FE/HE and progress along the employability pathway.</w:t>
            </w:r>
          </w:p>
        </w:tc>
        <w:tc>
          <w:tcPr>
            <w:tcW w:w="1701" w:type="dxa"/>
            <w:tcBorders>
              <w:top w:val="single" w:sz="8" w:space="0" w:color="auto"/>
              <w:left w:val="nil"/>
              <w:bottom w:val="single" w:sz="8" w:space="0" w:color="auto"/>
              <w:right w:val="single" w:sz="8" w:space="0" w:color="auto"/>
            </w:tcBorders>
            <w:shd w:val="clear" w:color="auto" w:fill="FFFFFF"/>
          </w:tcPr>
          <w:p w14:paraId="4DF4C5CE" w14:textId="079463AF" w:rsidR="00B22DA3" w:rsidRPr="00B22DA3" w:rsidRDefault="00B22DA3" w:rsidP="00B22DA3">
            <w:pPr>
              <w:overflowPunct w:val="0"/>
              <w:autoSpaceDE w:val="0"/>
              <w:autoSpaceDN w:val="0"/>
              <w:textAlignment w:val="baseline"/>
              <w:rPr>
                <w:b/>
                <w:bCs/>
                <w:color w:val="000000"/>
                <w:lang w:eastAsia="en-GB"/>
              </w:rPr>
            </w:pPr>
          </w:p>
          <w:p w14:paraId="42554AF3" w14:textId="77777777" w:rsidR="00B22DA3" w:rsidRPr="00B22DA3" w:rsidRDefault="00B22DA3" w:rsidP="00B22DA3">
            <w:pPr>
              <w:overflowPunct w:val="0"/>
              <w:autoSpaceDE w:val="0"/>
              <w:autoSpaceDN w:val="0"/>
              <w:textAlignment w:val="baseline"/>
              <w:rPr>
                <w:b/>
                <w:bCs/>
                <w:color w:val="000000"/>
                <w:lang w:eastAsia="en-GB"/>
              </w:rPr>
            </w:pPr>
          </w:p>
          <w:p w14:paraId="5D292152" w14:textId="77777777" w:rsidR="00B22DA3" w:rsidRPr="00B22DA3" w:rsidRDefault="00B22DA3" w:rsidP="00B22DA3">
            <w:pPr>
              <w:rPr>
                <w:b/>
                <w:bCs/>
                <w:lang w:eastAsia="en-GB"/>
              </w:rPr>
            </w:pPr>
            <w:r w:rsidRPr="00B22DA3">
              <w:rPr>
                <w:b/>
                <w:bCs/>
                <w:lang w:eastAsia="en-GB"/>
              </w:rPr>
              <w:t>40 places</w:t>
            </w:r>
          </w:p>
          <w:p w14:paraId="0DF026DA" w14:textId="77777777" w:rsidR="00B22DA3" w:rsidRPr="00B22DA3" w:rsidRDefault="00B22DA3" w:rsidP="00B22DA3">
            <w:pPr>
              <w:jc w:val="center"/>
              <w:rPr>
                <w:b/>
                <w:bCs/>
                <w:lang w:eastAsia="en-GB"/>
              </w:rPr>
            </w:pPr>
          </w:p>
          <w:p w14:paraId="510F276D" w14:textId="77777777" w:rsidR="00B22DA3" w:rsidRPr="00B22DA3" w:rsidRDefault="00B22DA3" w:rsidP="00B22DA3">
            <w:pPr>
              <w:jc w:val="center"/>
              <w:rPr>
                <w:b/>
                <w:bCs/>
                <w:lang w:eastAsia="en-GB"/>
              </w:rPr>
            </w:pPr>
          </w:p>
          <w:p w14:paraId="4D685D35" w14:textId="77777777" w:rsidR="00B22DA3" w:rsidRPr="00B22DA3" w:rsidRDefault="00B22DA3" w:rsidP="00B22DA3">
            <w:pPr>
              <w:jc w:val="center"/>
              <w:rPr>
                <w:b/>
                <w:bCs/>
                <w:lang w:eastAsia="en-GB"/>
              </w:rPr>
            </w:pPr>
          </w:p>
          <w:p w14:paraId="37CCA793" w14:textId="77777777" w:rsidR="00B22DA3" w:rsidRPr="00B22DA3" w:rsidRDefault="00B22DA3" w:rsidP="00B22DA3">
            <w:pPr>
              <w:rPr>
                <w:b/>
                <w:bCs/>
                <w:lang w:eastAsia="en-GB"/>
              </w:rPr>
            </w:pPr>
          </w:p>
          <w:p w14:paraId="277091DF" w14:textId="77777777" w:rsidR="00CB52BB" w:rsidRDefault="00CB52BB" w:rsidP="00B22DA3">
            <w:pPr>
              <w:rPr>
                <w:b/>
                <w:bCs/>
                <w:lang w:eastAsia="en-GB"/>
              </w:rPr>
            </w:pPr>
          </w:p>
          <w:p w14:paraId="41458CC4" w14:textId="742E188B" w:rsidR="00B22DA3" w:rsidRPr="00B22DA3" w:rsidRDefault="00B22DA3" w:rsidP="00B22DA3">
            <w:pPr>
              <w:rPr>
                <w:b/>
                <w:bCs/>
                <w:lang w:eastAsia="en-GB"/>
              </w:rPr>
            </w:pPr>
            <w:r w:rsidRPr="00B22DA3">
              <w:rPr>
                <w:b/>
                <w:bCs/>
                <w:lang w:eastAsia="en-GB"/>
              </w:rPr>
              <w:t xml:space="preserve">80 places </w:t>
            </w:r>
          </w:p>
          <w:p w14:paraId="2436174B" w14:textId="77777777" w:rsidR="00B22DA3" w:rsidRPr="00B22DA3" w:rsidRDefault="00B22DA3" w:rsidP="00B22DA3">
            <w:pPr>
              <w:jc w:val="center"/>
              <w:rPr>
                <w:b/>
                <w:bCs/>
                <w:lang w:eastAsia="en-GB"/>
              </w:rPr>
            </w:pPr>
          </w:p>
          <w:p w14:paraId="4A2854CA" w14:textId="77777777" w:rsidR="00B22DA3" w:rsidRPr="00B22DA3" w:rsidRDefault="00B22DA3" w:rsidP="00B22DA3">
            <w:pPr>
              <w:jc w:val="center"/>
              <w:rPr>
                <w:b/>
                <w:bCs/>
                <w:lang w:eastAsia="en-GB"/>
              </w:rPr>
            </w:pPr>
          </w:p>
          <w:p w14:paraId="08499A3C" w14:textId="77777777" w:rsidR="00B22DA3" w:rsidRPr="00B22DA3" w:rsidRDefault="00B22DA3" w:rsidP="00B22DA3">
            <w:pPr>
              <w:jc w:val="center"/>
              <w:rPr>
                <w:b/>
                <w:bCs/>
                <w:lang w:eastAsia="en-GB"/>
              </w:rPr>
            </w:pPr>
          </w:p>
          <w:p w14:paraId="0AAEA2E7" w14:textId="77777777" w:rsidR="00B22DA3" w:rsidRPr="00B22DA3" w:rsidRDefault="00B22DA3" w:rsidP="00B22DA3">
            <w:pPr>
              <w:jc w:val="center"/>
              <w:rPr>
                <w:b/>
                <w:bCs/>
                <w:lang w:eastAsia="en-GB"/>
              </w:rPr>
            </w:pPr>
          </w:p>
          <w:p w14:paraId="2D5B3913" w14:textId="77777777" w:rsidR="00CB52BB" w:rsidRDefault="00CB52BB" w:rsidP="00B22DA3">
            <w:pPr>
              <w:rPr>
                <w:b/>
                <w:bCs/>
                <w:lang w:eastAsia="en-GB"/>
              </w:rPr>
            </w:pPr>
          </w:p>
          <w:p w14:paraId="3F31CA63" w14:textId="77777777" w:rsidR="00CB52BB" w:rsidRDefault="00CB52BB" w:rsidP="00B22DA3">
            <w:pPr>
              <w:rPr>
                <w:b/>
                <w:bCs/>
                <w:lang w:eastAsia="en-GB"/>
              </w:rPr>
            </w:pPr>
          </w:p>
          <w:p w14:paraId="68AC26BF" w14:textId="1FA95BC1" w:rsidR="00B22DA3" w:rsidRPr="00B22DA3" w:rsidRDefault="00B22DA3" w:rsidP="00B22DA3">
            <w:pPr>
              <w:rPr>
                <w:b/>
                <w:bCs/>
                <w:lang w:eastAsia="en-GB"/>
              </w:rPr>
            </w:pPr>
            <w:r w:rsidRPr="00B22DA3">
              <w:rPr>
                <w:b/>
                <w:bCs/>
                <w:lang w:eastAsia="en-GB"/>
              </w:rPr>
              <w:t xml:space="preserve">30 places </w:t>
            </w:r>
          </w:p>
          <w:p w14:paraId="2F575B62" w14:textId="77777777" w:rsidR="00B22DA3" w:rsidRPr="00B22DA3" w:rsidRDefault="00B22DA3" w:rsidP="00B22DA3">
            <w:pPr>
              <w:rPr>
                <w:rFonts w:cstheme="minorHAnsi"/>
                <w:b/>
                <w:bCs/>
              </w:rPr>
            </w:pPr>
          </w:p>
          <w:p w14:paraId="56853647" w14:textId="77777777" w:rsidR="00B22DA3" w:rsidRPr="00B22DA3" w:rsidRDefault="00B22DA3" w:rsidP="00CB52BB">
            <w:pPr>
              <w:rPr>
                <w:b/>
                <w:bCs/>
                <w:lang w:eastAsia="en-GB"/>
              </w:rPr>
            </w:pPr>
          </w:p>
        </w:tc>
      </w:tr>
    </w:tbl>
    <w:p w14:paraId="65479E72" w14:textId="77777777" w:rsidR="00A8047F" w:rsidRDefault="00A8047F" w:rsidP="00B22DA3">
      <w:pPr>
        <w:rPr>
          <w:kern w:val="2"/>
          <w14:ligatures w14:val="standardContextual"/>
        </w:rPr>
      </w:pPr>
    </w:p>
    <w:p w14:paraId="0057CB89" w14:textId="6C0DB78D" w:rsidR="00B22DA3" w:rsidRPr="00B22DA3" w:rsidRDefault="00B22DA3" w:rsidP="00B22DA3">
      <w:pPr>
        <w:rPr>
          <w:kern w:val="2"/>
          <w14:ligatures w14:val="standardContextual"/>
        </w:rPr>
      </w:pPr>
      <w:r w:rsidRPr="00B22DA3">
        <w:rPr>
          <w:kern w:val="2"/>
          <w14:ligatures w14:val="standardContextual"/>
        </w:rPr>
        <w:lastRenderedPageBreak/>
        <w:t>Other data sources:</w:t>
      </w:r>
    </w:p>
    <w:p w14:paraId="43280675" w14:textId="77777777" w:rsidR="00B22DA3" w:rsidRPr="00B22DA3" w:rsidRDefault="00CB52BB" w:rsidP="00B22DA3">
      <w:pPr>
        <w:rPr>
          <w:rFonts w:cstheme="minorHAnsi"/>
          <w:color w:val="0000FF"/>
          <w:kern w:val="2"/>
          <w:u w:val="single"/>
        </w:rPr>
      </w:pPr>
      <w:hyperlink r:id="rId27" w:history="1">
        <w:r w:rsidR="00B22DA3" w:rsidRPr="00B22DA3">
          <w:rPr>
            <w:rFonts w:cstheme="minorHAnsi"/>
            <w:color w:val="0000FF"/>
            <w:kern w:val="2"/>
            <w:u w:val="single"/>
          </w:rPr>
          <w:t>No One Left Behind (NOLB) Data Toolkit | Improvement Service</w:t>
        </w:r>
      </w:hyperlink>
    </w:p>
    <w:p w14:paraId="718C9F7A" w14:textId="77777777" w:rsidR="00B22DA3" w:rsidRPr="00B22DA3" w:rsidRDefault="00CB52BB" w:rsidP="00B22DA3">
      <w:pPr>
        <w:spacing w:before="100" w:beforeAutospacing="1" w:after="100" w:afterAutospacing="1" w:line="240" w:lineRule="auto"/>
        <w:rPr>
          <w:kern w:val="2"/>
          <w14:ligatures w14:val="standardContextual"/>
        </w:rPr>
      </w:pPr>
      <w:hyperlink r:id="rId28" w:history="1">
        <w:r w:rsidR="00B22DA3" w:rsidRPr="00B22DA3">
          <w:rPr>
            <w:rFonts w:eastAsia="Times New Roman" w:cstheme="minorHAnsi"/>
            <w:color w:val="0000FF"/>
            <w:u w:val="single"/>
            <w:lang w:val="x-none" w:eastAsia="en-GB"/>
          </w:rPr>
          <w:t>https://www.skillsdevelopmentscotland.co.uk/what-we-do/skills-planning-alignment/regional-skills-assessments/</w:t>
        </w:r>
      </w:hyperlink>
    </w:p>
    <w:p w14:paraId="17237EC8" w14:textId="77777777" w:rsidR="001F3DDC" w:rsidRDefault="001F3DDC" w:rsidP="006B3062">
      <w:pPr>
        <w:overflowPunct w:val="0"/>
        <w:autoSpaceDE w:val="0"/>
        <w:autoSpaceDN w:val="0"/>
        <w:adjustRightInd w:val="0"/>
        <w:spacing w:after="0" w:line="240" w:lineRule="auto"/>
        <w:textAlignment w:val="baseline"/>
        <w:rPr>
          <w:rFonts w:eastAsia="Times New Roman" w:cstheme="minorHAnsi"/>
          <w:sz w:val="24"/>
          <w:szCs w:val="24"/>
          <w:lang w:eastAsia="en-GB"/>
        </w:rPr>
      </w:pPr>
    </w:p>
    <w:p w14:paraId="7A03150E" w14:textId="51976358" w:rsidR="009A7649" w:rsidRDefault="009A7649">
      <w:pPr>
        <w:pStyle w:val="ListParagraph"/>
        <w:numPr>
          <w:ilvl w:val="0"/>
          <w:numId w:val="3"/>
        </w:numPr>
        <w:shd w:val="clear" w:color="auto" w:fill="DEEAF6" w:themeFill="accent5" w:themeFillTint="33"/>
        <w:overflowPunct w:val="0"/>
        <w:autoSpaceDE w:val="0"/>
        <w:autoSpaceDN w:val="0"/>
        <w:adjustRightInd w:val="0"/>
        <w:spacing w:after="0" w:line="240" w:lineRule="auto"/>
        <w:textAlignment w:val="baseline"/>
        <w:rPr>
          <w:rFonts w:eastAsia="Times New Roman" w:cstheme="minorHAnsi"/>
          <w:b/>
          <w:bCs/>
          <w:sz w:val="28"/>
          <w:szCs w:val="28"/>
          <w:lang w:eastAsia="en-GB"/>
        </w:rPr>
      </w:pPr>
      <w:r w:rsidRPr="0035490C">
        <w:rPr>
          <w:rFonts w:eastAsia="Times New Roman" w:cstheme="minorHAnsi"/>
          <w:b/>
          <w:bCs/>
          <w:sz w:val="28"/>
          <w:szCs w:val="28"/>
          <w:lang w:eastAsia="en-GB"/>
        </w:rPr>
        <w:t xml:space="preserve">Additional </w:t>
      </w:r>
      <w:r w:rsidR="00560BBE">
        <w:rPr>
          <w:rFonts w:eastAsia="Times New Roman" w:cstheme="minorHAnsi"/>
          <w:b/>
          <w:bCs/>
          <w:sz w:val="28"/>
          <w:szCs w:val="28"/>
          <w:lang w:eastAsia="en-GB"/>
        </w:rPr>
        <w:t xml:space="preserve">Information for Applicants </w:t>
      </w:r>
    </w:p>
    <w:p w14:paraId="207D6687" w14:textId="7E3EBFA6" w:rsidR="00795216" w:rsidRDefault="00795216" w:rsidP="006B3062">
      <w:pPr>
        <w:overflowPunct w:val="0"/>
        <w:autoSpaceDE w:val="0"/>
        <w:autoSpaceDN w:val="0"/>
        <w:adjustRightInd w:val="0"/>
        <w:spacing w:after="0" w:line="240" w:lineRule="auto"/>
        <w:textAlignment w:val="baseline"/>
        <w:rPr>
          <w:rFonts w:eastAsia="Times New Roman" w:cstheme="minorHAnsi"/>
          <w:sz w:val="24"/>
          <w:szCs w:val="24"/>
          <w:lang w:eastAsia="en-GB"/>
        </w:rPr>
      </w:pPr>
      <w:r>
        <w:rPr>
          <w:rFonts w:eastAsia="Times New Roman" w:cstheme="minorHAnsi"/>
          <w:sz w:val="24"/>
          <w:szCs w:val="24"/>
          <w:lang w:eastAsia="en-GB"/>
        </w:rPr>
        <w:t>Interested providers can submit multiple proposals if they believe they have the skills,</w:t>
      </w:r>
      <w:r w:rsidR="006E26B6">
        <w:rPr>
          <w:rFonts w:eastAsia="Times New Roman" w:cstheme="minorHAnsi"/>
          <w:sz w:val="24"/>
          <w:szCs w:val="24"/>
          <w:lang w:eastAsia="en-GB"/>
        </w:rPr>
        <w:t xml:space="preserve"> </w:t>
      </w:r>
      <w:r>
        <w:rPr>
          <w:rFonts w:eastAsia="Times New Roman" w:cstheme="minorHAnsi"/>
          <w:sz w:val="24"/>
          <w:szCs w:val="24"/>
          <w:lang w:eastAsia="en-GB"/>
        </w:rPr>
        <w:t>experience and capacity to deliver these effectively.</w:t>
      </w:r>
    </w:p>
    <w:p w14:paraId="6D9C9B45" w14:textId="2BB7957E" w:rsidR="00795216" w:rsidRDefault="00F6119E" w:rsidP="006B3062">
      <w:pPr>
        <w:overflowPunct w:val="0"/>
        <w:autoSpaceDE w:val="0"/>
        <w:autoSpaceDN w:val="0"/>
        <w:adjustRightInd w:val="0"/>
        <w:spacing w:after="0" w:line="240" w:lineRule="auto"/>
        <w:textAlignment w:val="baseline"/>
        <w:rPr>
          <w:rFonts w:eastAsia="Times New Roman" w:cstheme="minorHAnsi"/>
          <w:sz w:val="24"/>
          <w:szCs w:val="24"/>
          <w:lang w:eastAsia="en-GB"/>
        </w:rPr>
      </w:pPr>
      <w:r>
        <w:rPr>
          <w:rFonts w:eastAsia="Times New Roman" w:cstheme="minorHAnsi"/>
          <w:sz w:val="24"/>
          <w:szCs w:val="24"/>
          <w:lang w:eastAsia="en-GB"/>
        </w:rPr>
        <w:t xml:space="preserve">A separate application will be required for each programme/service, aligned to each type of support outlined above. </w:t>
      </w:r>
    </w:p>
    <w:p w14:paraId="471FDEAD" w14:textId="77777777" w:rsidR="00795216" w:rsidRDefault="00795216" w:rsidP="006B3062">
      <w:pPr>
        <w:overflowPunct w:val="0"/>
        <w:autoSpaceDE w:val="0"/>
        <w:autoSpaceDN w:val="0"/>
        <w:adjustRightInd w:val="0"/>
        <w:spacing w:after="0" w:line="240" w:lineRule="auto"/>
        <w:textAlignment w:val="baseline"/>
        <w:rPr>
          <w:rFonts w:eastAsia="Times New Roman" w:cstheme="minorHAnsi"/>
          <w:sz w:val="24"/>
          <w:szCs w:val="24"/>
          <w:lang w:eastAsia="en-GB"/>
        </w:rPr>
      </w:pPr>
    </w:p>
    <w:p w14:paraId="6BA8CDAC" w14:textId="7430262B" w:rsidR="004A09D9" w:rsidRDefault="005F7980" w:rsidP="00263FF3">
      <w:pPr>
        <w:shd w:val="clear" w:color="auto" w:fill="FFFFFF" w:themeFill="background1"/>
        <w:overflowPunct w:val="0"/>
        <w:autoSpaceDE w:val="0"/>
        <w:autoSpaceDN w:val="0"/>
        <w:adjustRightInd w:val="0"/>
        <w:spacing w:after="0" w:line="240" w:lineRule="auto"/>
        <w:textAlignment w:val="baseline"/>
        <w:rPr>
          <w:rFonts w:eastAsia="Times New Roman" w:cstheme="minorHAnsi"/>
          <w:sz w:val="24"/>
          <w:szCs w:val="24"/>
          <w:lang w:eastAsia="en-GB"/>
        </w:rPr>
      </w:pPr>
      <w:r>
        <w:rPr>
          <w:rFonts w:eastAsia="Times New Roman" w:cstheme="minorHAnsi"/>
          <w:sz w:val="24"/>
          <w:szCs w:val="24"/>
          <w:lang w:eastAsia="en-GB"/>
        </w:rPr>
        <w:t>In addition to the specific priority groups targeted through</w:t>
      </w:r>
      <w:r w:rsidR="00D74F68">
        <w:rPr>
          <w:rFonts w:eastAsia="Times New Roman" w:cstheme="minorHAnsi"/>
          <w:sz w:val="24"/>
          <w:szCs w:val="24"/>
          <w:lang w:eastAsia="en-GB"/>
        </w:rPr>
        <w:t xml:space="preserve"> the </w:t>
      </w:r>
      <w:r>
        <w:rPr>
          <w:rFonts w:eastAsia="Times New Roman" w:cstheme="minorHAnsi"/>
          <w:sz w:val="24"/>
          <w:szCs w:val="24"/>
          <w:lang w:eastAsia="en-GB"/>
        </w:rPr>
        <w:t>work areas</w:t>
      </w:r>
      <w:r w:rsidR="00D74F68">
        <w:rPr>
          <w:rFonts w:eastAsia="Times New Roman" w:cstheme="minorHAnsi"/>
          <w:sz w:val="24"/>
          <w:szCs w:val="24"/>
          <w:lang w:eastAsia="en-GB"/>
        </w:rPr>
        <w:t xml:space="preserve"> above </w:t>
      </w:r>
      <w:r>
        <w:rPr>
          <w:rFonts w:eastAsia="Times New Roman" w:cstheme="minorHAnsi"/>
          <w:sz w:val="24"/>
          <w:szCs w:val="24"/>
          <w:lang w:eastAsia="en-GB"/>
        </w:rPr>
        <w:t xml:space="preserve">to be supported through this fund, we would expect all delivery partners to </w:t>
      </w:r>
      <w:r w:rsidR="004A09D9">
        <w:rPr>
          <w:rFonts w:eastAsia="Times New Roman" w:cstheme="minorHAnsi"/>
          <w:sz w:val="24"/>
          <w:szCs w:val="24"/>
          <w:lang w:eastAsia="en-GB"/>
        </w:rPr>
        <w:t>make particular efforts to ensure their programmes reach:</w:t>
      </w:r>
    </w:p>
    <w:p w14:paraId="055D98A7" w14:textId="77777777" w:rsidR="0020484C" w:rsidRDefault="0020484C" w:rsidP="00263FF3">
      <w:pPr>
        <w:shd w:val="clear" w:color="auto" w:fill="FFFFFF" w:themeFill="background1"/>
        <w:overflowPunct w:val="0"/>
        <w:autoSpaceDE w:val="0"/>
        <w:autoSpaceDN w:val="0"/>
        <w:adjustRightInd w:val="0"/>
        <w:spacing w:after="0" w:line="240" w:lineRule="auto"/>
        <w:textAlignment w:val="baseline"/>
        <w:rPr>
          <w:rFonts w:eastAsia="Times New Roman" w:cstheme="minorHAnsi"/>
          <w:sz w:val="24"/>
          <w:szCs w:val="24"/>
          <w:lang w:eastAsia="en-GB"/>
        </w:rPr>
      </w:pPr>
    </w:p>
    <w:p w14:paraId="753DFA69" w14:textId="658F9B29" w:rsidR="004A09D9" w:rsidRPr="00263FF3" w:rsidRDefault="004A09D9" w:rsidP="00263FF3">
      <w:pPr>
        <w:pStyle w:val="ListParagraph"/>
        <w:numPr>
          <w:ilvl w:val="0"/>
          <w:numId w:val="30"/>
        </w:numPr>
        <w:shd w:val="clear" w:color="auto" w:fill="D9E2F3" w:themeFill="accent1" w:themeFillTint="33"/>
        <w:overflowPunct w:val="0"/>
        <w:autoSpaceDE w:val="0"/>
        <w:autoSpaceDN w:val="0"/>
        <w:adjustRightInd w:val="0"/>
        <w:spacing w:after="0" w:line="240" w:lineRule="auto"/>
        <w:textAlignment w:val="baseline"/>
        <w:rPr>
          <w:rFonts w:eastAsia="Times New Roman" w:cstheme="minorHAnsi"/>
          <w:sz w:val="24"/>
          <w:szCs w:val="24"/>
          <w:lang w:eastAsia="en-GB"/>
        </w:rPr>
      </w:pPr>
      <w:r w:rsidRPr="00263FF3">
        <w:rPr>
          <w:rFonts w:eastAsia="Times New Roman" w:cstheme="minorHAnsi"/>
          <w:sz w:val="24"/>
          <w:szCs w:val="24"/>
          <w:lang w:eastAsia="en-GB"/>
        </w:rPr>
        <w:t>Care experienced young people</w:t>
      </w:r>
      <w:r w:rsidR="00E16FA2">
        <w:rPr>
          <w:rFonts w:eastAsia="Times New Roman" w:cstheme="minorHAnsi"/>
          <w:sz w:val="24"/>
          <w:szCs w:val="24"/>
          <w:lang w:eastAsia="en-GB"/>
        </w:rPr>
        <w:t>.</w:t>
      </w:r>
    </w:p>
    <w:p w14:paraId="798ED821" w14:textId="6865EA71" w:rsidR="004A09D9" w:rsidRPr="00263FF3" w:rsidRDefault="004A09D9" w:rsidP="00263FF3">
      <w:pPr>
        <w:pStyle w:val="ListParagraph"/>
        <w:numPr>
          <w:ilvl w:val="0"/>
          <w:numId w:val="30"/>
        </w:numPr>
        <w:shd w:val="clear" w:color="auto" w:fill="D9E2F3" w:themeFill="accent1" w:themeFillTint="33"/>
        <w:overflowPunct w:val="0"/>
        <w:autoSpaceDE w:val="0"/>
        <w:autoSpaceDN w:val="0"/>
        <w:adjustRightInd w:val="0"/>
        <w:spacing w:after="0" w:line="240" w:lineRule="auto"/>
        <w:textAlignment w:val="baseline"/>
        <w:rPr>
          <w:rFonts w:eastAsia="Times New Roman" w:cstheme="minorHAnsi"/>
          <w:sz w:val="24"/>
          <w:szCs w:val="24"/>
          <w:lang w:eastAsia="en-GB"/>
        </w:rPr>
      </w:pPr>
      <w:r w:rsidRPr="00263FF3">
        <w:rPr>
          <w:rFonts w:eastAsia="Times New Roman" w:cstheme="minorHAnsi"/>
          <w:sz w:val="24"/>
          <w:szCs w:val="24"/>
          <w:lang w:eastAsia="en-GB"/>
        </w:rPr>
        <w:t>People living in our 5% most deprived communities (</w:t>
      </w:r>
      <w:r w:rsidR="00263FF3">
        <w:rPr>
          <w:rFonts w:eastAsia="Times New Roman" w:cstheme="minorHAnsi"/>
          <w:sz w:val="24"/>
          <w:szCs w:val="24"/>
          <w:lang w:eastAsia="en-GB"/>
        </w:rPr>
        <w:t>see priority areas below)</w:t>
      </w:r>
      <w:r w:rsidR="00E16FA2">
        <w:rPr>
          <w:rFonts w:eastAsia="Times New Roman" w:cstheme="minorHAnsi"/>
          <w:sz w:val="24"/>
          <w:szCs w:val="24"/>
          <w:lang w:eastAsia="en-GB"/>
        </w:rPr>
        <w:t>.</w:t>
      </w:r>
    </w:p>
    <w:p w14:paraId="01F44721" w14:textId="1DCE1AFC" w:rsidR="004A09D9" w:rsidRPr="00263FF3" w:rsidRDefault="004A09D9" w:rsidP="00263FF3">
      <w:pPr>
        <w:pStyle w:val="ListParagraph"/>
        <w:numPr>
          <w:ilvl w:val="0"/>
          <w:numId w:val="30"/>
        </w:numPr>
        <w:shd w:val="clear" w:color="auto" w:fill="D9E2F3" w:themeFill="accent1" w:themeFillTint="33"/>
        <w:overflowPunct w:val="0"/>
        <w:autoSpaceDE w:val="0"/>
        <w:autoSpaceDN w:val="0"/>
        <w:adjustRightInd w:val="0"/>
        <w:spacing w:after="0" w:line="240" w:lineRule="auto"/>
        <w:textAlignment w:val="baseline"/>
        <w:rPr>
          <w:rFonts w:eastAsia="Times New Roman" w:cstheme="minorHAnsi"/>
          <w:sz w:val="24"/>
          <w:szCs w:val="24"/>
          <w:lang w:eastAsia="en-GB"/>
        </w:rPr>
      </w:pPr>
      <w:r w:rsidRPr="00263FF3">
        <w:rPr>
          <w:rFonts w:eastAsia="Times New Roman" w:cstheme="minorHAnsi"/>
          <w:sz w:val="24"/>
          <w:szCs w:val="24"/>
          <w:lang w:eastAsia="en-GB"/>
        </w:rPr>
        <w:t>Refugees and asylum seekers</w:t>
      </w:r>
      <w:r w:rsidR="00E16FA2">
        <w:rPr>
          <w:rFonts w:eastAsia="Times New Roman" w:cstheme="minorHAnsi"/>
          <w:sz w:val="24"/>
          <w:szCs w:val="24"/>
          <w:lang w:eastAsia="en-GB"/>
        </w:rPr>
        <w:t>.</w:t>
      </w:r>
      <w:r w:rsidRPr="00263FF3">
        <w:rPr>
          <w:rFonts w:eastAsia="Times New Roman" w:cstheme="minorHAnsi"/>
          <w:sz w:val="24"/>
          <w:szCs w:val="24"/>
          <w:lang w:eastAsia="en-GB"/>
        </w:rPr>
        <w:t xml:space="preserve"> </w:t>
      </w:r>
    </w:p>
    <w:p w14:paraId="699286D6" w14:textId="6BC3CAB4" w:rsidR="004A09D9" w:rsidRPr="00263FF3" w:rsidRDefault="004A09D9" w:rsidP="00263FF3">
      <w:pPr>
        <w:pStyle w:val="ListParagraph"/>
        <w:numPr>
          <w:ilvl w:val="0"/>
          <w:numId w:val="30"/>
        </w:numPr>
        <w:shd w:val="clear" w:color="auto" w:fill="D9E2F3" w:themeFill="accent1" w:themeFillTint="33"/>
        <w:overflowPunct w:val="0"/>
        <w:autoSpaceDE w:val="0"/>
        <w:autoSpaceDN w:val="0"/>
        <w:adjustRightInd w:val="0"/>
        <w:spacing w:after="0" w:line="240" w:lineRule="auto"/>
        <w:textAlignment w:val="baseline"/>
        <w:rPr>
          <w:rFonts w:eastAsia="Times New Roman" w:cstheme="minorHAnsi"/>
          <w:sz w:val="24"/>
          <w:szCs w:val="24"/>
          <w:lang w:eastAsia="en-GB"/>
        </w:rPr>
      </w:pPr>
      <w:r w:rsidRPr="00263FF3">
        <w:rPr>
          <w:rFonts w:eastAsia="Times New Roman" w:cstheme="minorHAnsi"/>
          <w:sz w:val="24"/>
          <w:szCs w:val="24"/>
          <w:lang w:eastAsia="en-GB"/>
        </w:rPr>
        <w:t>People with other barriers to employment – housing; health issues; disability etc.</w:t>
      </w:r>
    </w:p>
    <w:p w14:paraId="7B57B34C" w14:textId="06D46A24" w:rsidR="004A09D9" w:rsidRDefault="004A09D9" w:rsidP="006B3062">
      <w:pPr>
        <w:overflowPunct w:val="0"/>
        <w:autoSpaceDE w:val="0"/>
        <w:autoSpaceDN w:val="0"/>
        <w:adjustRightInd w:val="0"/>
        <w:spacing w:after="0" w:line="240" w:lineRule="auto"/>
        <w:textAlignment w:val="baseline"/>
        <w:rPr>
          <w:rFonts w:eastAsia="Times New Roman" w:cstheme="minorHAnsi"/>
          <w:sz w:val="24"/>
          <w:szCs w:val="24"/>
          <w:lang w:eastAsia="en-GB"/>
        </w:rPr>
      </w:pPr>
      <w:r>
        <w:rPr>
          <w:rFonts w:eastAsia="Times New Roman" w:cstheme="minorHAnsi"/>
          <w:sz w:val="24"/>
          <w:szCs w:val="24"/>
          <w:lang w:eastAsia="en-GB"/>
        </w:rPr>
        <w:t xml:space="preserve"> </w:t>
      </w:r>
    </w:p>
    <w:p w14:paraId="0544C2D5" w14:textId="00733535" w:rsidR="004F7CCF" w:rsidRPr="0035490C" w:rsidRDefault="00E16FA2" w:rsidP="004A09D9">
      <w:pPr>
        <w:overflowPunct w:val="0"/>
        <w:autoSpaceDE w:val="0"/>
        <w:autoSpaceDN w:val="0"/>
        <w:adjustRightInd w:val="0"/>
        <w:spacing w:after="0" w:line="240" w:lineRule="auto"/>
        <w:textAlignment w:val="baseline"/>
        <w:rPr>
          <w:rFonts w:eastAsia="Times New Roman" w:cstheme="minorHAnsi"/>
          <w:b/>
          <w:bCs/>
          <w:i/>
          <w:iCs/>
          <w:sz w:val="24"/>
          <w:szCs w:val="24"/>
          <w:lang w:eastAsia="en-GB"/>
        </w:rPr>
      </w:pPr>
      <w:r w:rsidRPr="0035490C">
        <w:rPr>
          <w:rFonts w:eastAsia="Times New Roman" w:cstheme="minorHAnsi"/>
          <w:b/>
          <w:bCs/>
          <w:i/>
          <w:iCs/>
          <w:sz w:val="24"/>
          <w:szCs w:val="24"/>
          <w:lang w:eastAsia="en-GB"/>
        </w:rPr>
        <w:t xml:space="preserve">The </w:t>
      </w:r>
      <w:r w:rsidR="006A272A" w:rsidRPr="0035490C">
        <w:rPr>
          <w:rFonts w:eastAsia="Times New Roman" w:cstheme="minorHAnsi"/>
          <w:b/>
          <w:bCs/>
          <w:i/>
          <w:iCs/>
          <w:sz w:val="24"/>
          <w:szCs w:val="24"/>
          <w:lang w:eastAsia="en-GB"/>
        </w:rPr>
        <w:t>LEP is keen that potential grant applicant partners use their expertise, local knowledge and links with other partners</w:t>
      </w:r>
      <w:r w:rsidR="006A536E" w:rsidRPr="0035490C">
        <w:rPr>
          <w:rFonts w:eastAsia="Times New Roman" w:cstheme="minorHAnsi"/>
          <w:b/>
          <w:bCs/>
          <w:i/>
          <w:iCs/>
          <w:sz w:val="24"/>
          <w:szCs w:val="24"/>
          <w:lang w:eastAsia="en-GB"/>
        </w:rPr>
        <w:t xml:space="preserve"> and employers</w:t>
      </w:r>
      <w:r w:rsidR="006A272A" w:rsidRPr="0035490C">
        <w:rPr>
          <w:rFonts w:eastAsia="Times New Roman" w:cstheme="minorHAnsi"/>
          <w:b/>
          <w:bCs/>
          <w:i/>
          <w:iCs/>
          <w:sz w:val="24"/>
          <w:szCs w:val="24"/>
          <w:lang w:eastAsia="en-GB"/>
        </w:rPr>
        <w:t xml:space="preserve"> to develop creative and innovative proposals that they have confidence </w:t>
      </w:r>
      <w:r w:rsidR="006A536E" w:rsidRPr="0035490C">
        <w:rPr>
          <w:rFonts w:eastAsia="Times New Roman" w:cstheme="minorHAnsi"/>
          <w:b/>
          <w:bCs/>
          <w:i/>
          <w:iCs/>
          <w:sz w:val="24"/>
          <w:szCs w:val="24"/>
          <w:lang w:eastAsia="en-GB"/>
        </w:rPr>
        <w:t xml:space="preserve">will </w:t>
      </w:r>
      <w:r w:rsidR="006A272A" w:rsidRPr="0035490C">
        <w:rPr>
          <w:rFonts w:eastAsia="Times New Roman" w:cstheme="minorHAnsi"/>
          <w:b/>
          <w:bCs/>
          <w:i/>
          <w:iCs/>
          <w:sz w:val="24"/>
          <w:szCs w:val="24"/>
          <w:lang w:eastAsia="en-GB"/>
        </w:rPr>
        <w:t xml:space="preserve">meet gaps in </w:t>
      </w:r>
      <w:r w:rsidR="006B3062" w:rsidRPr="0035490C">
        <w:rPr>
          <w:rFonts w:eastAsia="Times New Roman" w:cstheme="minorHAnsi"/>
          <w:b/>
          <w:bCs/>
          <w:i/>
          <w:iCs/>
          <w:sz w:val="24"/>
          <w:szCs w:val="24"/>
          <w:lang w:eastAsia="en-GB"/>
        </w:rPr>
        <w:t>service delivery</w:t>
      </w:r>
      <w:r w:rsidR="006A536E" w:rsidRPr="0035490C">
        <w:rPr>
          <w:rFonts w:eastAsia="Times New Roman" w:cstheme="minorHAnsi"/>
          <w:b/>
          <w:bCs/>
          <w:i/>
          <w:iCs/>
          <w:sz w:val="24"/>
          <w:szCs w:val="24"/>
          <w:lang w:eastAsia="en-GB"/>
        </w:rPr>
        <w:t xml:space="preserve">, </w:t>
      </w:r>
      <w:r w:rsidR="00C45376" w:rsidRPr="0035490C">
        <w:rPr>
          <w:rFonts w:eastAsia="Times New Roman" w:cstheme="minorHAnsi"/>
          <w:b/>
          <w:bCs/>
          <w:i/>
          <w:iCs/>
          <w:sz w:val="24"/>
          <w:szCs w:val="24"/>
          <w:lang w:eastAsia="en-GB"/>
        </w:rPr>
        <w:t xml:space="preserve">engage </w:t>
      </w:r>
      <w:r w:rsidR="00350761" w:rsidRPr="0035490C">
        <w:rPr>
          <w:rFonts w:eastAsia="Times New Roman" w:cstheme="minorHAnsi"/>
          <w:b/>
          <w:bCs/>
          <w:i/>
          <w:iCs/>
          <w:sz w:val="24"/>
          <w:szCs w:val="24"/>
          <w:lang w:eastAsia="en-GB"/>
        </w:rPr>
        <w:t xml:space="preserve">and recruit </w:t>
      </w:r>
      <w:r w:rsidR="006A536E" w:rsidRPr="0035490C">
        <w:rPr>
          <w:rFonts w:eastAsia="Times New Roman" w:cstheme="minorHAnsi"/>
          <w:b/>
          <w:bCs/>
          <w:i/>
          <w:iCs/>
          <w:sz w:val="24"/>
          <w:szCs w:val="24"/>
          <w:lang w:eastAsia="en-GB"/>
        </w:rPr>
        <w:t>attract the relevant target groups</w:t>
      </w:r>
      <w:r w:rsidR="00350761" w:rsidRPr="0035490C">
        <w:rPr>
          <w:rFonts w:eastAsia="Times New Roman" w:cstheme="minorHAnsi"/>
          <w:b/>
          <w:bCs/>
          <w:i/>
          <w:iCs/>
          <w:sz w:val="24"/>
          <w:szCs w:val="24"/>
          <w:lang w:eastAsia="en-GB"/>
        </w:rPr>
        <w:t>,</w:t>
      </w:r>
      <w:r w:rsidR="006A536E" w:rsidRPr="0035490C">
        <w:rPr>
          <w:rFonts w:eastAsia="Times New Roman" w:cstheme="minorHAnsi"/>
          <w:b/>
          <w:bCs/>
          <w:i/>
          <w:iCs/>
          <w:sz w:val="24"/>
          <w:szCs w:val="24"/>
          <w:lang w:eastAsia="en-GB"/>
        </w:rPr>
        <w:t xml:space="preserve"> and progress participants into a positive outcome. </w:t>
      </w:r>
      <w:r w:rsidR="00F16FD5">
        <w:rPr>
          <w:rFonts w:eastAsia="Times New Roman" w:cstheme="minorHAnsi"/>
          <w:b/>
          <w:bCs/>
          <w:i/>
          <w:iCs/>
          <w:sz w:val="24"/>
          <w:szCs w:val="24"/>
          <w:lang w:eastAsia="en-GB"/>
        </w:rPr>
        <w:t>In support of this, p</w:t>
      </w:r>
      <w:r w:rsidR="00D56E9A" w:rsidRPr="0035490C">
        <w:rPr>
          <w:rFonts w:eastAsia="Times New Roman" w:cstheme="minorHAnsi"/>
          <w:b/>
          <w:bCs/>
          <w:i/>
          <w:iCs/>
          <w:sz w:val="24"/>
          <w:szCs w:val="24"/>
          <w:lang w:eastAsia="en-GB"/>
        </w:rPr>
        <w:t>artners will be required to deliver provision from accessible facilities within Renfrewshire.</w:t>
      </w:r>
      <w:r w:rsidR="006A536E" w:rsidRPr="0035490C">
        <w:rPr>
          <w:rFonts w:eastAsia="Times New Roman" w:cstheme="minorHAnsi"/>
          <w:b/>
          <w:bCs/>
          <w:i/>
          <w:iCs/>
          <w:sz w:val="24"/>
          <w:szCs w:val="24"/>
          <w:lang w:eastAsia="en-GB"/>
        </w:rPr>
        <w:t xml:space="preserve">                              </w:t>
      </w:r>
      <w:r w:rsidR="006B3062" w:rsidRPr="0035490C">
        <w:rPr>
          <w:rFonts w:eastAsia="Times New Roman" w:cstheme="minorHAnsi"/>
          <w:b/>
          <w:bCs/>
          <w:i/>
          <w:iCs/>
          <w:sz w:val="24"/>
          <w:szCs w:val="24"/>
          <w:lang w:eastAsia="en-GB"/>
        </w:rPr>
        <w:t xml:space="preserve"> </w:t>
      </w:r>
    </w:p>
    <w:p w14:paraId="6A3EC82C" w14:textId="21A31487" w:rsidR="004F7CCF" w:rsidRPr="0035490C" w:rsidRDefault="004F7CCF" w:rsidP="004F7CCF">
      <w:pPr>
        <w:overflowPunct w:val="0"/>
        <w:autoSpaceDE w:val="0"/>
        <w:autoSpaceDN w:val="0"/>
        <w:adjustRightInd w:val="0"/>
        <w:spacing w:after="0" w:line="240" w:lineRule="auto"/>
        <w:textAlignment w:val="baseline"/>
        <w:rPr>
          <w:rFonts w:eastAsia="Times New Roman" w:cstheme="minorHAnsi"/>
          <w:b/>
          <w:bCs/>
          <w:i/>
          <w:iCs/>
          <w:sz w:val="24"/>
          <w:szCs w:val="24"/>
          <w:lang w:eastAsia="en-GB"/>
        </w:rPr>
      </w:pPr>
    </w:p>
    <w:p w14:paraId="0FE2C7E1" w14:textId="7D1764BB" w:rsidR="004F7CCF" w:rsidRDefault="00141B5A" w:rsidP="004F7CCF">
      <w:pPr>
        <w:overflowPunct w:val="0"/>
        <w:autoSpaceDE w:val="0"/>
        <w:autoSpaceDN w:val="0"/>
        <w:adjustRightInd w:val="0"/>
        <w:spacing w:after="0" w:line="240" w:lineRule="auto"/>
        <w:textAlignment w:val="baseline"/>
        <w:rPr>
          <w:rFonts w:eastAsia="Times New Roman" w:cstheme="minorHAnsi"/>
          <w:b/>
          <w:bCs/>
          <w:sz w:val="24"/>
          <w:szCs w:val="24"/>
          <w:lang w:eastAsia="en-GB"/>
        </w:rPr>
      </w:pPr>
      <w:r>
        <w:rPr>
          <w:rFonts w:eastAsia="Times New Roman" w:cstheme="minorHAnsi"/>
          <w:b/>
          <w:bCs/>
          <w:sz w:val="24"/>
          <w:szCs w:val="24"/>
          <w:lang w:eastAsia="en-GB"/>
        </w:rPr>
        <w:t>P</w:t>
      </w:r>
      <w:r w:rsidR="004F7CCF" w:rsidRPr="004F7CCF">
        <w:rPr>
          <w:rFonts w:eastAsia="Times New Roman" w:cstheme="minorHAnsi"/>
          <w:b/>
          <w:bCs/>
          <w:sz w:val="24"/>
          <w:szCs w:val="24"/>
          <w:lang w:eastAsia="en-GB"/>
        </w:rPr>
        <w:t xml:space="preserve">riority Areas </w:t>
      </w:r>
    </w:p>
    <w:p w14:paraId="289017B0" w14:textId="77777777" w:rsidR="001B661C" w:rsidRPr="004F7CCF" w:rsidRDefault="001B661C" w:rsidP="004F7CCF">
      <w:pPr>
        <w:overflowPunct w:val="0"/>
        <w:autoSpaceDE w:val="0"/>
        <w:autoSpaceDN w:val="0"/>
        <w:adjustRightInd w:val="0"/>
        <w:spacing w:after="0" w:line="240" w:lineRule="auto"/>
        <w:textAlignment w:val="baseline"/>
        <w:rPr>
          <w:rFonts w:eastAsia="Times New Roman" w:cstheme="minorHAnsi"/>
          <w:b/>
          <w:bCs/>
          <w:sz w:val="24"/>
          <w:szCs w:val="24"/>
          <w:lang w:eastAsia="en-GB"/>
        </w:rPr>
      </w:pPr>
    </w:p>
    <w:p w14:paraId="0A1AAC67" w14:textId="77777777" w:rsidR="004F7CCF" w:rsidRDefault="004F7CCF" w:rsidP="004F7CCF">
      <w:pPr>
        <w:overflowPunct w:val="0"/>
        <w:autoSpaceDE w:val="0"/>
        <w:autoSpaceDN w:val="0"/>
        <w:adjustRightInd w:val="0"/>
        <w:spacing w:after="0" w:line="240" w:lineRule="auto"/>
        <w:textAlignment w:val="baseline"/>
        <w:rPr>
          <w:rFonts w:eastAsia="Times New Roman" w:cstheme="minorHAnsi"/>
          <w:sz w:val="24"/>
          <w:szCs w:val="24"/>
          <w:lang w:eastAsia="en-GB"/>
        </w:rPr>
      </w:pPr>
      <w:r w:rsidRPr="004F7CCF">
        <w:rPr>
          <w:rFonts w:eastAsia="Times New Roman" w:cstheme="minorHAnsi"/>
          <w:sz w:val="24"/>
          <w:szCs w:val="24"/>
          <w:lang w:eastAsia="en-GB"/>
        </w:rPr>
        <w:t>Unemployment affects people across all areas of Renfrewshire however there are communities more impacted than others. Whilst the grant programme will support provision open to the priority groups above regardless of where they stay, there is also a need for provision targeting our most deprived communities (SIMD 2020).</w:t>
      </w:r>
    </w:p>
    <w:p w14:paraId="1AC8AE90" w14:textId="77777777" w:rsidR="001B661C" w:rsidRPr="004F7CCF" w:rsidRDefault="001B661C" w:rsidP="004F7CCF">
      <w:pPr>
        <w:overflowPunct w:val="0"/>
        <w:autoSpaceDE w:val="0"/>
        <w:autoSpaceDN w:val="0"/>
        <w:adjustRightInd w:val="0"/>
        <w:spacing w:after="0" w:line="240" w:lineRule="auto"/>
        <w:textAlignment w:val="baseline"/>
        <w:rPr>
          <w:rFonts w:eastAsia="Times New Roman" w:cstheme="minorHAnsi"/>
          <w:sz w:val="24"/>
          <w:szCs w:val="24"/>
          <w:lang w:eastAsia="en-GB"/>
        </w:rPr>
      </w:pPr>
    </w:p>
    <w:p w14:paraId="3C549E98" w14:textId="266E18A1" w:rsidR="004F7CCF" w:rsidRPr="004F7CCF" w:rsidRDefault="004F7CCF" w:rsidP="004F7CCF">
      <w:pPr>
        <w:overflowPunct w:val="0"/>
        <w:autoSpaceDE w:val="0"/>
        <w:autoSpaceDN w:val="0"/>
        <w:adjustRightInd w:val="0"/>
        <w:spacing w:after="0" w:line="240" w:lineRule="auto"/>
        <w:textAlignment w:val="baseline"/>
        <w:rPr>
          <w:rFonts w:eastAsia="Times New Roman" w:cstheme="minorHAnsi"/>
          <w:sz w:val="24"/>
          <w:szCs w:val="24"/>
          <w:lang w:eastAsia="en-GB"/>
        </w:rPr>
      </w:pPr>
      <w:r w:rsidRPr="004F7CCF">
        <w:rPr>
          <w:rFonts w:eastAsia="Times New Roman" w:cstheme="minorHAnsi"/>
          <w:sz w:val="24"/>
          <w:szCs w:val="24"/>
          <w:lang w:eastAsia="en-GB"/>
        </w:rPr>
        <w:t xml:space="preserve">Details of the 5% most deprived </w:t>
      </w:r>
      <w:proofErr w:type="spellStart"/>
      <w:r w:rsidRPr="004F7CCF">
        <w:rPr>
          <w:rFonts w:eastAsia="Times New Roman" w:cstheme="minorHAnsi"/>
          <w:sz w:val="24"/>
          <w:szCs w:val="24"/>
          <w:lang w:eastAsia="en-GB"/>
        </w:rPr>
        <w:t>datazones</w:t>
      </w:r>
      <w:proofErr w:type="spellEnd"/>
      <w:r w:rsidRPr="004F7CCF">
        <w:rPr>
          <w:rFonts w:eastAsia="Times New Roman" w:cstheme="minorHAnsi"/>
          <w:sz w:val="24"/>
          <w:szCs w:val="24"/>
          <w:lang w:eastAsia="en-GB"/>
        </w:rPr>
        <w:t xml:space="preserve"> are provided in </w:t>
      </w:r>
      <w:r w:rsidR="00B26134">
        <w:rPr>
          <w:rFonts w:eastAsia="Times New Roman" w:cstheme="minorHAnsi"/>
          <w:sz w:val="24"/>
          <w:szCs w:val="24"/>
          <w:lang w:eastAsia="en-GB"/>
        </w:rPr>
        <w:t>section</w:t>
      </w:r>
      <w:r w:rsidR="001B661C">
        <w:rPr>
          <w:rFonts w:eastAsia="Times New Roman" w:cstheme="minorHAnsi"/>
          <w:sz w:val="24"/>
          <w:szCs w:val="24"/>
          <w:lang w:eastAsia="en-GB"/>
        </w:rPr>
        <w:t xml:space="preserve"> </w:t>
      </w:r>
      <w:r w:rsidR="00B26134">
        <w:rPr>
          <w:rFonts w:eastAsia="Times New Roman" w:cstheme="minorHAnsi"/>
          <w:sz w:val="24"/>
          <w:szCs w:val="24"/>
          <w:lang w:eastAsia="en-GB"/>
        </w:rPr>
        <w:t>7</w:t>
      </w:r>
      <w:r w:rsidR="00900CFF">
        <w:rPr>
          <w:rFonts w:eastAsia="Times New Roman" w:cstheme="minorHAnsi"/>
          <w:sz w:val="24"/>
          <w:szCs w:val="24"/>
          <w:lang w:eastAsia="en-GB"/>
        </w:rPr>
        <w:t>.</w:t>
      </w:r>
      <w:bookmarkStart w:id="3" w:name="_Hlk83802939"/>
      <w:r w:rsidRPr="004F7CCF">
        <w:rPr>
          <w:rFonts w:eastAsia="Times New Roman" w:cstheme="minorHAnsi"/>
          <w:sz w:val="24"/>
          <w:szCs w:val="24"/>
          <w:lang w:eastAsia="en-GB"/>
        </w:rPr>
        <w:t xml:space="preserve"> </w:t>
      </w:r>
      <w:bookmarkEnd w:id="3"/>
      <w:r w:rsidRPr="004F7CCF">
        <w:rPr>
          <w:rFonts w:eastAsia="Times New Roman" w:cstheme="minorHAnsi"/>
          <w:sz w:val="24"/>
          <w:szCs w:val="24"/>
          <w:lang w:eastAsia="en-GB"/>
        </w:rPr>
        <w:t xml:space="preserve">These </w:t>
      </w:r>
      <w:proofErr w:type="spellStart"/>
      <w:r w:rsidRPr="004F7CCF">
        <w:rPr>
          <w:rFonts w:eastAsia="Times New Roman" w:cstheme="minorHAnsi"/>
          <w:sz w:val="24"/>
          <w:szCs w:val="24"/>
          <w:lang w:eastAsia="en-GB"/>
        </w:rPr>
        <w:t>datazones</w:t>
      </w:r>
      <w:proofErr w:type="spellEnd"/>
      <w:r w:rsidRPr="004F7CCF">
        <w:rPr>
          <w:rFonts w:eastAsia="Times New Roman" w:cstheme="minorHAnsi"/>
          <w:sz w:val="24"/>
          <w:szCs w:val="24"/>
          <w:lang w:eastAsia="en-GB"/>
        </w:rPr>
        <w:t xml:space="preserve"> are mainly in areas in Paisley and there are others in Johnstone, and Linwood.</w:t>
      </w:r>
    </w:p>
    <w:p w14:paraId="29C1F1D8" w14:textId="77777777" w:rsidR="003740C1" w:rsidRDefault="003740C1" w:rsidP="004F7CCF">
      <w:pPr>
        <w:overflowPunct w:val="0"/>
        <w:autoSpaceDE w:val="0"/>
        <w:autoSpaceDN w:val="0"/>
        <w:adjustRightInd w:val="0"/>
        <w:spacing w:after="0" w:line="240" w:lineRule="auto"/>
        <w:textAlignment w:val="baseline"/>
        <w:rPr>
          <w:rFonts w:eastAsia="Times New Roman" w:cstheme="minorHAnsi"/>
          <w:b/>
          <w:bCs/>
          <w:sz w:val="24"/>
          <w:szCs w:val="24"/>
          <w:lang w:eastAsia="en-GB"/>
        </w:rPr>
      </w:pPr>
    </w:p>
    <w:p w14:paraId="169AB6E0" w14:textId="77777777" w:rsidR="00CB52BB" w:rsidRDefault="00CB52BB" w:rsidP="004F7CCF">
      <w:pPr>
        <w:overflowPunct w:val="0"/>
        <w:autoSpaceDE w:val="0"/>
        <w:autoSpaceDN w:val="0"/>
        <w:adjustRightInd w:val="0"/>
        <w:spacing w:after="0" w:line="240" w:lineRule="auto"/>
        <w:textAlignment w:val="baseline"/>
        <w:rPr>
          <w:rFonts w:eastAsia="Times New Roman" w:cstheme="minorHAnsi"/>
          <w:b/>
          <w:bCs/>
          <w:sz w:val="24"/>
          <w:szCs w:val="24"/>
          <w:lang w:eastAsia="en-GB"/>
        </w:rPr>
      </w:pPr>
    </w:p>
    <w:p w14:paraId="1D0D3E4C" w14:textId="77777777" w:rsidR="00CB52BB" w:rsidRDefault="00CB52BB" w:rsidP="004F7CCF">
      <w:pPr>
        <w:overflowPunct w:val="0"/>
        <w:autoSpaceDE w:val="0"/>
        <w:autoSpaceDN w:val="0"/>
        <w:adjustRightInd w:val="0"/>
        <w:spacing w:after="0" w:line="240" w:lineRule="auto"/>
        <w:textAlignment w:val="baseline"/>
        <w:rPr>
          <w:rFonts w:eastAsia="Times New Roman" w:cstheme="minorHAnsi"/>
          <w:b/>
          <w:bCs/>
          <w:sz w:val="24"/>
          <w:szCs w:val="24"/>
          <w:lang w:eastAsia="en-GB"/>
        </w:rPr>
      </w:pPr>
    </w:p>
    <w:p w14:paraId="61B90062" w14:textId="77777777" w:rsidR="00CB52BB" w:rsidRDefault="00CB52BB" w:rsidP="004F7CCF">
      <w:pPr>
        <w:overflowPunct w:val="0"/>
        <w:autoSpaceDE w:val="0"/>
        <w:autoSpaceDN w:val="0"/>
        <w:adjustRightInd w:val="0"/>
        <w:spacing w:after="0" w:line="240" w:lineRule="auto"/>
        <w:textAlignment w:val="baseline"/>
        <w:rPr>
          <w:rFonts w:eastAsia="Times New Roman" w:cstheme="minorHAnsi"/>
          <w:b/>
          <w:bCs/>
          <w:sz w:val="24"/>
          <w:szCs w:val="24"/>
          <w:lang w:eastAsia="en-GB"/>
        </w:rPr>
      </w:pPr>
    </w:p>
    <w:p w14:paraId="5ACF390C" w14:textId="77777777" w:rsidR="00CB52BB" w:rsidRDefault="00CB52BB" w:rsidP="004F7CCF">
      <w:pPr>
        <w:overflowPunct w:val="0"/>
        <w:autoSpaceDE w:val="0"/>
        <w:autoSpaceDN w:val="0"/>
        <w:adjustRightInd w:val="0"/>
        <w:spacing w:after="0" w:line="240" w:lineRule="auto"/>
        <w:textAlignment w:val="baseline"/>
        <w:rPr>
          <w:rFonts w:eastAsia="Times New Roman" w:cstheme="minorHAnsi"/>
          <w:b/>
          <w:bCs/>
          <w:sz w:val="24"/>
          <w:szCs w:val="24"/>
          <w:lang w:eastAsia="en-GB"/>
        </w:rPr>
      </w:pPr>
    </w:p>
    <w:p w14:paraId="6F79E6AD" w14:textId="77777777" w:rsidR="00CB52BB" w:rsidRDefault="00CB52BB" w:rsidP="004F7CCF">
      <w:pPr>
        <w:overflowPunct w:val="0"/>
        <w:autoSpaceDE w:val="0"/>
        <w:autoSpaceDN w:val="0"/>
        <w:adjustRightInd w:val="0"/>
        <w:spacing w:after="0" w:line="240" w:lineRule="auto"/>
        <w:textAlignment w:val="baseline"/>
        <w:rPr>
          <w:rFonts w:eastAsia="Times New Roman" w:cstheme="minorHAnsi"/>
          <w:b/>
          <w:bCs/>
          <w:sz w:val="24"/>
          <w:szCs w:val="24"/>
          <w:lang w:eastAsia="en-GB"/>
        </w:rPr>
      </w:pPr>
    </w:p>
    <w:p w14:paraId="7A55B81C" w14:textId="5ACC6CE1" w:rsidR="004F7CCF" w:rsidRDefault="004F7CCF" w:rsidP="004F7CCF">
      <w:pPr>
        <w:overflowPunct w:val="0"/>
        <w:autoSpaceDE w:val="0"/>
        <w:autoSpaceDN w:val="0"/>
        <w:adjustRightInd w:val="0"/>
        <w:spacing w:after="0" w:line="240" w:lineRule="auto"/>
        <w:textAlignment w:val="baseline"/>
        <w:rPr>
          <w:rFonts w:eastAsia="Times New Roman" w:cstheme="minorHAnsi"/>
          <w:b/>
          <w:bCs/>
          <w:sz w:val="24"/>
          <w:szCs w:val="24"/>
          <w:lang w:eastAsia="en-GB"/>
        </w:rPr>
      </w:pPr>
      <w:r w:rsidRPr="004F7CCF">
        <w:rPr>
          <w:rFonts w:eastAsia="Times New Roman" w:cstheme="minorHAnsi"/>
          <w:b/>
          <w:bCs/>
          <w:sz w:val="24"/>
          <w:szCs w:val="24"/>
          <w:lang w:eastAsia="en-GB"/>
        </w:rPr>
        <w:lastRenderedPageBreak/>
        <w:t xml:space="preserve">Benefits Conditionality </w:t>
      </w:r>
    </w:p>
    <w:p w14:paraId="5CFADA58" w14:textId="68B39E8B" w:rsidR="001B661C" w:rsidRDefault="001B661C" w:rsidP="004F7CCF">
      <w:pPr>
        <w:overflowPunct w:val="0"/>
        <w:autoSpaceDE w:val="0"/>
        <w:autoSpaceDN w:val="0"/>
        <w:adjustRightInd w:val="0"/>
        <w:spacing w:after="0" w:line="240" w:lineRule="auto"/>
        <w:textAlignment w:val="baseline"/>
        <w:rPr>
          <w:rFonts w:eastAsia="Times New Roman" w:cstheme="minorHAnsi"/>
          <w:b/>
          <w:bCs/>
          <w:sz w:val="24"/>
          <w:szCs w:val="24"/>
          <w:lang w:eastAsia="en-GB"/>
        </w:rPr>
      </w:pPr>
    </w:p>
    <w:p w14:paraId="589BBC35" w14:textId="2F844EAE" w:rsidR="00B26134" w:rsidRPr="00B26134" w:rsidRDefault="009E1E9C" w:rsidP="00B26134">
      <w:pPr>
        <w:rPr>
          <w:rFonts w:cstheme="minorHAnsi"/>
          <w:sz w:val="24"/>
          <w:szCs w:val="24"/>
          <w:highlight w:val="yellow"/>
        </w:rPr>
      </w:pPr>
      <w:r>
        <w:rPr>
          <w:rFonts w:cstheme="minorHAnsi"/>
          <w:sz w:val="24"/>
          <w:szCs w:val="24"/>
        </w:rPr>
        <w:t xml:space="preserve">We want to safeguard the benefits and entitlements of residents taking part in activity supported through this grant programme. We will expect applicants to </w:t>
      </w:r>
      <w:r w:rsidR="00B26134" w:rsidRPr="00B26134">
        <w:rPr>
          <w:rFonts w:cstheme="minorHAnsi"/>
          <w:sz w:val="24"/>
          <w:szCs w:val="24"/>
        </w:rPr>
        <w:t xml:space="preserve"> show an understanding of the</w:t>
      </w:r>
      <w:r w:rsidR="00B50390">
        <w:rPr>
          <w:rFonts w:cstheme="minorHAnsi"/>
          <w:sz w:val="24"/>
          <w:szCs w:val="24"/>
        </w:rPr>
        <w:t xml:space="preserve"> individual needs</w:t>
      </w:r>
      <w:r w:rsidR="00B26134" w:rsidRPr="00B26134">
        <w:rPr>
          <w:rFonts w:cstheme="minorHAnsi"/>
          <w:sz w:val="24"/>
          <w:szCs w:val="24"/>
        </w:rPr>
        <w:t xml:space="preserve"> of course attendees, giving consideration to possible benefit impacts</w:t>
      </w:r>
      <w:r w:rsidR="00B50390">
        <w:rPr>
          <w:rFonts w:cstheme="minorHAnsi"/>
          <w:sz w:val="24"/>
          <w:szCs w:val="24"/>
        </w:rPr>
        <w:t xml:space="preserve"> and</w:t>
      </w:r>
      <w:r w:rsidR="00B26134" w:rsidRPr="00B26134">
        <w:rPr>
          <w:rFonts w:cstheme="minorHAnsi"/>
          <w:sz w:val="24"/>
          <w:szCs w:val="24"/>
        </w:rPr>
        <w:t xml:space="preserve"> ensuring there is no risk to entitlements by the take up of any employability initiative.</w:t>
      </w:r>
    </w:p>
    <w:p w14:paraId="699021E1" w14:textId="2D9F515B" w:rsidR="00B26134" w:rsidRDefault="00B26134" w:rsidP="00B26134">
      <w:pPr>
        <w:rPr>
          <w:rFonts w:cstheme="minorHAnsi"/>
          <w:sz w:val="24"/>
          <w:szCs w:val="24"/>
        </w:rPr>
      </w:pPr>
      <w:r w:rsidRPr="00B26134">
        <w:rPr>
          <w:rFonts w:cstheme="minorHAnsi"/>
          <w:sz w:val="24"/>
          <w:szCs w:val="24"/>
        </w:rPr>
        <w:t>Providers should ensure they have had a recent dialogue with DWP to clarify/remove any potential benefit impacts your proposed programme may have.</w:t>
      </w:r>
    </w:p>
    <w:p w14:paraId="5400D30B" w14:textId="48D5FFFE" w:rsidR="00263FF3" w:rsidRDefault="00263FF3" w:rsidP="00B26134">
      <w:pPr>
        <w:rPr>
          <w:rFonts w:cstheme="minorHAnsi"/>
          <w:b/>
          <w:bCs/>
          <w:sz w:val="24"/>
          <w:szCs w:val="24"/>
        </w:rPr>
      </w:pPr>
      <w:r w:rsidRPr="00263FF3">
        <w:rPr>
          <w:rFonts w:cstheme="minorHAnsi"/>
          <w:b/>
          <w:bCs/>
          <w:sz w:val="24"/>
          <w:szCs w:val="24"/>
        </w:rPr>
        <w:t xml:space="preserve">Payment of Training Allowances to Eligible Young People </w:t>
      </w:r>
    </w:p>
    <w:p w14:paraId="54CA9AD3" w14:textId="5A6CA6CF" w:rsidR="00263FF3" w:rsidRPr="00D56E9A" w:rsidRDefault="00E860EB" w:rsidP="00B26134">
      <w:pPr>
        <w:rPr>
          <w:rFonts w:cstheme="minorHAnsi"/>
          <w:sz w:val="24"/>
          <w:szCs w:val="24"/>
        </w:rPr>
      </w:pPr>
      <w:r w:rsidRPr="00E860EB">
        <w:rPr>
          <w:rFonts w:cstheme="minorHAnsi"/>
          <w:sz w:val="24"/>
          <w:szCs w:val="24"/>
        </w:rPr>
        <w:t xml:space="preserve">All young people not in receipt of Universal Credit or an Educational Maintenance Allowance, who take part in Grants funded provision must be paid a training allowance of </w:t>
      </w:r>
      <w:r w:rsidR="00CB52BB">
        <w:rPr>
          <w:rFonts w:cstheme="minorHAnsi"/>
          <w:sz w:val="24"/>
          <w:szCs w:val="24"/>
        </w:rPr>
        <w:t xml:space="preserve">up to </w:t>
      </w:r>
      <w:r w:rsidRPr="00E860EB">
        <w:rPr>
          <w:rFonts w:cstheme="minorHAnsi"/>
          <w:sz w:val="24"/>
          <w:szCs w:val="24"/>
        </w:rPr>
        <w:t xml:space="preserve">£60/week (subject to </w:t>
      </w:r>
      <w:r w:rsidR="00FF2097">
        <w:rPr>
          <w:rFonts w:cstheme="minorHAnsi"/>
          <w:sz w:val="24"/>
          <w:szCs w:val="24"/>
        </w:rPr>
        <w:t xml:space="preserve">hours and </w:t>
      </w:r>
      <w:r w:rsidRPr="00E860EB">
        <w:rPr>
          <w:rFonts w:cstheme="minorHAnsi"/>
          <w:sz w:val="24"/>
          <w:szCs w:val="24"/>
        </w:rPr>
        <w:t xml:space="preserve">attendance) </w:t>
      </w:r>
      <w:r w:rsidRPr="00D56E9A">
        <w:rPr>
          <w:rFonts w:cstheme="minorHAnsi"/>
          <w:b/>
          <w:bCs/>
          <w:sz w:val="24"/>
          <w:szCs w:val="24"/>
        </w:rPr>
        <w:t>for any programmes/courses of 10hrs or more per week.</w:t>
      </w:r>
      <w:r w:rsidR="00D56E9A">
        <w:rPr>
          <w:rFonts w:cstheme="minorHAnsi"/>
          <w:b/>
          <w:bCs/>
          <w:sz w:val="24"/>
          <w:szCs w:val="24"/>
        </w:rPr>
        <w:t xml:space="preserve"> </w:t>
      </w:r>
      <w:r w:rsidR="00D56E9A" w:rsidRPr="00D56E9A">
        <w:rPr>
          <w:rFonts w:cstheme="minorHAnsi"/>
          <w:sz w:val="24"/>
          <w:szCs w:val="24"/>
        </w:rPr>
        <w:t>Providers providing provision for young people eligible for a training allowance must have the necessary payment systems in place.</w:t>
      </w:r>
    </w:p>
    <w:p w14:paraId="5A9C62AF" w14:textId="77777777" w:rsidR="00E860EB" w:rsidRDefault="00E860EB" w:rsidP="00B26134">
      <w:pPr>
        <w:rPr>
          <w:rFonts w:cstheme="minorHAnsi"/>
          <w:sz w:val="24"/>
          <w:szCs w:val="24"/>
        </w:rPr>
      </w:pPr>
      <w:r w:rsidRPr="00E860EB">
        <w:rPr>
          <w:rFonts w:cstheme="minorHAnsi"/>
          <w:sz w:val="24"/>
          <w:szCs w:val="24"/>
        </w:rPr>
        <w:t xml:space="preserve">All participants regardless of age should also be able to claim </w:t>
      </w:r>
      <w:r>
        <w:rPr>
          <w:rFonts w:cstheme="minorHAnsi"/>
          <w:sz w:val="24"/>
          <w:szCs w:val="24"/>
        </w:rPr>
        <w:t xml:space="preserve">reasonable </w:t>
      </w:r>
      <w:r w:rsidRPr="00E860EB">
        <w:rPr>
          <w:rFonts w:cstheme="minorHAnsi"/>
          <w:sz w:val="24"/>
          <w:szCs w:val="24"/>
        </w:rPr>
        <w:t>travel expenses and where relevant, be provided with lunch/refreshment</w:t>
      </w:r>
      <w:r>
        <w:rPr>
          <w:rFonts w:cstheme="minorHAnsi"/>
          <w:sz w:val="24"/>
          <w:szCs w:val="24"/>
        </w:rPr>
        <w:t>s.</w:t>
      </w:r>
    </w:p>
    <w:p w14:paraId="00A4E390" w14:textId="4471105F" w:rsidR="00E860EB" w:rsidRPr="00E860EB" w:rsidRDefault="00E860EB" w:rsidP="00B26134">
      <w:pPr>
        <w:rPr>
          <w:rFonts w:cstheme="minorHAnsi"/>
          <w:sz w:val="24"/>
          <w:szCs w:val="24"/>
        </w:rPr>
      </w:pPr>
      <w:r>
        <w:rPr>
          <w:rFonts w:cstheme="minorHAnsi"/>
          <w:sz w:val="24"/>
          <w:szCs w:val="24"/>
        </w:rPr>
        <w:t>Applicants should outline how they will administer these requirements and include in the project budget.</w:t>
      </w:r>
      <w:r w:rsidRPr="00E860EB">
        <w:rPr>
          <w:rFonts w:cstheme="minorHAnsi"/>
          <w:sz w:val="24"/>
          <w:szCs w:val="24"/>
        </w:rPr>
        <w:t xml:space="preserve"> </w:t>
      </w:r>
    </w:p>
    <w:p w14:paraId="1D904CF5" w14:textId="19AF4F40" w:rsidR="00D50ABA" w:rsidRDefault="00456BAD" w:rsidP="00595EC8">
      <w:pPr>
        <w:overflowPunct w:val="0"/>
        <w:autoSpaceDE w:val="0"/>
        <w:autoSpaceDN w:val="0"/>
        <w:adjustRightInd w:val="0"/>
        <w:spacing w:after="0" w:line="240" w:lineRule="auto"/>
        <w:textAlignment w:val="baseline"/>
        <w:rPr>
          <w:rFonts w:eastAsia="Times New Roman" w:cstheme="minorHAnsi"/>
          <w:b/>
          <w:bCs/>
          <w:sz w:val="24"/>
          <w:szCs w:val="24"/>
          <w:lang w:eastAsia="en-GB"/>
        </w:rPr>
      </w:pPr>
      <w:r w:rsidRPr="00456BAD">
        <w:rPr>
          <w:rFonts w:eastAsia="Times New Roman" w:cstheme="minorHAnsi"/>
          <w:b/>
          <w:bCs/>
          <w:sz w:val="24"/>
          <w:szCs w:val="24"/>
          <w:lang w:eastAsia="en-GB"/>
        </w:rPr>
        <w:t xml:space="preserve">Addressing the Key Challenges and Gaps </w:t>
      </w:r>
    </w:p>
    <w:p w14:paraId="54C10ADD" w14:textId="77777777" w:rsidR="00AE4273" w:rsidRDefault="00AE4273" w:rsidP="00595EC8">
      <w:pPr>
        <w:overflowPunct w:val="0"/>
        <w:autoSpaceDE w:val="0"/>
        <w:autoSpaceDN w:val="0"/>
        <w:adjustRightInd w:val="0"/>
        <w:spacing w:after="0" w:line="240" w:lineRule="auto"/>
        <w:textAlignment w:val="baseline"/>
        <w:rPr>
          <w:rFonts w:eastAsia="Times New Roman" w:cstheme="minorHAnsi"/>
          <w:b/>
          <w:bCs/>
          <w:sz w:val="24"/>
          <w:szCs w:val="24"/>
          <w:lang w:eastAsia="en-GB"/>
        </w:rPr>
      </w:pPr>
    </w:p>
    <w:p w14:paraId="5D4DF171" w14:textId="3E6D0FE4" w:rsidR="007B6BD1" w:rsidRPr="007B6BD1" w:rsidRDefault="007B6BD1" w:rsidP="007B6BD1">
      <w:pPr>
        <w:rPr>
          <w:rFonts w:cstheme="minorHAnsi"/>
          <w:sz w:val="24"/>
          <w:szCs w:val="24"/>
        </w:rPr>
      </w:pPr>
      <w:r w:rsidRPr="007B6BD1">
        <w:rPr>
          <w:rFonts w:cstheme="minorHAnsi"/>
          <w:sz w:val="24"/>
          <w:szCs w:val="24"/>
        </w:rPr>
        <w:t xml:space="preserve">The </w:t>
      </w:r>
      <w:r w:rsidR="00B50390">
        <w:rPr>
          <w:rFonts w:cstheme="minorHAnsi"/>
          <w:sz w:val="24"/>
          <w:szCs w:val="24"/>
        </w:rPr>
        <w:t xml:space="preserve">employability </w:t>
      </w:r>
      <w:r w:rsidRPr="007B6BD1">
        <w:rPr>
          <w:rFonts w:cstheme="minorHAnsi"/>
          <w:sz w:val="24"/>
          <w:szCs w:val="24"/>
        </w:rPr>
        <w:t xml:space="preserve">services and provision </w:t>
      </w:r>
      <w:r w:rsidR="00B50390">
        <w:rPr>
          <w:rFonts w:cstheme="minorHAnsi"/>
          <w:sz w:val="24"/>
          <w:szCs w:val="24"/>
        </w:rPr>
        <w:t xml:space="preserve">being applied for </w:t>
      </w:r>
      <w:r w:rsidRPr="007B6BD1">
        <w:rPr>
          <w:rFonts w:cstheme="minorHAnsi"/>
          <w:sz w:val="24"/>
          <w:szCs w:val="24"/>
        </w:rPr>
        <w:t>should be:</w:t>
      </w:r>
    </w:p>
    <w:p w14:paraId="12345D16" w14:textId="7442BDD5" w:rsidR="007B6BD1" w:rsidRPr="007B6BD1" w:rsidRDefault="00ED0DE0" w:rsidP="00411812">
      <w:pPr>
        <w:pStyle w:val="ListParagraph"/>
        <w:numPr>
          <w:ilvl w:val="0"/>
          <w:numId w:val="1"/>
        </w:numPr>
        <w:rPr>
          <w:sz w:val="24"/>
          <w:szCs w:val="24"/>
        </w:rPr>
      </w:pPr>
      <w:r>
        <w:rPr>
          <w:sz w:val="24"/>
          <w:szCs w:val="24"/>
        </w:rPr>
        <w:t>A</w:t>
      </w:r>
      <w:r w:rsidR="007B6BD1" w:rsidRPr="007B6BD1">
        <w:rPr>
          <w:sz w:val="24"/>
          <w:szCs w:val="24"/>
        </w:rPr>
        <w:t>ppropriate for the age and stage of the target participant group</w:t>
      </w:r>
      <w:r>
        <w:rPr>
          <w:sz w:val="24"/>
          <w:szCs w:val="24"/>
        </w:rPr>
        <w:t>.</w:t>
      </w:r>
      <w:r w:rsidR="007B6BD1" w:rsidRPr="007B6BD1">
        <w:rPr>
          <w:sz w:val="24"/>
          <w:szCs w:val="24"/>
        </w:rPr>
        <w:t xml:space="preserve"> </w:t>
      </w:r>
    </w:p>
    <w:p w14:paraId="7DE3D115" w14:textId="371AA04E" w:rsidR="007B6BD1" w:rsidRDefault="00ED0DE0" w:rsidP="00411812">
      <w:pPr>
        <w:pStyle w:val="ListParagraph"/>
        <w:numPr>
          <w:ilvl w:val="0"/>
          <w:numId w:val="1"/>
        </w:numPr>
        <w:rPr>
          <w:sz w:val="24"/>
          <w:szCs w:val="24"/>
        </w:rPr>
      </w:pPr>
      <w:r>
        <w:rPr>
          <w:sz w:val="24"/>
          <w:szCs w:val="24"/>
        </w:rPr>
        <w:t>P</w:t>
      </w:r>
      <w:r w:rsidR="007B6BD1" w:rsidRPr="007B6BD1">
        <w:rPr>
          <w:sz w:val="24"/>
          <w:szCs w:val="24"/>
        </w:rPr>
        <w:t>roportionate to the numbers of unemployed</w:t>
      </w:r>
      <w:r>
        <w:rPr>
          <w:sz w:val="24"/>
          <w:szCs w:val="24"/>
        </w:rPr>
        <w:t>.</w:t>
      </w:r>
      <w:r w:rsidR="007B6BD1" w:rsidRPr="007B6BD1">
        <w:rPr>
          <w:sz w:val="24"/>
          <w:szCs w:val="24"/>
        </w:rPr>
        <w:t xml:space="preserve"> </w:t>
      </w:r>
    </w:p>
    <w:p w14:paraId="45188DA3" w14:textId="64C62367" w:rsidR="008E0D3D" w:rsidRPr="007B6BD1" w:rsidRDefault="00ED0DE0" w:rsidP="00411812">
      <w:pPr>
        <w:pStyle w:val="ListParagraph"/>
        <w:numPr>
          <w:ilvl w:val="0"/>
          <w:numId w:val="1"/>
        </w:numPr>
        <w:rPr>
          <w:sz w:val="24"/>
          <w:szCs w:val="24"/>
        </w:rPr>
      </w:pPr>
      <w:r>
        <w:rPr>
          <w:sz w:val="24"/>
          <w:szCs w:val="24"/>
        </w:rPr>
        <w:t>D</w:t>
      </w:r>
      <w:r w:rsidR="008E0D3D">
        <w:rPr>
          <w:sz w:val="24"/>
          <w:szCs w:val="24"/>
        </w:rPr>
        <w:t>elivered locally in facilities that are accessible to all</w:t>
      </w:r>
      <w:r>
        <w:rPr>
          <w:sz w:val="24"/>
          <w:szCs w:val="24"/>
        </w:rPr>
        <w:t>.</w:t>
      </w:r>
    </w:p>
    <w:p w14:paraId="27D90665" w14:textId="68E01517" w:rsidR="007B6BD1" w:rsidRPr="0035490C" w:rsidRDefault="00ED0DE0" w:rsidP="00DF750D">
      <w:pPr>
        <w:pStyle w:val="ListParagraph"/>
        <w:numPr>
          <w:ilvl w:val="0"/>
          <w:numId w:val="1"/>
        </w:numPr>
        <w:rPr>
          <w:sz w:val="24"/>
          <w:szCs w:val="24"/>
        </w:rPr>
      </w:pPr>
      <w:r>
        <w:rPr>
          <w:sz w:val="24"/>
          <w:szCs w:val="24"/>
        </w:rPr>
        <w:t>N</w:t>
      </w:r>
      <w:r w:rsidR="007B6BD1" w:rsidRPr="007B6BD1">
        <w:rPr>
          <w:sz w:val="24"/>
          <w:szCs w:val="24"/>
        </w:rPr>
        <w:t>eeded locally and not duplicat</w:t>
      </w:r>
      <w:r w:rsidR="00DF750D">
        <w:rPr>
          <w:sz w:val="24"/>
          <w:szCs w:val="24"/>
        </w:rPr>
        <w:t>ing</w:t>
      </w:r>
      <w:r w:rsidR="007B6BD1" w:rsidRPr="0035490C">
        <w:rPr>
          <w:sz w:val="24"/>
          <w:szCs w:val="24"/>
        </w:rPr>
        <w:t xml:space="preserve"> existing provision</w:t>
      </w:r>
      <w:r w:rsidR="00FF2097" w:rsidRPr="0035490C">
        <w:rPr>
          <w:sz w:val="24"/>
          <w:szCs w:val="24"/>
        </w:rPr>
        <w:t xml:space="preserve"> (including the core offer outlined on page</w:t>
      </w:r>
      <w:r w:rsidR="00DF750D" w:rsidRPr="00925624">
        <w:rPr>
          <w:sz w:val="24"/>
          <w:szCs w:val="24"/>
        </w:rPr>
        <w:t xml:space="preserve"> </w:t>
      </w:r>
      <w:r w:rsidR="00925624" w:rsidRPr="00925624">
        <w:rPr>
          <w:sz w:val="24"/>
          <w:szCs w:val="24"/>
        </w:rPr>
        <w:t>3</w:t>
      </w:r>
      <w:r w:rsidR="00FF2097" w:rsidRPr="0035490C">
        <w:rPr>
          <w:sz w:val="24"/>
          <w:szCs w:val="24"/>
        </w:rPr>
        <w:t>)</w:t>
      </w:r>
      <w:r w:rsidR="00DF750D" w:rsidRPr="00925624">
        <w:rPr>
          <w:sz w:val="24"/>
          <w:szCs w:val="24"/>
        </w:rPr>
        <w:t>.</w:t>
      </w:r>
    </w:p>
    <w:p w14:paraId="27E59260" w14:textId="7796082A" w:rsidR="000B03C6" w:rsidRPr="00C639AC" w:rsidRDefault="00DF750D" w:rsidP="00411812">
      <w:pPr>
        <w:pStyle w:val="ListParagraph"/>
        <w:numPr>
          <w:ilvl w:val="0"/>
          <w:numId w:val="1"/>
        </w:numPr>
        <w:overflowPunct w:val="0"/>
        <w:autoSpaceDE w:val="0"/>
        <w:autoSpaceDN w:val="0"/>
        <w:adjustRightInd w:val="0"/>
        <w:spacing w:after="0" w:line="216" w:lineRule="auto"/>
        <w:textAlignment w:val="baseline"/>
        <w:rPr>
          <w:sz w:val="24"/>
          <w:szCs w:val="24"/>
        </w:rPr>
      </w:pPr>
      <w:r>
        <w:rPr>
          <w:sz w:val="24"/>
          <w:szCs w:val="24"/>
        </w:rPr>
        <w:t>I</w:t>
      </w:r>
      <w:r w:rsidR="007B6BD1" w:rsidRPr="00C639AC">
        <w:rPr>
          <w:sz w:val="24"/>
          <w:szCs w:val="24"/>
        </w:rPr>
        <w:t>n line with current</w:t>
      </w:r>
      <w:r w:rsidR="00B029F4" w:rsidRPr="00C639AC">
        <w:rPr>
          <w:sz w:val="24"/>
          <w:szCs w:val="24"/>
        </w:rPr>
        <w:t xml:space="preserve"> and future </w:t>
      </w:r>
      <w:r w:rsidR="007B6BD1" w:rsidRPr="00030EC3">
        <w:rPr>
          <w:sz w:val="24"/>
          <w:szCs w:val="24"/>
        </w:rPr>
        <w:t>labour markets</w:t>
      </w:r>
      <w:r w:rsidR="00B029F4" w:rsidRPr="00030EC3">
        <w:rPr>
          <w:sz w:val="24"/>
          <w:szCs w:val="24"/>
        </w:rPr>
        <w:t>,</w:t>
      </w:r>
      <w:r w:rsidR="007B6BD1" w:rsidRPr="00030EC3">
        <w:rPr>
          <w:sz w:val="24"/>
          <w:szCs w:val="24"/>
        </w:rPr>
        <w:t xml:space="preserve"> skills requirements, and job vacancies</w:t>
      </w:r>
      <w:r w:rsidR="00B029F4" w:rsidRPr="00030EC3">
        <w:rPr>
          <w:sz w:val="24"/>
          <w:szCs w:val="24"/>
        </w:rPr>
        <w:t xml:space="preserve">. </w:t>
      </w:r>
    </w:p>
    <w:p w14:paraId="272CDA85" w14:textId="77777777" w:rsidR="00B50390" w:rsidRDefault="00B50390" w:rsidP="00E60B90">
      <w:pPr>
        <w:overflowPunct w:val="0"/>
        <w:autoSpaceDE w:val="0"/>
        <w:autoSpaceDN w:val="0"/>
        <w:adjustRightInd w:val="0"/>
        <w:spacing w:after="0" w:line="240" w:lineRule="auto"/>
        <w:textAlignment w:val="baseline"/>
        <w:rPr>
          <w:rFonts w:eastAsia="Times New Roman" w:cstheme="minorHAnsi"/>
          <w:sz w:val="24"/>
          <w:szCs w:val="24"/>
          <w:lang w:eastAsia="en-GB"/>
        </w:rPr>
      </w:pPr>
    </w:p>
    <w:p w14:paraId="28034420" w14:textId="641C27B9" w:rsidR="00E60B90" w:rsidRPr="004F7CCF" w:rsidRDefault="00E60B90" w:rsidP="00E60B90">
      <w:pPr>
        <w:overflowPunct w:val="0"/>
        <w:autoSpaceDE w:val="0"/>
        <w:autoSpaceDN w:val="0"/>
        <w:adjustRightInd w:val="0"/>
        <w:spacing w:after="0" w:line="240" w:lineRule="auto"/>
        <w:textAlignment w:val="baseline"/>
        <w:rPr>
          <w:rFonts w:eastAsia="Times New Roman" w:cstheme="minorHAnsi"/>
          <w:sz w:val="24"/>
          <w:szCs w:val="24"/>
          <w:lang w:eastAsia="en-GB"/>
        </w:rPr>
      </w:pPr>
      <w:r w:rsidRPr="004F7CCF">
        <w:rPr>
          <w:rFonts w:eastAsia="Times New Roman" w:cstheme="minorHAnsi"/>
          <w:sz w:val="24"/>
          <w:szCs w:val="24"/>
          <w:lang w:eastAsia="en-GB"/>
        </w:rPr>
        <w:t xml:space="preserve">Section </w:t>
      </w:r>
      <w:r>
        <w:rPr>
          <w:rFonts w:eastAsia="Times New Roman" w:cstheme="minorHAnsi"/>
          <w:sz w:val="24"/>
          <w:szCs w:val="24"/>
          <w:lang w:eastAsia="en-GB"/>
        </w:rPr>
        <w:t xml:space="preserve">7. </w:t>
      </w:r>
      <w:r w:rsidRPr="004F7CCF">
        <w:rPr>
          <w:rFonts w:eastAsia="Times New Roman" w:cstheme="minorHAnsi"/>
          <w:sz w:val="24"/>
          <w:szCs w:val="24"/>
          <w:lang w:eastAsia="en-GB"/>
        </w:rPr>
        <w:t xml:space="preserve"> provides </w:t>
      </w:r>
      <w:r>
        <w:rPr>
          <w:rFonts w:eastAsia="Times New Roman" w:cstheme="minorHAnsi"/>
          <w:sz w:val="24"/>
          <w:szCs w:val="24"/>
          <w:lang w:eastAsia="en-GB"/>
        </w:rPr>
        <w:t>f</w:t>
      </w:r>
      <w:r w:rsidRPr="004F7CCF">
        <w:rPr>
          <w:rFonts w:eastAsia="Times New Roman" w:cstheme="minorHAnsi"/>
          <w:sz w:val="24"/>
          <w:szCs w:val="24"/>
          <w:lang w:eastAsia="en-GB"/>
        </w:rPr>
        <w:t xml:space="preserve">urther information </w:t>
      </w:r>
      <w:r>
        <w:rPr>
          <w:rFonts w:eastAsia="Times New Roman" w:cstheme="minorHAnsi"/>
          <w:sz w:val="24"/>
          <w:szCs w:val="24"/>
          <w:lang w:eastAsia="en-GB"/>
        </w:rPr>
        <w:t xml:space="preserve">and data sources </w:t>
      </w:r>
      <w:r w:rsidRPr="004F7CCF">
        <w:rPr>
          <w:rFonts w:eastAsia="Times New Roman" w:cstheme="minorHAnsi"/>
          <w:sz w:val="24"/>
          <w:szCs w:val="24"/>
          <w:lang w:eastAsia="en-GB"/>
        </w:rPr>
        <w:t xml:space="preserve">that applicants should consider as part of their evidence gathering process to inform their proposal. </w:t>
      </w:r>
    </w:p>
    <w:p w14:paraId="118669EB" w14:textId="58005999" w:rsidR="00BA7303" w:rsidRDefault="00BA7303" w:rsidP="00595EC8">
      <w:pPr>
        <w:overflowPunct w:val="0"/>
        <w:autoSpaceDE w:val="0"/>
        <w:autoSpaceDN w:val="0"/>
        <w:adjustRightInd w:val="0"/>
        <w:spacing w:after="0" w:line="240" w:lineRule="auto"/>
        <w:textAlignment w:val="baseline"/>
        <w:rPr>
          <w:rFonts w:eastAsia="Times New Roman" w:cstheme="minorHAnsi"/>
          <w:sz w:val="24"/>
          <w:szCs w:val="24"/>
          <w:lang w:eastAsia="en-GB"/>
        </w:rPr>
      </w:pPr>
    </w:p>
    <w:p w14:paraId="6E3F52C9" w14:textId="77777777" w:rsidR="003740C1" w:rsidRPr="0035490C" w:rsidRDefault="003740C1" w:rsidP="003740C1">
      <w:pPr>
        <w:pStyle w:val="ListParagraph"/>
        <w:numPr>
          <w:ilvl w:val="0"/>
          <w:numId w:val="3"/>
        </w:numPr>
        <w:shd w:val="clear" w:color="auto" w:fill="DEEAF6" w:themeFill="accent5" w:themeFillTint="33"/>
        <w:overflowPunct w:val="0"/>
        <w:autoSpaceDE w:val="0"/>
        <w:autoSpaceDN w:val="0"/>
        <w:adjustRightInd w:val="0"/>
        <w:spacing w:after="0" w:line="240" w:lineRule="auto"/>
        <w:textAlignment w:val="baseline"/>
        <w:rPr>
          <w:rFonts w:eastAsia="Times New Roman" w:cstheme="minorHAnsi"/>
          <w:b/>
          <w:bCs/>
          <w:sz w:val="28"/>
          <w:szCs w:val="28"/>
          <w:lang w:eastAsia="en-GB"/>
        </w:rPr>
      </w:pPr>
      <w:r w:rsidRPr="0035490C">
        <w:rPr>
          <w:rFonts w:eastAsia="Times New Roman" w:cstheme="minorHAnsi"/>
          <w:b/>
          <w:bCs/>
          <w:sz w:val="28"/>
          <w:szCs w:val="28"/>
          <w:lang w:eastAsia="en-GB"/>
        </w:rPr>
        <w:t xml:space="preserve">Application Process and Decision Making </w:t>
      </w:r>
    </w:p>
    <w:p w14:paraId="5CDFD1AC" w14:textId="15A19D77" w:rsidR="009B7EA5" w:rsidRPr="009B7EA5" w:rsidRDefault="009B7EA5" w:rsidP="009B7EA5">
      <w:pPr>
        <w:overflowPunct w:val="0"/>
        <w:autoSpaceDE w:val="0"/>
        <w:autoSpaceDN w:val="0"/>
        <w:adjustRightInd w:val="0"/>
        <w:spacing w:after="120" w:line="240" w:lineRule="auto"/>
        <w:textAlignment w:val="baseline"/>
        <w:rPr>
          <w:rFonts w:eastAsia="Times New Roman" w:cstheme="minorHAnsi"/>
          <w:b/>
          <w:bCs/>
          <w:lang w:eastAsia="en-GB"/>
        </w:rPr>
      </w:pPr>
      <w:r w:rsidRPr="009B7EA5">
        <w:rPr>
          <w:rFonts w:eastAsia="Times New Roman" w:cstheme="minorHAnsi"/>
          <w:b/>
          <w:bCs/>
          <w:lang w:eastAsia="en-GB"/>
        </w:rPr>
        <w:t>Delivery Timescales</w:t>
      </w:r>
      <w:r w:rsidRPr="008E0D3D">
        <w:rPr>
          <w:rFonts w:eastAsia="Times New Roman" w:cstheme="minorHAnsi"/>
          <w:b/>
          <w:bCs/>
          <w:lang w:eastAsia="en-GB"/>
        </w:rPr>
        <w:t xml:space="preserve">/Key Milestones </w:t>
      </w:r>
    </w:p>
    <w:p w14:paraId="4D64E9C1" w14:textId="618961D1" w:rsidR="009B7EA5" w:rsidRPr="009B7EA5" w:rsidRDefault="009B7EA5" w:rsidP="009B7EA5">
      <w:pPr>
        <w:overflowPunct w:val="0"/>
        <w:autoSpaceDE w:val="0"/>
        <w:autoSpaceDN w:val="0"/>
        <w:adjustRightInd w:val="0"/>
        <w:spacing w:after="0" w:line="240" w:lineRule="auto"/>
        <w:textAlignment w:val="baseline"/>
        <w:rPr>
          <w:rFonts w:eastAsia="Times New Roman" w:cstheme="minorHAnsi"/>
          <w:sz w:val="24"/>
          <w:szCs w:val="24"/>
          <w:lang w:eastAsia="en-GB"/>
        </w:rPr>
      </w:pPr>
      <w:r w:rsidRPr="009B7EA5">
        <w:rPr>
          <w:rFonts w:eastAsia="Times New Roman" w:cstheme="minorHAnsi"/>
          <w:sz w:val="24"/>
          <w:szCs w:val="24"/>
          <w:lang w:eastAsia="en-GB"/>
        </w:rPr>
        <w:t xml:space="preserve">The </w:t>
      </w:r>
      <w:r w:rsidR="00900CFF">
        <w:rPr>
          <w:rFonts w:eastAsia="Times New Roman" w:cstheme="minorHAnsi"/>
          <w:sz w:val="24"/>
          <w:szCs w:val="24"/>
          <w:lang w:eastAsia="en-GB"/>
        </w:rPr>
        <w:t>4th</w:t>
      </w:r>
      <w:r w:rsidR="00C96261">
        <w:rPr>
          <w:rFonts w:eastAsia="Times New Roman" w:cstheme="minorHAnsi"/>
          <w:sz w:val="24"/>
          <w:szCs w:val="24"/>
          <w:lang w:eastAsia="en-GB"/>
        </w:rPr>
        <w:t xml:space="preserve"> </w:t>
      </w:r>
      <w:r w:rsidRPr="009B7EA5">
        <w:rPr>
          <w:rFonts w:eastAsia="Times New Roman" w:cstheme="minorHAnsi"/>
          <w:sz w:val="24"/>
          <w:szCs w:val="24"/>
          <w:lang w:eastAsia="en-GB"/>
        </w:rPr>
        <w:t xml:space="preserve">round of the Renfrewshire Employability Grant programme will provide funding for delivery of services </w:t>
      </w:r>
      <w:r w:rsidRPr="009B7EA5">
        <w:rPr>
          <w:rFonts w:eastAsia="Times New Roman" w:cstheme="minorHAnsi"/>
          <w:b/>
          <w:bCs/>
          <w:sz w:val="24"/>
          <w:szCs w:val="24"/>
          <w:lang w:eastAsia="en-GB"/>
        </w:rPr>
        <w:t>from 1</w:t>
      </w:r>
      <w:r w:rsidRPr="0035490C">
        <w:rPr>
          <w:rFonts w:eastAsia="Times New Roman" w:cstheme="minorHAnsi"/>
          <w:b/>
          <w:bCs/>
          <w:sz w:val="24"/>
          <w:szCs w:val="24"/>
          <w:vertAlign w:val="superscript"/>
          <w:lang w:eastAsia="en-GB"/>
        </w:rPr>
        <w:t>st</w:t>
      </w:r>
      <w:r w:rsidRPr="009B7EA5">
        <w:rPr>
          <w:rFonts w:eastAsia="Times New Roman" w:cstheme="minorHAnsi"/>
          <w:b/>
          <w:bCs/>
          <w:sz w:val="24"/>
          <w:szCs w:val="24"/>
          <w:lang w:eastAsia="en-GB"/>
        </w:rPr>
        <w:t xml:space="preserve"> </w:t>
      </w:r>
      <w:r w:rsidR="00C3493C">
        <w:rPr>
          <w:rFonts w:eastAsia="Times New Roman" w:cstheme="minorHAnsi"/>
          <w:b/>
          <w:bCs/>
          <w:sz w:val="24"/>
          <w:szCs w:val="24"/>
          <w:lang w:eastAsia="en-GB"/>
        </w:rPr>
        <w:t>April 202</w:t>
      </w:r>
      <w:r w:rsidR="00900CFF">
        <w:rPr>
          <w:rFonts w:eastAsia="Times New Roman" w:cstheme="minorHAnsi"/>
          <w:b/>
          <w:bCs/>
          <w:sz w:val="24"/>
          <w:szCs w:val="24"/>
          <w:lang w:eastAsia="en-GB"/>
        </w:rPr>
        <w:t>5</w:t>
      </w:r>
      <w:r w:rsidRPr="009B7EA5">
        <w:rPr>
          <w:rFonts w:eastAsia="Times New Roman" w:cstheme="minorHAnsi"/>
          <w:b/>
          <w:bCs/>
          <w:sz w:val="24"/>
          <w:szCs w:val="24"/>
          <w:lang w:eastAsia="en-GB"/>
        </w:rPr>
        <w:t xml:space="preserve"> to the 31</w:t>
      </w:r>
      <w:r w:rsidRPr="009B7EA5">
        <w:rPr>
          <w:rFonts w:eastAsia="Times New Roman" w:cstheme="minorHAnsi"/>
          <w:b/>
          <w:bCs/>
          <w:sz w:val="24"/>
          <w:szCs w:val="24"/>
          <w:vertAlign w:val="superscript"/>
          <w:lang w:eastAsia="en-GB"/>
        </w:rPr>
        <w:t>st</w:t>
      </w:r>
      <w:r w:rsidRPr="009B7EA5">
        <w:rPr>
          <w:rFonts w:eastAsia="Times New Roman" w:cstheme="minorHAnsi"/>
          <w:b/>
          <w:bCs/>
          <w:sz w:val="24"/>
          <w:szCs w:val="24"/>
          <w:lang w:eastAsia="en-GB"/>
        </w:rPr>
        <w:t xml:space="preserve"> March 202</w:t>
      </w:r>
      <w:r w:rsidR="00900CFF">
        <w:rPr>
          <w:rFonts w:eastAsia="Times New Roman" w:cstheme="minorHAnsi"/>
          <w:b/>
          <w:bCs/>
          <w:sz w:val="24"/>
          <w:szCs w:val="24"/>
          <w:lang w:eastAsia="en-GB"/>
        </w:rPr>
        <w:t>6</w:t>
      </w:r>
      <w:r w:rsidRPr="009B7EA5">
        <w:rPr>
          <w:rFonts w:eastAsia="Times New Roman" w:cstheme="minorHAnsi"/>
          <w:sz w:val="24"/>
          <w:szCs w:val="24"/>
          <w:lang w:eastAsia="en-GB"/>
        </w:rPr>
        <w:t xml:space="preserve">. </w:t>
      </w:r>
    </w:p>
    <w:p w14:paraId="22DE212B" w14:textId="77777777" w:rsidR="009B7EA5" w:rsidRPr="009B7EA5" w:rsidRDefault="009B7EA5" w:rsidP="009B7EA5">
      <w:pPr>
        <w:overflowPunct w:val="0"/>
        <w:autoSpaceDE w:val="0"/>
        <w:autoSpaceDN w:val="0"/>
        <w:adjustRightInd w:val="0"/>
        <w:spacing w:after="0" w:line="240" w:lineRule="auto"/>
        <w:textAlignment w:val="baseline"/>
        <w:rPr>
          <w:rFonts w:eastAsia="Times New Roman" w:cstheme="minorHAnsi"/>
          <w:sz w:val="24"/>
          <w:szCs w:val="24"/>
          <w:lang w:eastAsia="en-GB"/>
        </w:rPr>
      </w:pPr>
    </w:p>
    <w:tbl>
      <w:tblPr>
        <w:tblStyle w:val="TableGrid"/>
        <w:tblW w:w="0" w:type="auto"/>
        <w:tblLook w:val="04A0" w:firstRow="1" w:lastRow="0" w:firstColumn="1" w:lastColumn="0" w:noHBand="0" w:noVBand="1"/>
      </w:tblPr>
      <w:tblGrid>
        <w:gridCol w:w="7792"/>
        <w:gridCol w:w="7512"/>
      </w:tblGrid>
      <w:tr w:rsidR="009B7EA5" w:rsidRPr="009B7EA5" w14:paraId="12448C11" w14:textId="77777777" w:rsidTr="00B047F7">
        <w:tc>
          <w:tcPr>
            <w:tcW w:w="7792" w:type="dxa"/>
            <w:shd w:val="clear" w:color="auto" w:fill="D9E2F3" w:themeFill="accent1" w:themeFillTint="33"/>
          </w:tcPr>
          <w:p w14:paraId="3EAB3E7F" w14:textId="77777777" w:rsidR="009B7EA5" w:rsidRPr="009B7EA5" w:rsidRDefault="009B7EA5" w:rsidP="009B7EA5">
            <w:pPr>
              <w:overflowPunct w:val="0"/>
              <w:autoSpaceDE w:val="0"/>
              <w:autoSpaceDN w:val="0"/>
              <w:adjustRightInd w:val="0"/>
              <w:textAlignment w:val="baseline"/>
              <w:rPr>
                <w:rFonts w:eastAsia="Times New Roman" w:cstheme="minorHAnsi"/>
                <w:b/>
                <w:bCs/>
                <w:sz w:val="24"/>
                <w:szCs w:val="24"/>
                <w:lang w:eastAsia="en-GB"/>
              </w:rPr>
            </w:pPr>
            <w:bookmarkStart w:id="4" w:name="_Hlk153962151"/>
            <w:r w:rsidRPr="009B7EA5">
              <w:rPr>
                <w:rFonts w:eastAsia="Times New Roman" w:cstheme="minorHAnsi"/>
                <w:b/>
                <w:bCs/>
                <w:sz w:val="24"/>
                <w:szCs w:val="24"/>
                <w:lang w:eastAsia="en-GB"/>
              </w:rPr>
              <w:t>Milestone</w:t>
            </w:r>
          </w:p>
        </w:tc>
        <w:tc>
          <w:tcPr>
            <w:tcW w:w="7512" w:type="dxa"/>
            <w:shd w:val="clear" w:color="auto" w:fill="D9E2F3" w:themeFill="accent1" w:themeFillTint="33"/>
          </w:tcPr>
          <w:p w14:paraId="4A8959BD" w14:textId="77777777" w:rsidR="009B7EA5" w:rsidRPr="009B7EA5" w:rsidRDefault="009B7EA5" w:rsidP="009B7EA5">
            <w:pPr>
              <w:overflowPunct w:val="0"/>
              <w:autoSpaceDE w:val="0"/>
              <w:autoSpaceDN w:val="0"/>
              <w:adjustRightInd w:val="0"/>
              <w:textAlignment w:val="baseline"/>
              <w:rPr>
                <w:rFonts w:eastAsia="Times New Roman" w:cstheme="minorHAnsi"/>
                <w:b/>
                <w:bCs/>
                <w:sz w:val="24"/>
                <w:szCs w:val="24"/>
                <w:lang w:eastAsia="en-GB"/>
              </w:rPr>
            </w:pPr>
            <w:r w:rsidRPr="009B7EA5">
              <w:rPr>
                <w:rFonts w:eastAsia="Times New Roman" w:cstheme="minorHAnsi"/>
                <w:b/>
                <w:bCs/>
                <w:sz w:val="24"/>
                <w:szCs w:val="24"/>
                <w:lang w:eastAsia="en-GB"/>
              </w:rPr>
              <w:t xml:space="preserve">Date </w:t>
            </w:r>
          </w:p>
        </w:tc>
      </w:tr>
      <w:tr w:rsidR="00141B5A" w:rsidRPr="009B7EA5" w14:paraId="2B8A677F" w14:textId="77777777" w:rsidTr="009169C1">
        <w:tc>
          <w:tcPr>
            <w:tcW w:w="7792" w:type="dxa"/>
            <w:shd w:val="clear" w:color="auto" w:fill="D9E2F3" w:themeFill="accent1" w:themeFillTint="33"/>
          </w:tcPr>
          <w:p w14:paraId="3D25868C" w14:textId="77777777" w:rsidR="00141B5A" w:rsidRPr="009B7EA5" w:rsidRDefault="00141B5A" w:rsidP="009169C1">
            <w:pPr>
              <w:overflowPunct w:val="0"/>
              <w:autoSpaceDE w:val="0"/>
              <w:autoSpaceDN w:val="0"/>
              <w:adjustRightInd w:val="0"/>
              <w:textAlignment w:val="baseline"/>
              <w:rPr>
                <w:rFonts w:eastAsia="Times New Roman" w:cstheme="minorHAnsi"/>
                <w:sz w:val="24"/>
                <w:szCs w:val="24"/>
                <w:lang w:eastAsia="en-GB"/>
              </w:rPr>
            </w:pPr>
            <w:r w:rsidRPr="009B7EA5">
              <w:rPr>
                <w:rFonts w:eastAsia="Times New Roman" w:cstheme="minorHAnsi"/>
                <w:sz w:val="24"/>
                <w:szCs w:val="24"/>
                <w:lang w:eastAsia="en-GB"/>
              </w:rPr>
              <w:t xml:space="preserve">Grant opens for applications </w:t>
            </w:r>
          </w:p>
        </w:tc>
        <w:tc>
          <w:tcPr>
            <w:tcW w:w="7512" w:type="dxa"/>
            <w:shd w:val="clear" w:color="auto" w:fill="D9E2F3" w:themeFill="accent1" w:themeFillTint="33"/>
          </w:tcPr>
          <w:p w14:paraId="63A77D9A" w14:textId="4A70A5B0" w:rsidR="00141B5A" w:rsidRPr="009B7EA5" w:rsidRDefault="00900CFF" w:rsidP="009169C1">
            <w:pPr>
              <w:overflowPunct w:val="0"/>
              <w:autoSpaceDE w:val="0"/>
              <w:autoSpaceDN w:val="0"/>
              <w:adjustRightInd w:val="0"/>
              <w:textAlignment w:val="baseline"/>
              <w:rPr>
                <w:rFonts w:eastAsia="Times New Roman" w:cstheme="minorHAnsi"/>
                <w:sz w:val="24"/>
                <w:szCs w:val="24"/>
                <w:lang w:eastAsia="en-GB"/>
              </w:rPr>
            </w:pPr>
            <w:r>
              <w:rPr>
                <w:rFonts w:eastAsia="Times New Roman" w:cstheme="minorHAnsi"/>
                <w:sz w:val="24"/>
                <w:szCs w:val="24"/>
                <w:lang w:eastAsia="en-GB"/>
              </w:rPr>
              <w:t>Friday 20</w:t>
            </w:r>
            <w:r w:rsidRPr="00900CFF">
              <w:rPr>
                <w:rFonts w:eastAsia="Times New Roman" w:cstheme="minorHAnsi"/>
                <w:sz w:val="24"/>
                <w:szCs w:val="24"/>
                <w:vertAlign w:val="superscript"/>
                <w:lang w:eastAsia="en-GB"/>
              </w:rPr>
              <w:t>th</w:t>
            </w:r>
            <w:r>
              <w:rPr>
                <w:rFonts w:eastAsia="Times New Roman" w:cstheme="minorHAnsi"/>
                <w:sz w:val="24"/>
                <w:szCs w:val="24"/>
                <w:lang w:eastAsia="en-GB"/>
              </w:rPr>
              <w:t xml:space="preserve"> December 2024</w:t>
            </w:r>
            <w:r w:rsidR="00FD522E">
              <w:rPr>
                <w:rFonts w:eastAsia="Times New Roman" w:cstheme="minorHAnsi"/>
                <w:sz w:val="24"/>
                <w:szCs w:val="24"/>
                <w:lang w:eastAsia="en-GB"/>
              </w:rPr>
              <w:t xml:space="preserve"> </w:t>
            </w:r>
          </w:p>
        </w:tc>
      </w:tr>
      <w:tr w:rsidR="009B7EA5" w:rsidRPr="009B7EA5" w14:paraId="2FA98386" w14:textId="77777777" w:rsidTr="00B047F7">
        <w:tc>
          <w:tcPr>
            <w:tcW w:w="7792" w:type="dxa"/>
            <w:shd w:val="clear" w:color="auto" w:fill="D9E2F3" w:themeFill="accent1" w:themeFillTint="33"/>
          </w:tcPr>
          <w:p w14:paraId="30F3273A" w14:textId="0911CE4C" w:rsidR="009B7EA5" w:rsidRPr="009B7EA5" w:rsidRDefault="00141B5A" w:rsidP="009B7EA5">
            <w:pPr>
              <w:overflowPunct w:val="0"/>
              <w:autoSpaceDE w:val="0"/>
              <w:autoSpaceDN w:val="0"/>
              <w:adjustRightInd w:val="0"/>
              <w:textAlignment w:val="baseline"/>
              <w:rPr>
                <w:rFonts w:eastAsia="Times New Roman" w:cstheme="minorHAnsi"/>
                <w:sz w:val="24"/>
                <w:szCs w:val="24"/>
                <w:lang w:eastAsia="en-GB"/>
              </w:rPr>
            </w:pPr>
            <w:r>
              <w:rPr>
                <w:rFonts w:eastAsia="Times New Roman" w:cstheme="minorHAnsi"/>
                <w:sz w:val="24"/>
                <w:szCs w:val="24"/>
                <w:lang w:eastAsia="en-GB"/>
              </w:rPr>
              <w:t>Information session</w:t>
            </w:r>
            <w:r w:rsidR="00900CFF">
              <w:rPr>
                <w:rFonts w:eastAsia="Times New Roman" w:cstheme="minorHAnsi"/>
                <w:sz w:val="24"/>
                <w:szCs w:val="24"/>
                <w:lang w:eastAsia="en-GB"/>
              </w:rPr>
              <w:t>s</w:t>
            </w:r>
            <w:r>
              <w:rPr>
                <w:rFonts w:eastAsia="Times New Roman" w:cstheme="minorHAnsi"/>
                <w:sz w:val="24"/>
                <w:szCs w:val="24"/>
                <w:lang w:eastAsia="en-GB"/>
              </w:rPr>
              <w:t xml:space="preserve"> for potential applicants </w:t>
            </w:r>
          </w:p>
        </w:tc>
        <w:tc>
          <w:tcPr>
            <w:tcW w:w="7512" w:type="dxa"/>
            <w:shd w:val="clear" w:color="auto" w:fill="D9E2F3" w:themeFill="accent1" w:themeFillTint="33"/>
          </w:tcPr>
          <w:p w14:paraId="7A45CDF0" w14:textId="154842B2" w:rsidR="009B7EA5" w:rsidRDefault="00FD522E" w:rsidP="009B7EA5">
            <w:pPr>
              <w:overflowPunct w:val="0"/>
              <w:autoSpaceDE w:val="0"/>
              <w:autoSpaceDN w:val="0"/>
              <w:adjustRightInd w:val="0"/>
              <w:textAlignment w:val="baseline"/>
              <w:rPr>
                <w:rFonts w:eastAsia="Times New Roman" w:cstheme="minorHAnsi"/>
                <w:sz w:val="24"/>
                <w:szCs w:val="24"/>
                <w:lang w:eastAsia="en-GB"/>
              </w:rPr>
            </w:pPr>
            <w:r>
              <w:rPr>
                <w:rFonts w:eastAsia="Times New Roman" w:cstheme="minorHAnsi"/>
                <w:sz w:val="24"/>
                <w:szCs w:val="24"/>
                <w:lang w:eastAsia="en-GB"/>
              </w:rPr>
              <w:t xml:space="preserve">Monday </w:t>
            </w:r>
            <w:r w:rsidR="00877191">
              <w:rPr>
                <w:rFonts w:eastAsia="Times New Roman" w:cstheme="minorHAnsi"/>
                <w:sz w:val="24"/>
                <w:szCs w:val="24"/>
                <w:lang w:eastAsia="en-GB"/>
              </w:rPr>
              <w:t>1</w:t>
            </w:r>
            <w:r w:rsidR="00900CFF">
              <w:rPr>
                <w:rFonts w:eastAsia="Times New Roman" w:cstheme="minorHAnsi"/>
                <w:sz w:val="24"/>
                <w:szCs w:val="24"/>
                <w:lang w:eastAsia="en-GB"/>
              </w:rPr>
              <w:t>3</w:t>
            </w:r>
            <w:r w:rsidR="00900CFF" w:rsidRPr="00900CFF">
              <w:rPr>
                <w:rFonts w:eastAsia="Times New Roman" w:cstheme="minorHAnsi"/>
                <w:sz w:val="24"/>
                <w:szCs w:val="24"/>
                <w:vertAlign w:val="superscript"/>
                <w:lang w:eastAsia="en-GB"/>
              </w:rPr>
              <w:t>th</w:t>
            </w:r>
            <w:r w:rsidR="00900CFF">
              <w:rPr>
                <w:rFonts w:eastAsia="Times New Roman" w:cstheme="minorHAnsi"/>
                <w:sz w:val="24"/>
                <w:szCs w:val="24"/>
                <w:lang w:eastAsia="en-GB"/>
              </w:rPr>
              <w:t xml:space="preserve"> </w:t>
            </w:r>
            <w:r w:rsidR="00877191">
              <w:rPr>
                <w:rFonts w:eastAsia="Times New Roman" w:cstheme="minorHAnsi"/>
                <w:sz w:val="24"/>
                <w:szCs w:val="24"/>
                <w:lang w:eastAsia="en-GB"/>
              </w:rPr>
              <w:t>January</w:t>
            </w:r>
            <w:r w:rsidR="00900CFF">
              <w:rPr>
                <w:rFonts w:eastAsia="Times New Roman" w:cstheme="minorHAnsi"/>
                <w:sz w:val="24"/>
                <w:szCs w:val="24"/>
                <w:lang w:eastAsia="en-GB"/>
              </w:rPr>
              <w:t xml:space="preserve"> 10- 12</w:t>
            </w:r>
            <w:r w:rsidR="00877191">
              <w:rPr>
                <w:rFonts w:eastAsia="Times New Roman" w:cstheme="minorHAnsi"/>
                <w:sz w:val="24"/>
                <w:szCs w:val="24"/>
                <w:lang w:eastAsia="en-GB"/>
              </w:rPr>
              <w:t xml:space="preserve"> via Teams </w:t>
            </w:r>
            <w:r w:rsidR="00A818B3">
              <w:rPr>
                <w:rFonts w:eastAsia="Times New Roman" w:cstheme="minorHAnsi"/>
                <w:sz w:val="24"/>
                <w:szCs w:val="24"/>
                <w:lang w:eastAsia="en-GB"/>
              </w:rPr>
              <w:t xml:space="preserve"> </w:t>
            </w:r>
            <w:r w:rsidR="00141B5A">
              <w:rPr>
                <w:rFonts w:eastAsia="Times New Roman" w:cstheme="minorHAnsi"/>
                <w:sz w:val="24"/>
                <w:szCs w:val="24"/>
                <w:lang w:eastAsia="en-GB"/>
              </w:rPr>
              <w:t xml:space="preserve"> </w:t>
            </w:r>
          </w:p>
          <w:p w14:paraId="7B34B24F" w14:textId="3C8B821C" w:rsidR="00900CFF" w:rsidRPr="009B7EA5" w:rsidRDefault="00900CFF" w:rsidP="009B7EA5">
            <w:pPr>
              <w:overflowPunct w:val="0"/>
              <w:autoSpaceDE w:val="0"/>
              <w:autoSpaceDN w:val="0"/>
              <w:adjustRightInd w:val="0"/>
              <w:textAlignment w:val="baseline"/>
              <w:rPr>
                <w:rFonts w:eastAsia="Times New Roman" w:cstheme="minorHAnsi"/>
                <w:sz w:val="24"/>
                <w:szCs w:val="24"/>
                <w:lang w:eastAsia="en-GB"/>
              </w:rPr>
            </w:pPr>
            <w:r>
              <w:rPr>
                <w:rFonts w:eastAsia="Times New Roman" w:cstheme="minorHAnsi"/>
                <w:sz w:val="24"/>
                <w:szCs w:val="24"/>
                <w:lang w:eastAsia="en-GB"/>
              </w:rPr>
              <w:t>Monday 20</w:t>
            </w:r>
            <w:r w:rsidRPr="00900CFF">
              <w:rPr>
                <w:rFonts w:eastAsia="Times New Roman" w:cstheme="minorHAnsi"/>
                <w:sz w:val="24"/>
                <w:szCs w:val="24"/>
                <w:vertAlign w:val="superscript"/>
                <w:lang w:eastAsia="en-GB"/>
              </w:rPr>
              <w:t>th</w:t>
            </w:r>
            <w:r>
              <w:rPr>
                <w:rFonts w:eastAsia="Times New Roman" w:cstheme="minorHAnsi"/>
                <w:sz w:val="24"/>
                <w:szCs w:val="24"/>
                <w:lang w:eastAsia="en-GB"/>
              </w:rPr>
              <w:t xml:space="preserve"> January 10-12 via Teams </w:t>
            </w:r>
          </w:p>
        </w:tc>
      </w:tr>
      <w:tr w:rsidR="009B7EA5" w:rsidRPr="009B7EA5" w14:paraId="139202FE" w14:textId="77777777" w:rsidTr="00B047F7">
        <w:tc>
          <w:tcPr>
            <w:tcW w:w="7792" w:type="dxa"/>
            <w:shd w:val="clear" w:color="auto" w:fill="D9E2F3" w:themeFill="accent1" w:themeFillTint="33"/>
          </w:tcPr>
          <w:p w14:paraId="15278B37" w14:textId="3FDB7F73" w:rsidR="009B7EA5" w:rsidRPr="009B7EA5" w:rsidRDefault="009B7EA5" w:rsidP="009B7EA5">
            <w:pPr>
              <w:overflowPunct w:val="0"/>
              <w:autoSpaceDE w:val="0"/>
              <w:autoSpaceDN w:val="0"/>
              <w:adjustRightInd w:val="0"/>
              <w:textAlignment w:val="baseline"/>
              <w:rPr>
                <w:rFonts w:eastAsia="Times New Roman" w:cstheme="minorHAnsi"/>
                <w:sz w:val="24"/>
                <w:szCs w:val="24"/>
                <w:lang w:eastAsia="en-GB"/>
              </w:rPr>
            </w:pPr>
            <w:bookmarkStart w:id="5" w:name="_Hlk83195767"/>
            <w:r w:rsidRPr="009B7EA5">
              <w:rPr>
                <w:rFonts w:eastAsia="Times New Roman" w:cstheme="minorHAnsi"/>
                <w:sz w:val="24"/>
                <w:szCs w:val="24"/>
                <w:lang w:eastAsia="en-GB"/>
              </w:rPr>
              <w:lastRenderedPageBreak/>
              <w:t xml:space="preserve">Application deadline </w:t>
            </w:r>
          </w:p>
        </w:tc>
        <w:tc>
          <w:tcPr>
            <w:tcW w:w="7512" w:type="dxa"/>
            <w:shd w:val="clear" w:color="auto" w:fill="D9E2F3" w:themeFill="accent1" w:themeFillTint="33"/>
          </w:tcPr>
          <w:p w14:paraId="29148729" w14:textId="665E857F" w:rsidR="009B7EA5" w:rsidRPr="009B7EA5" w:rsidRDefault="00E55FD0" w:rsidP="00AD7AA7">
            <w:pPr>
              <w:overflowPunct w:val="0"/>
              <w:autoSpaceDE w:val="0"/>
              <w:autoSpaceDN w:val="0"/>
              <w:adjustRightInd w:val="0"/>
              <w:textAlignment w:val="baseline"/>
              <w:rPr>
                <w:rFonts w:eastAsia="Times New Roman" w:cstheme="minorHAnsi"/>
                <w:sz w:val="24"/>
                <w:szCs w:val="24"/>
                <w:lang w:eastAsia="en-GB"/>
              </w:rPr>
            </w:pPr>
            <w:r>
              <w:rPr>
                <w:rFonts w:eastAsia="Times New Roman" w:cstheme="minorHAnsi"/>
                <w:sz w:val="24"/>
                <w:szCs w:val="24"/>
                <w:lang w:eastAsia="en-GB"/>
              </w:rPr>
              <w:t xml:space="preserve">Midnight, </w:t>
            </w:r>
            <w:r w:rsidR="00AD7AA7">
              <w:rPr>
                <w:rFonts w:eastAsia="Times New Roman" w:cstheme="minorHAnsi"/>
                <w:sz w:val="24"/>
                <w:szCs w:val="24"/>
                <w:lang w:eastAsia="en-GB"/>
              </w:rPr>
              <w:t xml:space="preserve">Friday </w:t>
            </w:r>
            <w:r w:rsidR="00900CFF">
              <w:rPr>
                <w:rFonts w:eastAsia="Times New Roman" w:cstheme="minorHAnsi"/>
                <w:sz w:val="24"/>
                <w:szCs w:val="24"/>
                <w:lang w:eastAsia="en-GB"/>
              </w:rPr>
              <w:t>31</w:t>
            </w:r>
            <w:r w:rsidR="00900CFF" w:rsidRPr="00900CFF">
              <w:rPr>
                <w:rFonts w:eastAsia="Times New Roman" w:cstheme="minorHAnsi"/>
                <w:sz w:val="24"/>
                <w:szCs w:val="24"/>
                <w:vertAlign w:val="superscript"/>
                <w:lang w:eastAsia="en-GB"/>
              </w:rPr>
              <w:t>st</w:t>
            </w:r>
            <w:r w:rsidR="00900CFF">
              <w:rPr>
                <w:rFonts w:eastAsia="Times New Roman" w:cstheme="minorHAnsi"/>
                <w:sz w:val="24"/>
                <w:szCs w:val="24"/>
                <w:lang w:eastAsia="en-GB"/>
              </w:rPr>
              <w:t xml:space="preserve"> January 2025</w:t>
            </w:r>
            <w:r w:rsidR="00877191">
              <w:rPr>
                <w:rFonts w:eastAsia="Times New Roman" w:cstheme="minorHAnsi"/>
                <w:sz w:val="24"/>
                <w:szCs w:val="24"/>
                <w:lang w:eastAsia="en-GB"/>
              </w:rPr>
              <w:t xml:space="preserve"> </w:t>
            </w:r>
            <w:r w:rsidR="00141B5A">
              <w:rPr>
                <w:rFonts w:eastAsia="Times New Roman" w:cstheme="minorHAnsi"/>
                <w:sz w:val="24"/>
                <w:szCs w:val="24"/>
                <w:lang w:eastAsia="en-GB"/>
              </w:rPr>
              <w:t xml:space="preserve"> </w:t>
            </w:r>
          </w:p>
        </w:tc>
      </w:tr>
      <w:tr w:rsidR="009B7EA5" w:rsidRPr="009B7EA5" w14:paraId="7CC21A05" w14:textId="77777777" w:rsidTr="00B047F7">
        <w:tc>
          <w:tcPr>
            <w:tcW w:w="7792" w:type="dxa"/>
            <w:shd w:val="clear" w:color="auto" w:fill="D9E2F3" w:themeFill="accent1" w:themeFillTint="33"/>
          </w:tcPr>
          <w:p w14:paraId="63898E9B" w14:textId="4EB94343" w:rsidR="009B7EA5" w:rsidRPr="009B7EA5" w:rsidRDefault="009B7EA5" w:rsidP="009B7EA5">
            <w:pPr>
              <w:overflowPunct w:val="0"/>
              <w:autoSpaceDE w:val="0"/>
              <w:autoSpaceDN w:val="0"/>
              <w:adjustRightInd w:val="0"/>
              <w:textAlignment w:val="baseline"/>
              <w:rPr>
                <w:rFonts w:eastAsia="Times New Roman" w:cstheme="minorHAnsi"/>
                <w:sz w:val="24"/>
                <w:szCs w:val="24"/>
                <w:lang w:eastAsia="en-GB"/>
              </w:rPr>
            </w:pPr>
            <w:r w:rsidRPr="009B7EA5">
              <w:rPr>
                <w:rFonts w:eastAsia="Times New Roman" w:cstheme="minorHAnsi"/>
                <w:sz w:val="24"/>
                <w:szCs w:val="24"/>
                <w:lang w:eastAsia="en-GB"/>
              </w:rPr>
              <w:t xml:space="preserve">Assessment </w:t>
            </w:r>
            <w:r w:rsidR="00C96261">
              <w:rPr>
                <w:rFonts w:eastAsia="Times New Roman" w:cstheme="minorHAnsi"/>
                <w:sz w:val="24"/>
                <w:szCs w:val="24"/>
                <w:lang w:eastAsia="en-GB"/>
              </w:rPr>
              <w:t xml:space="preserve">process </w:t>
            </w:r>
            <w:r w:rsidRPr="009B7EA5">
              <w:rPr>
                <w:rFonts w:eastAsia="Times New Roman" w:cstheme="minorHAnsi"/>
                <w:sz w:val="24"/>
                <w:szCs w:val="24"/>
                <w:lang w:eastAsia="en-GB"/>
              </w:rPr>
              <w:t xml:space="preserve">  </w:t>
            </w:r>
          </w:p>
        </w:tc>
        <w:tc>
          <w:tcPr>
            <w:tcW w:w="7512" w:type="dxa"/>
            <w:shd w:val="clear" w:color="auto" w:fill="D9E2F3" w:themeFill="accent1" w:themeFillTint="33"/>
          </w:tcPr>
          <w:p w14:paraId="2F30C353" w14:textId="742A7764" w:rsidR="009B7EA5" w:rsidRPr="00B50390" w:rsidRDefault="00900CFF" w:rsidP="009B7EA5">
            <w:pPr>
              <w:overflowPunct w:val="0"/>
              <w:autoSpaceDE w:val="0"/>
              <w:autoSpaceDN w:val="0"/>
              <w:adjustRightInd w:val="0"/>
              <w:textAlignment w:val="baseline"/>
              <w:rPr>
                <w:rFonts w:eastAsia="Times New Roman" w:cstheme="minorHAnsi"/>
                <w:sz w:val="24"/>
                <w:szCs w:val="24"/>
                <w:lang w:eastAsia="en-GB"/>
              </w:rPr>
            </w:pPr>
            <w:r>
              <w:rPr>
                <w:rFonts w:eastAsia="Times New Roman" w:cstheme="minorHAnsi"/>
                <w:sz w:val="24"/>
                <w:szCs w:val="24"/>
                <w:lang w:eastAsia="en-GB"/>
              </w:rPr>
              <w:t>6</w:t>
            </w:r>
            <w:r w:rsidR="00A41DFA" w:rsidRPr="00A41DFA">
              <w:rPr>
                <w:rFonts w:eastAsia="Times New Roman" w:cstheme="minorHAnsi"/>
                <w:sz w:val="24"/>
                <w:szCs w:val="24"/>
                <w:vertAlign w:val="superscript"/>
                <w:lang w:eastAsia="en-GB"/>
              </w:rPr>
              <w:t>th</w:t>
            </w:r>
            <w:r>
              <w:rPr>
                <w:rFonts w:eastAsia="Times New Roman" w:cstheme="minorHAnsi"/>
                <w:sz w:val="24"/>
                <w:szCs w:val="24"/>
                <w:lang w:eastAsia="en-GB"/>
              </w:rPr>
              <w:t xml:space="preserve"> - 20</w:t>
            </w:r>
            <w:r w:rsidRPr="00900CFF">
              <w:rPr>
                <w:rFonts w:eastAsia="Times New Roman" w:cstheme="minorHAnsi"/>
                <w:sz w:val="24"/>
                <w:szCs w:val="24"/>
                <w:vertAlign w:val="superscript"/>
                <w:lang w:eastAsia="en-GB"/>
              </w:rPr>
              <w:t>th</w:t>
            </w:r>
            <w:r>
              <w:rPr>
                <w:rFonts w:eastAsia="Times New Roman" w:cstheme="minorHAnsi"/>
                <w:sz w:val="24"/>
                <w:szCs w:val="24"/>
                <w:lang w:eastAsia="en-GB"/>
              </w:rPr>
              <w:t xml:space="preserve"> </w:t>
            </w:r>
            <w:r w:rsidR="00A41DFA">
              <w:rPr>
                <w:rFonts w:eastAsia="Times New Roman" w:cstheme="minorHAnsi"/>
                <w:sz w:val="24"/>
                <w:szCs w:val="24"/>
                <w:lang w:eastAsia="en-GB"/>
              </w:rPr>
              <w:t xml:space="preserve">February  </w:t>
            </w:r>
          </w:p>
        </w:tc>
      </w:tr>
      <w:tr w:rsidR="00C96261" w:rsidRPr="009B7EA5" w14:paraId="6C0BDFC9" w14:textId="77777777" w:rsidTr="00B047F7">
        <w:tc>
          <w:tcPr>
            <w:tcW w:w="7792" w:type="dxa"/>
            <w:shd w:val="clear" w:color="auto" w:fill="D9E2F3" w:themeFill="accent1" w:themeFillTint="33"/>
          </w:tcPr>
          <w:p w14:paraId="7CE82C22" w14:textId="772B015A" w:rsidR="00C96261" w:rsidRPr="009B7EA5" w:rsidRDefault="00C96261" w:rsidP="009B7EA5">
            <w:pPr>
              <w:overflowPunct w:val="0"/>
              <w:autoSpaceDE w:val="0"/>
              <w:autoSpaceDN w:val="0"/>
              <w:adjustRightInd w:val="0"/>
              <w:textAlignment w:val="baseline"/>
              <w:rPr>
                <w:rFonts w:eastAsia="Times New Roman" w:cstheme="minorHAnsi"/>
                <w:sz w:val="24"/>
                <w:szCs w:val="24"/>
                <w:lang w:eastAsia="en-GB"/>
              </w:rPr>
            </w:pPr>
            <w:r>
              <w:rPr>
                <w:rFonts w:eastAsia="Times New Roman" w:cstheme="minorHAnsi"/>
                <w:sz w:val="24"/>
                <w:szCs w:val="24"/>
                <w:lang w:eastAsia="en-GB"/>
              </w:rPr>
              <w:t xml:space="preserve">LEP approval of assessment recommendations </w:t>
            </w:r>
          </w:p>
        </w:tc>
        <w:tc>
          <w:tcPr>
            <w:tcW w:w="7512" w:type="dxa"/>
            <w:shd w:val="clear" w:color="auto" w:fill="D9E2F3" w:themeFill="accent1" w:themeFillTint="33"/>
          </w:tcPr>
          <w:p w14:paraId="71F2008C" w14:textId="516D8CF3" w:rsidR="00C96261" w:rsidRDefault="00900CFF" w:rsidP="009B7EA5">
            <w:pPr>
              <w:overflowPunct w:val="0"/>
              <w:autoSpaceDE w:val="0"/>
              <w:autoSpaceDN w:val="0"/>
              <w:adjustRightInd w:val="0"/>
              <w:textAlignment w:val="baseline"/>
              <w:rPr>
                <w:rFonts w:eastAsia="Times New Roman" w:cstheme="minorHAnsi"/>
                <w:sz w:val="24"/>
                <w:szCs w:val="24"/>
                <w:lang w:eastAsia="en-GB"/>
              </w:rPr>
            </w:pPr>
            <w:r>
              <w:rPr>
                <w:rFonts w:eastAsia="Times New Roman" w:cstheme="minorHAnsi"/>
                <w:sz w:val="24"/>
                <w:szCs w:val="24"/>
                <w:lang w:eastAsia="en-GB"/>
              </w:rPr>
              <w:t>25</w:t>
            </w:r>
            <w:r w:rsidRPr="00900CFF">
              <w:rPr>
                <w:rFonts w:eastAsia="Times New Roman" w:cstheme="minorHAnsi"/>
                <w:sz w:val="24"/>
                <w:szCs w:val="24"/>
                <w:vertAlign w:val="superscript"/>
                <w:lang w:eastAsia="en-GB"/>
              </w:rPr>
              <w:t>th</w:t>
            </w:r>
            <w:r>
              <w:rPr>
                <w:rFonts w:eastAsia="Times New Roman" w:cstheme="minorHAnsi"/>
                <w:sz w:val="24"/>
                <w:szCs w:val="24"/>
                <w:lang w:eastAsia="en-GB"/>
              </w:rPr>
              <w:t xml:space="preserve"> February</w:t>
            </w:r>
          </w:p>
        </w:tc>
      </w:tr>
      <w:tr w:rsidR="009B7EA5" w:rsidRPr="009B7EA5" w14:paraId="56620D93" w14:textId="77777777" w:rsidTr="00B047F7">
        <w:tc>
          <w:tcPr>
            <w:tcW w:w="7792" w:type="dxa"/>
            <w:shd w:val="clear" w:color="auto" w:fill="D9E2F3" w:themeFill="accent1" w:themeFillTint="33"/>
          </w:tcPr>
          <w:p w14:paraId="3D6D2DF9" w14:textId="77777777" w:rsidR="009B7EA5" w:rsidRPr="009B7EA5" w:rsidRDefault="009B7EA5" w:rsidP="009B7EA5">
            <w:pPr>
              <w:overflowPunct w:val="0"/>
              <w:autoSpaceDE w:val="0"/>
              <w:autoSpaceDN w:val="0"/>
              <w:adjustRightInd w:val="0"/>
              <w:textAlignment w:val="baseline"/>
              <w:rPr>
                <w:rFonts w:eastAsia="Times New Roman" w:cstheme="minorHAnsi"/>
                <w:sz w:val="24"/>
                <w:szCs w:val="24"/>
                <w:lang w:eastAsia="en-GB"/>
              </w:rPr>
            </w:pPr>
            <w:r w:rsidRPr="009B7EA5">
              <w:rPr>
                <w:rFonts w:eastAsia="Times New Roman" w:cstheme="minorHAnsi"/>
                <w:sz w:val="24"/>
                <w:szCs w:val="24"/>
                <w:lang w:eastAsia="en-GB"/>
              </w:rPr>
              <w:t xml:space="preserve">Application outcomes notified </w:t>
            </w:r>
          </w:p>
        </w:tc>
        <w:tc>
          <w:tcPr>
            <w:tcW w:w="7512" w:type="dxa"/>
            <w:shd w:val="clear" w:color="auto" w:fill="D9E2F3" w:themeFill="accent1" w:themeFillTint="33"/>
          </w:tcPr>
          <w:p w14:paraId="2089828D" w14:textId="4B7E9A2F" w:rsidR="009B7EA5" w:rsidRPr="009B7EA5" w:rsidRDefault="00900CFF" w:rsidP="009B7EA5">
            <w:pPr>
              <w:overflowPunct w:val="0"/>
              <w:autoSpaceDE w:val="0"/>
              <w:autoSpaceDN w:val="0"/>
              <w:adjustRightInd w:val="0"/>
              <w:textAlignment w:val="baseline"/>
              <w:rPr>
                <w:rFonts w:eastAsia="Times New Roman" w:cstheme="minorHAnsi"/>
                <w:sz w:val="24"/>
                <w:szCs w:val="24"/>
                <w:lang w:eastAsia="en-GB"/>
              </w:rPr>
            </w:pPr>
            <w:r>
              <w:rPr>
                <w:rFonts w:eastAsia="Times New Roman" w:cstheme="minorHAnsi"/>
                <w:sz w:val="24"/>
                <w:szCs w:val="24"/>
                <w:lang w:eastAsia="en-GB"/>
              </w:rPr>
              <w:t>26</w:t>
            </w:r>
            <w:r w:rsidRPr="00900CFF">
              <w:rPr>
                <w:rFonts w:eastAsia="Times New Roman" w:cstheme="minorHAnsi"/>
                <w:sz w:val="24"/>
                <w:szCs w:val="24"/>
                <w:vertAlign w:val="superscript"/>
                <w:lang w:eastAsia="en-GB"/>
              </w:rPr>
              <w:t>th</w:t>
            </w:r>
            <w:r>
              <w:rPr>
                <w:rFonts w:eastAsia="Times New Roman" w:cstheme="minorHAnsi"/>
                <w:sz w:val="24"/>
                <w:szCs w:val="24"/>
                <w:lang w:eastAsia="en-GB"/>
              </w:rPr>
              <w:t xml:space="preserve"> – 28</w:t>
            </w:r>
            <w:r w:rsidRPr="00900CFF">
              <w:rPr>
                <w:rFonts w:eastAsia="Times New Roman" w:cstheme="minorHAnsi"/>
                <w:sz w:val="24"/>
                <w:szCs w:val="24"/>
                <w:vertAlign w:val="superscript"/>
                <w:lang w:eastAsia="en-GB"/>
              </w:rPr>
              <w:t>th</w:t>
            </w:r>
            <w:r>
              <w:rPr>
                <w:rFonts w:eastAsia="Times New Roman" w:cstheme="minorHAnsi"/>
                <w:sz w:val="24"/>
                <w:szCs w:val="24"/>
                <w:lang w:eastAsia="en-GB"/>
              </w:rPr>
              <w:t xml:space="preserve"> February </w:t>
            </w:r>
            <w:r w:rsidR="00877191">
              <w:rPr>
                <w:rFonts w:eastAsia="Times New Roman" w:cstheme="minorHAnsi"/>
                <w:sz w:val="24"/>
                <w:szCs w:val="24"/>
                <w:lang w:eastAsia="en-GB"/>
              </w:rPr>
              <w:t xml:space="preserve"> </w:t>
            </w:r>
            <w:r w:rsidR="00FA0ADC">
              <w:rPr>
                <w:rFonts w:eastAsia="Times New Roman" w:cstheme="minorHAnsi"/>
                <w:sz w:val="24"/>
                <w:szCs w:val="24"/>
                <w:lang w:eastAsia="en-GB"/>
              </w:rPr>
              <w:t xml:space="preserve"> </w:t>
            </w:r>
          </w:p>
        </w:tc>
      </w:tr>
      <w:tr w:rsidR="00C96261" w:rsidRPr="009B7EA5" w14:paraId="7A245FA8" w14:textId="77777777" w:rsidTr="00B047F7">
        <w:tc>
          <w:tcPr>
            <w:tcW w:w="7792" w:type="dxa"/>
            <w:shd w:val="clear" w:color="auto" w:fill="D9E2F3" w:themeFill="accent1" w:themeFillTint="33"/>
          </w:tcPr>
          <w:p w14:paraId="6AF5DE00" w14:textId="55CBC381" w:rsidR="00C96261" w:rsidRPr="009B7EA5" w:rsidRDefault="00C96261" w:rsidP="009B7EA5">
            <w:pPr>
              <w:overflowPunct w:val="0"/>
              <w:autoSpaceDE w:val="0"/>
              <w:autoSpaceDN w:val="0"/>
              <w:adjustRightInd w:val="0"/>
              <w:textAlignment w:val="baseline"/>
              <w:rPr>
                <w:rFonts w:eastAsia="Times New Roman" w:cstheme="minorHAnsi"/>
                <w:sz w:val="24"/>
                <w:szCs w:val="24"/>
                <w:lang w:eastAsia="en-GB"/>
              </w:rPr>
            </w:pPr>
            <w:r>
              <w:rPr>
                <w:rFonts w:eastAsia="Times New Roman" w:cstheme="minorHAnsi"/>
                <w:sz w:val="24"/>
                <w:szCs w:val="24"/>
                <w:lang w:eastAsia="en-GB"/>
              </w:rPr>
              <w:t xml:space="preserve">Commissioning meetings </w:t>
            </w:r>
            <w:r w:rsidR="00CB52BB">
              <w:rPr>
                <w:rFonts w:eastAsia="Times New Roman" w:cstheme="minorHAnsi"/>
                <w:sz w:val="24"/>
                <w:szCs w:val="24"/>
                <w:lang w:eastAsia="en-GB"/>
              </w:rPr>
              <w:t xml:space="preserve">with providers </w:t>
            </w:r>
          </w:p>
        </w:tc>
        <w:tc>
          <w:tcPr>
            <w:tcW w:w="7512" w:type="dxa"/>
            <w:shd w:val="clear" w:color="auto" w:fill="D9E2F3" w:themeFill="accent1" w:themeFillTint="33"/>
          </w:tcPr>
          <w:p w14:paraId="7552877B" w14:textId="4CEC6C6F" w:rsidR="00C96261" w:rsidRDefault="00900CFF" w:rsidP="009B7EA5">
            <w:pPr>
              <w:overflowPunct w:val="0"/>
              <w:autoSpaceDE w:val="0"/>
              <w:autoSpaceDN w:val="0"/>
              <w:adjustRightInd w:val="0"/>
              <w:textAlignment w:val="baseline"/>
              <w:rPr>
                <w:rFonts w:eastAsia="Times New Roman" w:cstheme="minorHAnsi"/>
                <w:sz w:val="24"/>
                <w:szCs w:val="24"/>
                <w:lang w:eastAsia="en-GB"/>
              </w:rPr>
            </w:pPr>
            <w:r>
              <w:rPr>
                <w:rFonts w:eastAsia="Times New Roman" w:cstheme="minorHAnsi"/>
                <w:sz w:val="24"/>
                <w:szCs w:val="24"/>
                <w:lang w:eastAsia="en-GB"/>
              </w:rPr>
              <w:t>3</w:t>
            </w:r>
            <w:r w:rsidRPr="00900CFF">
              <w:rPr>
                <w:rFonts w:eastAsia="Times New Roman" w:cstheme="minorHAnsi"/>
                <w:sz w:val="24"/>
                <w:szCs w:val="24"/>
                <w:vertAlign w:val="superscript"/>
                <w:lang w:eastAsia="en-GB"/>
              </w:rPr>
              <w:t>rd</w:t>
            </w:r>
            <w:r>
              <w:rPr>
                <w:rFonts w:eastAsia="Times New Roman" w:cstheme="minorHAnsi"/>
                <w:sz w:val="24"/>
                <w:szCs w:val="24"/>
                <w:lang w:eastAsia="en-GB"/>
              </w:rPr>
              <w:t xml:space="preserve"> March – 21</w:t>
            </w:r>
            <w:r w:rsidRPr="00900CFF">
              <w:rPr>
                <w:rFonts w:eastAsia="Times New Roman" w:cstheme="minorHAnsi"/>
                <w:sz w:val="24"/>
                <w:szCs w:val="24"/>
                <w:vertAlign w:val="superscript"/>
                <w:lang w:eastAsia="en-GB"/>
              </w:rPr>
              <w:t>st</w:t>
            </w:r>
            <w:r>
              <w:rPr>
                <w:rFonts w:eastAsia="Times New Roman" w:cstheme="minorHAnsi"/>
                <w:sz w:val="24"/>
                <w:szCs w:val="24"/>
                <w:lang w:eastAsia="en-GB"/>
              </w:rPr>
              <w:t xml:space="preserve"> </w:t>
            </w:r>
            <w:r w:rsidR="00241456">
              <w:rPr>
                <w:rFonts w:eastAsia="Times New Roman" w:cstheme="minorHAnsi"/>
                <w:sz w:val="24"/>
                <w:szCs w:val="24"/>
                <w:lang w:eastAsia="en-GB"/>
              </w:rPr>
              <w:t xml:space="preserve">March  </w:t>
            </w:r>
          </w:p>
        </w:tc>
      </w:tr>
      <w:tr w:rsidR="00900CFF" w:rsidRPr="009B7EA5" w14:paraId="056A6FA0" w14:textId="77777777" w:rsidTr="00B047F7">
        <w:tc>
          <w:tcPr>
            <w:tcW w:w="7792" w:type="dxa"/>
            <w:shd w:val="clear" w:color="auto" w:fill="D9E2F3" w:themeFill="accent1" w:themeFillTint="33"/>
          </w:tcPr>
          <w:p w14:paraId="258D38FC" w14:textId="1E26E92A" w:rsidR="00900CFF" w:rsidRPr="009B7EA5" w:rsidRDefault="00900CFF" w:rsidP="009B7EA5">
            <w:pPr>
              <w:overflowPunct w:val="0"/>
              <w:autoSpaceDE w:val="0"/>
              <w:autoSpaceDN w:val="0"/>
              <w:adjustRightInd w:val="0"/>
              <w:textAlignment w:val="baseline"/>
              <w:rPr>
                <w:rFonts w:eastAsia="Times New Roman" w:cstheme="minorHAnsi"/>
                <w:sz w:val="24"/>
                <w:szCs w:val="24"/>
                <w:lang w:eastAsia="en-GB"/>
              </w:rPr>
            </w:pPr>
            <w:r>
              <w:rPr>
                <w:rFonts w:eastAsia="Times New Roman" w:cstheme="minorHAnsi"/>
                <w:sz w:val="24"/>
                <w:szCs w:val="24"/>
                <w:lang w:eastAsia="en-GB"/>
              </w:rPr>
              <w:t xml:space="preserve">Inception meetings </w:t>
            </w:r>
            <w:r w:rsidR="00CB52BB">
              <w:rPr>
                <w:rFonts w:eastAsia="Times New Roman" w:cstheme="minorHAnsi"/>
                <w:sz w:val="24"/>
                <w:szCs w:val="24"/>
                <w:lang w:eastAsia="en-GB"/>
              </w:rPr>
              <w:t xml:space="preserve">with providers </w:t>
            </w:r>
          </w:p>
        </w:tc>
        <w:tc>
          <w:tcPr>
            <w:tcW w:w="7512" w:type="dxa"/>
            <w:shd w:val="clear" w:color="auto" w:fill="D9E2F3" w:themeFill="accent1" w:themeFillTint="33"/>
          </w:tcPr>
          <w:p w14:paraId="35CFF157" w14:textId="1C333B81" w:rsidR="00900CFF" w:rsidRDefault="00900CFF" w:rsidP="009B7EA5">
            <w:pPr>
              <w:overflowPunct w:val="0"/>
              <w:autoSpaceDE w:val="0"/>
              <w:autoSpaceDN w:val="0"/>
              <w:adjustRightInd w:val="0"/>
              <w:textAlignment w:val="baseline"/>
              <w:rPr>
                <w:rFonts w:eastAsia="Times New Roman" w:cstheme="minorHAnsi"/>
                <w:sz w:val="24"/>
                <w:szCs w:val="24"/>
                <w:lang w:eastAsia="en-GB"/>
              </w:rPr>
            </w:pPr>
            <w:r>
              <w:rPr>
                <w:rFonts w:eastAsia="Times New Roman" w:cstheme="minorHAnsi"/>
                <w:sz w:val="24"/>
                <w:szCs w:val="24"/>
                <w:lang w:eastAsia="en-GB"/>
              </w:rPr>
              <w:t>10</w:t>
            </w:r>
            <w:r w:rsidRPr="00900CFF">
              <w:rPr>
                <w:rFonts w:eastAsia="Times New Roman" w:cstheme="minorHAnsi"/>
                <w:sz w:val="24"/>
                <w:szCs w:val="24"/>
                <w:vertAlign w:val="superscript"/>
                <w:lang w:eastAsia="en-GB"/>
              </w:rPr>
              <w:t>th</w:t>
            </w:r>
            <w:r>
              <w:rPr>
                <w:rFonts w:eastAsia="Times New Roman" w:cstheme="minorHAnsi"/>
                <w:sz w:val="24"/>
                <w:szCs w:val="24"/>
                <w:lang w:eastAsia="en-GB"/>
              </w:rPr>
              <w:t xml:space="preserve"> – 31</w:t>
            </w:r>
            <w:r w:rsidRPr="00900CFF">
              <w:rPr>
                <w:rFonts w:eastAsia="Times New Roman" w:cstheme="minorHAnsi"/>
                <w:sz w:val="24"/>
                <w:szCs w:val="24"/>
                <w:vertAlign w:val="superscript"/>
                <w:lang w:eastAsia="en-GB"/>
              </w:rPr>
              <w:t>st</w:t>
            </w:r>
            <w:r>
              <w:rPr>
                <w:rFonts w:eastAsia="Times New Roman" w:cstheme="minorHAnsi"/>
                <w:sz w:val="24"/>
                <w:szCs w:val="24"/>
                <w:lang w:eastAsia="en-GB"/>
              </w:rPr>
              <w:t xml:space="preserve"> March or later (depending on proposed start date)</w:t>
            </w:r>
          </w:p>
        </w:tc>
      </w:tr>
      <w:bookmarkEnd w:id="5"/>
      <w:tr w:rsidR="009B7EA5" w:rsidRPr="009B7EA5" w14:paraId="71A3AA0D" w14:textId="77777777" w:rsidTr="00B047F7">
        <w:tc>
          <w:tcPr>
            <w:tcW w:w="7792" w:type="dxa"/>
            <w:shd w:val="clear" w:color="auto" w:fill="D9E2F3" w:themeFill="accent1" w:themeFillTint="33"/>
          </w:tcPr>
          <w:p w14:paraId="0AAF9CA5" w14:textId="6B98364A" w:rsidR="009B7EA5" w:rsidRPr="009B7EA5" w:rsidRDefault="009B7EA5" w:rsidP="009B7EA5">
            <w:pPr>
              <w:overflowPunct w:val="0"/>
              <w:autoSpaceDE w:val="0"/>
              <w:autoSpaceDN w:val="0"/>
              <w:adjustRightInd w:val="0"/>
              <w:textAlignment w:val="baseline"/>
              <w:rPr>
                <w:rFonts w:eastAsia="Times New Roman" w:cstheme="minorHAnsi"/>
                <w:sz w:val="24"/>
                <w:szCs w:val="24"/>
                <w:lang w:eastAsia="en-GB"/>
              </w:rPr>
            </w:pPr>
            <w:r w:rsidRPr="009B7EA5">
              <w:rPr>
                <w:rFonts w:eastAsia="Times New Roman" w:cstheme="minorHAnsi"/>
                <w:sz w:val="24"/>
                <w:szCs w:val="24"/>
                <w:lang w:eastAsia="en-GB"/>
              </w:rPr>
              <w:t>Award letter</w:t>
            </w:r>
            <w:r w:rsidR="00C96261">
              <w:rPr>
                <w:rFonts w:eastAsia="Times New Roman" w:cstheme="minorHAnsi"/>
                <w:sz w:val="24"/>
                <w:szCs w:val="24"/>
                <w:lang w:eastAsia="en-GB"/>
              </w:rPr>
              <w:t>s</w:t>
            </w:r>
            <w:r w:rsidRPr="009B7EA5">
              <w:rPr>
                <w:rFonts w:eastAsia="Times New Roman" w:cstheme="minorHAnsi"/>
                <w:sz w:val="24"/>
                <w:szCs w:val="24"/>
                <w:lang w:eastAsia="en-GB"/>
              </w:rPr>
              <w:t xml:space="preserve"> issued</w:t>
            </w:r>
          </w:p>
        </w:tc>
        <w:tc>
          <w:tcPr>
            <w:tcW w:w="7512" w:type="dxa"/>
            <w:shd w:val="clear" w:color="auto" w:fill="D9E2F3" w:themeFill="accent1" w:themeFillTint="33"/>
          </w:tcPr>
          <w:p w14:paraId="0E190A0F" w14:textId="76C5F8FB" w:rsidR="009B7EA5" w:rsidRPr="009B7EA5" w:rsidRDefault="00CC4A78" w:rsidP="009B7EA5">
            <w:pPr>
              <w:overflowPunct w:val="0"/>
              <w:autoSpaceDE w:val="0"/>
              <w:autoSpaceDN w:val="0"/>
              <w:adjustRightInd w:val="0"/>
              <w:textAlignment w:val="baseline"/>
              <w:rPr>
                <w:rFonts w:eastAsia="Times New Roman" w:cstheme="minorHAnsi"/>
                <w:sz w:val="24"/>
                <w:szCs w:val="24"/>
                <w:lang w:eastAsia="en-GB"/>
              </w:rPr>
            </w:pPr>
            <w:r>
              <w:rPr>
                <w:rFonts w:eastAsia="Times New Roman" w:cstheme="minorHAnsi"/>
                <w:sz w:val="24"/>
                <w:szCs w:val="24"/>
                <w:lang w:eastAsia="en-GB"/>
              </w:rPr>
              <w:t xml:space="preserve">From </w:t>
            </w:r>
            <w:r w:rsidR="00900CFF">
              <w:rPr>
                <w:rFonts w:eastAsia="Times New Roman" w:cstheme="minorHAnsi"/>
                <w:sz w:val="24"/>
                <w:szCs w:val="24"/>
                <w:lang w:eastAsia="en-GB"/>
              </w:rPr>
              <w:t>10</w:t>
            </w:r>
            <w:r w:rsidR="00900CFF" w:rsidRPr="00900CFF">
              <w:rPr>
                <w:rFonts w:eastAsia="Times New Roman" w:cstheme="minorHAnsi"/>
                <w:sz w:val="24"/>
                <w:szCs w:val="24"/>
                <w:vertAlign w:val="superscript"/>
                <w:lang w:eastAsia="en-GB"/>
              </w:rPr>
              <w:t>th</w:t>
            </w:r>
            <w:r w:rsidR="00900CFF">
              <w:rPr>
                <w:rFonts w:eastAsia="Times New Roman" w:cstheme="minorHAnsi"/>
                <w:sz w:val="24"/>
                <w:szCs w:val="24"/>
                <w:lang w:eastAsia="en-GB"/>
              </w:rPr>
              <w:t xml:space="preserve"> March</w:t>
            </w:r>
          </w:p>
        </w:tc>
      </w:tr>
      <w:tr w:rsidR="00C96261" w:rsidRPr="009B7EA5" w14:paraId="6593190C" w14:textId="77777777" w:rsidTr="00B047F7">
        <w:tc>
          <w:tcPr>
            <w:tcW w:w="7792" w:type="dxa"/>
            <w:shd w:val="clear" w:color="auto" w:fill="D9E2F3" w:themeFill="accent1" w:themeFillTint="33"/>
          </w:tcPr>
          <w:p w14:paraId="3778EF6B" w14:textId="37047581" w:rsidR="00C96261" w:rsidRPr="009B7EA5" w:rsidRDefault="00CC4A78" w:rsidP="009B7EA5">
            <w:pPr>
              <w:overflowPunct w:val="0"/>
              <w:autoSpaceDE w:val="0"/>
              <w:autoSpaceDN w:val="0"/>
              <w:adjustRightInd w:val="0"/>
              <w:textAlignment w:val="baseline"/>
              <w:rPr>
                <w:rFonts w:eastAsia="Times New Roman" w:cstheme="minorHAnsi"/>
                <w:sz w:val="24"/>
                <w:szCs w:val="24"/>
                <w:lang w:eastAsia="en-GB"/>
              </w:rPr>
            </w:pPr>
            <w:r>
              <w:rPr>
                <w:rFonts w:eastAsia="Times New Roman" w:cstheme="minorHAnsi"/>
                <w:sz w:val="24"/>
                <w:szCs w:val="24"/>
                <w:lang w:eastAsia="en-GB"/>
              </w:rPr>
              <w:t>Tr</w:t>
            </w:r>
            <w:r w:rsidR="00C96261">
              <w:rPr>
                <w:rFonts w:eastAsia="Times New Roman" w:cstheme="minorHAnsi"/>
                <w:sz w:val="24"/>
                <w:szCs w:val="24"/>
                <w:lang w:eastAsia="en-GB"/>
              </w:rPr>
              <w:t xml:space="preserve">aining for Hanlon and portal </w:t>
            </w:r>
          </w:p>
        </w:tc>
        <w:tc>
          <w:tcPr>
            <w:tcW w:w="7512" w:type="dxa"/>
            <w:shd w:val="clear" w:color="auto" w:fill="D9E2F3" w:themeFill="accent1" w:themeFillTint="33"/>
          </w:tcPr>
          <w:p w14:paraId="3585B590" w14:textId="7A0B88E6" w:rsidR="00C96261" w:rsidRPr="009B7EA5" w:rsidRDefault="00A41DFA" w:rsidP="009B7EA5">
            <w:pPr>
              <w:overflowPunct w:val="0"/>
              <w:autoSpaceDE w:val="0"/>
              <w:autoSpaceDN w:val="0"/>
              <w:adjustRightInd w:val="0"/>
              <w:textAlignment w:val="baseline"/>
              <w:rPr>
                <w:rFonts w:eastAsia="Times New Roman" w:cstheme="minorHAnsi"/>
                <w:sz w:val="24"/>
                <w:szCs w:val="24"/>
                <w:lang w:eastAsia="en-GB"/>
              </w:rPr>
            </w:pPr>
            <w:r>
              <w:rPr>
                <w:rFonts w:eastAsia="Times New Roman" w:cstheme="minorHAnsi"/>
                <w:sz w:val="24"/>
                <w:szCs w:val="24"/>
                <w:lang w:eastAsia="en-GB"/>
              </w:rPr>
              <w:t xml:space="preserve">March/April </w:t>
            </w:r>
            <w:r w:rsidR="00241456">
              <w:rPr>
                <w:rFonts w:eastAsia="Times New Roman" w:cstheme="minorHAnsi"/>
                <w:sz w:val="24"/>
                <w:szCs w:val="24"/>
                <w:lang w:eastAsia="en-GB"/>
              </w:rPr>
              <w:t xml:space="preserve"> (depending on proposed start dates)</w:t>
            </w:r>
          </w:p>
        </w:tc>
      </w:tr>
      <w:tr w:rsidR="009B7EA5" w:rsidRPr="009B7EA5" w14:paraId="581FA568" w14:textId="77777777" w:rsidTr="00B047F7">
        <w:tc>
          <w:tcPr>
            <w:tcW w:w="7792" w:type="dxa"/>
            <w:shd w:val="clear" w:color="auto" w:fill="D9E2F3" w:themeFill="accent1" w:themeFillTint="33"/>
          </w:tcPr>
          <w:p w14:paraId="2EBFB54D" w14:textId="77777777" w:rsidR="009B7EA5" w:rsidRPr="009B7EA5" w:rsidRDefault="009B7EA5" w:rsidP="009B7EA5">
            <w:pPr>
              <w:overflowPunct w:val="0"/>
              <w:autoSpaceDE w:val="0"/>
              <w:autoSpaceDN w:val="0"/>
              <w:adjustRightInd w:val="0"/>
              <w:textAlignment w:val="baseline"/>
              <w:rPr>
                <w:rFonts w:eastAsia="Times New Roman" w:cstheme="minorHAnsi"/>
                <w:sz w:val="24"/>
                <w:szCs w:val="24"/>
                <w:lang w:eastAsia="en-GB"/>
              </w:rPr>
            </w:pPr>
            <w:r w:rsidRPr="009B7EA5">
              <w:rPr>
                <w:rFonts w:eastAsia="Times New Roman" w:cstheme="minorHAnsi"/>
                <w:sz w:val="24"/>
                <w:szCs w:val="24"/>
                <w:lang w:eastAsia="en-GB"/>
              </w:rPr>
              <w:t>Delivery Starts</w:t>
            </w:r>
          </w:p>
        </w:tc>
        <w:tc>
          <w:tcPr>
            <w:tcW w:w="7512" w:type="dxa"/>
            <w:shd w:val="clear" w:color="auto" w:fill="D9E2F3" w:themeFill="accent1" w:themeFillTint="33"/>
          </w:tcPr>
          <w:p w14:paraId="0B9B1920" w14:textId="5B612E03" w:rsidR="009B7EA5" w:rsidRPr="009B7EA5" w:rsidRDefault="00CC4A78" w:rsidP="009B7EA5">
            <w:pPr>
              <w:overflowPunct w:val="0"/>
              <w:autoSpaceDE w:val="0"/>
              <w:autoSpaceDN w:val="0"/>
              <w:adjustRightInd w:val="0"/>
              <w:textAlignment w:val="baseline"/>
              <w:rPr>
                <w:rFonts w:eastAsia="Times New Roman" w:cstheme="minorHAnsi"/>
                <w:sz w:val="24"/>
                <w:szCs w:val="24"/>
                <w:lang w:eastAsia="en-GB"/>
              </w:rPr>
            </w:pPr>
            <w:r>
              <w:rPr>
                <w:rFonts w:eastAsia="Times New Roman" w:cstheme="minorHAnsi"/>
                <w:sz w:val="24"/>
                <w:szCs w:val="24"/>
                <w:lang w:eastAsia="en-GB"/>
              </w:rPr>
              <w:t xml:space="preserve">From </w:t>
            </w:r>
            <w:r w:rsidR="00FF2097">
              <w:rPr>
                <w:rFonts w:eastAsia="Times New Roman" w:cstheme="minorHAnsi"/>
                <w:sz w:val="24"/>
                <w:szCs w:val="24"/>
                <w:lang w:eastAsia="en-GB"/>
              </w:rPr>
              <w:t>the 1</w:t>
            </w:r>
            <w:r w:rsidR="00FF2097" w:rsidRPr="00FF2097">
              <w:rPr>
                <w:rFonts w:eastAsia="Times New Roman" w:cstheme="minorHAnsi"/>
                <w:sz w:val="24"/>
                <w:szCs w:val="24"/>
                <w:vertAlign w:val="superscript"/>
                <w:lang w:eastAsia="en-GB"/>
              </w:rPr>
              <w:t>st</w:t>
            </w:r>
            <w:r w:rsidR="00FF2097">
              <w:rPr>
                <w:rFonts w:eastAsia="Times New Roman" w:cstheme="minorHAnsi"/>
                <w:sz w:val="24"/>
                <w:szCs w:val="24"/>
                <w:lang w:eastAsia="en-GB"/>
              </w:rPr>
              <w:t xml:space="preserve"> April </w:t>
            </w:r>
            <w:r>
              <w:rPr>
                <w:rFonts w:eastAsia="Times New Roman" w:cstheme="minorHAnsi"/>
                <w:sz w:val="24"/>
                <w:szCs w:val="24"/>
                <w:lang w:eastAsia="en-GB"/>
              </w:rPr>
              <w:t>24.</w:t>
            </w:r>
          </w:p>
        </w:tc>
      </w:tr>
      <w:tr w:rsidR="00C96261" w:rsidRPr="009B7EA5" w14:paraId="76B23D6E" w14:textId="77777777" w:rsidTr="00B047F7">
        <w:tc>
          <w:tcPr>
            <w:tcW w:w="7792" w:type="dxa"/>
            <w:shd w:val="clear" w:color="auto" w:fill="D9E2F3" w:themeFill="accent1" w:themeFillTint="33"/>
          </w:tcPr>
          <w:p w14:paraId="31D8A2E7" w14:textId="28ABE05B" w:rsidR="00C96261" w:rsidRPr="009B7EA5" w:rsidRDefault="00C96261" w:rsidP="009B7EA5">
            <w:pPr>
              <w:overflowPunct w:val="0"/>
              <w:autoSpaceDE w:val="0"/>
              <w:autoSpaceDN w:val="0"/>
              <w:adjustRightInd w:val="0"/>
              <w:textAlignment w:val="baseline"/>
              <w:rPr>
                <w:rFonts w:eastAsia="Times New Roman" w:cstheme="minorHAnsi"/>
                <w:sz w:val="24"/>
                <w:szCs w:val="24"/>
                <w:lang w:eastAsia="en-GB"/>
              </w:rPr>
            </w:pPr>
            <w:r>
              <w:rPr>
                <w:rFonts w:eastAsia="Times New Roman" w:cstheme="minorHAnsi"/>
                <w:sz w:val="24"/>
                <w:szCs w:val="24"/>
                <w:lang w:eastAsia="en-GB"/>
              </w:rPr>
              <w:t xml:space="preserve">Ongoing monitoring meetings/delivery partner meetings/ other promotional activity to maximise engagement and referrals </w:t>
            </w:r>
          </w:p>
        </w:tc>
        <w:tc>
          <w:tcPr>
            <w:tcW w:w="7512" w:type="dxa"/>
            <w:shd w:val="clear" w:color="auto" w:fill="D9E2F3" w:themeFill="accent1" w:themeFillTint="33"/>
          </w:tcPr>
          <w:p w14:paraId="5EEE4AA3" w14:textId="44FB7C58" w:rsidR="00C96261" w:rsidRPr="009B7EA5" w:rsidRDefault="00CC4A78" w:rsidP="009B7EA5">
            <w:pPr>
              <w:overflowPunct w:val="0"/>
              <w:autoSpaceDE w:val="0"/>
              <w:autoSpaceDN w:val="0"/>
              <w:adjustRightInd w:val="0"/>
              <w:textAlignment w:val="baseline"/>
              <w:rPr>
                <w:rFonts w:eastAsia="Times New Roman" w:cstheme="minorHAnsi"/>
                <w:sz w:val="24"/>
                <w:szCs w:val="24"/>
                <w:lang w:eastAsia="en-GB"/>
              </w:rPr>
            </w:pPr>
            <w:r>
              <w:rPr>
                <w:rFonts w:eastAsia="Times New Roman" w:cstheme="minorHAnsi"/>
                <w:sz w:val="24"/>
                <w:szCs w:val="24"/>
                <w:lang w:eastAsia="en-GB"/>
              </w:rPr>
              <w:t xml:space="preserve">Tbc </w:t>
            </w:r>
          </w:p>
        </w:tc>
      </w:tr>
      <w:tr w:rsidR="009B7EA5" w:rsidRPr="009B7EA5" w14:paraId="6474984B" w14:textId="77777777" w:rsidTr="00B047F7">
        <w:tc>
          <w:tcPr>
            <w:tcW w:w="7792" w:type="dxa"/>
            <w:shd w:val="clear" w:color="auto" w:fill="D9E2F3" w:themeFill="accent1" w:themeFillTint="33"/>
          </w:tcPr>
          <w:p w14:paraId="1C173489" w14:textId="77777777" w:rsidR="009B7EA5" w:rsidRPr="009B7EA5" w:rsidRDefault="009B7EA5" w:rsidP="009B7EA5">
            <w:pPr>
              <w:overflowPunct w:val="0"/>
              <w:autoSpaceDE w:val="0"/>
              <w:autoSpaceDN w:val="0"/>
              <w:adjustRightInd w:val="0"/>
              <w:textAlignment w:val="baseline"/>
              <w:rPr>
                <w:rFonts w:eastAsia="Times New Roman" w:cstheme="minorHAnsi"/>
                <w:sz w:val="24"/>
                <w:szCs w:val="24"/>
                <w:lang w:eastAsia="en-GB"/>
              </w:rPr>
            </w:pPr>
            <w:r w:rsidRPr="009B7EA5">
              <w:rPr>
                <w:rFonts w:eastAsia="Times New Roman" w:cstheme="minorHAnsi"/>
                <w:sz w:val="24"/>
                <w:szCs w:val="24"/>
                <w:lang w:eastAsia="en-GB"/>
              </w:rPr>
              <w:t xml:space="preserve">Delivery end </w:t>
            </w:r>
          </w:p>
        </w:tc>
        <w:tc>
          <w:tcPr>
            <w:tcW w:w="7512" w:type="dxa"/>
            <w:shd w:val="clear" w:color="auto" w:fill="D9E2F3" w:themeFill="accent1" w:themeFillTint="33"/>
          </w:tcPr>
          <w:p w14:paraId="41473978" w14:textId="39620CB1" w:rsidR="009B7EA5" w:rsidRPr="009B7EA5" w:rsidRDefault="009B7EA5" w:rsidP="009B7EA5">
            <w:pPr>
              <w:overflowPunct w:val="0"/>
              <w:autoSpaceDE w:val="0"/>
              <w:autoSpaceDN w:val="0"/>
              <w:adjustRightInd w:val="0"/>
              <w:textAlignment w:val="baseline"/>
              <w:rPr>
                <w:rFonts w:eastAsia="Times New Roman" w:cstheme="minorHAnsi"/>
                <w:color w:val="FF0000"/>
                <w:sz w:val="24"/>
                <w:szCs w:val="24"/>
                <w:lang w:eastAsia="en-GB"/>
              </w:rPr>
            </w:pPr>
            <w:r w:rsidRPr="00B50390">
              <w:rPr>
                <w:rFonts w:eastAsia="Times New Roman" w:cstheme="minorHAnsi"/>
                <w:sz w:val="24"/>
                <w:szCs w:val="24"/>
                <w:lang w:eastAsia="en-GB"/>
              </w:rPr>
              <w:t xml:space="preserve">End March </w:t>
            </w:r>
            <w:r w:rsidR="00B50390">
              <w:rPr>
                <w:rFonts w:eastAsia="Times New Roman" w:cstheme="minorHAnsi"/>
                <w:sz w:val="24"/>
                <w:szCs w:val="24"/>
                <w:lang w:eastAsia="en-GB"/>
              </w:rPr>
              <w:t>20</w:t>
            </w:r>
            <w:r w:rsidRPr="00B50390">
              <w:rPr>
                <w:rFonts w:eastAsia="Times New Roman" w:cstheme="minorHAnsi"/>
                <w:sz w:val="24"/>
                <w:szCs w:val="24"/>
                <w:lang w:eastAsia="en-GB"/>
              </w:rPr>
              <w:t>2</w:t>
            </w:r>
            <w:r w:rsidR="00FF2097">
              <w:rPr>
                <w:rFonts w:eastAsia="Times New Roman" w:cstheme="minorHAnsi"/>
                <w:sz w:val="24"/>
                <w:szCs w:val="24"/>
                <w:lang w:eastAsia="en-GB"/>
              </w:rPr>
              <w:t>5</w:t>
            </w:r>
            <w:r w:rsidRPr="00B50390">
              <w:rPr>
                <w:rFonts w:eastAsia="Times New Roman" w:cstheme="minorHAnsi"/>
                <w:sz w:val="24"/>
                <w:szCs w:val="24"/>
                <w:lang w:eastAsia="en-GB"/>
              </w:rPr>
              <w:t xml:space="preserve"> </w:t>
            </w:r>
          </w:p>
        </w:tc>
      </w:tr>
      <w:bookmarkEnd w:id="4"/>
    </w:tbl>
    <w:p w14:paraId="68035E12" w14:textId="77777777" w:rsidR="009B7EA5" w:rsidRPr="009B7EA5" w:rsidRDefault="009B7EA5" w:rsidP="009B7EA5">
      <w:pPr>
        <w:overflowPunct w:val="0"/>
        <w:autoSpaceDE w:val="0"/>
        <w:autoSpaceDN w:val="0"/>
        <w:adjustRightInd w:val="0"/>
        <w:spacing w:after="0" w:line="240" w:lineRule="auto"/>
        <w:textAlignment w:val="baseline"/>
        <w:rPr>
          <w:rFonts w:eastAsia="Times New Roman" w:cstheme="minorHAnsi"/>
          <w:sz w:val="24"/>
          <w:szCs w:val="24"/>
          <w:lang w:eastAsia="en-GB"/>
        </w:rPr>
      </w:pPr>
    </w:p>
    <w:p w14:paraId="4B0BC049" w14:textId="334619B5" w:rsidR="009B7EA5" w:rsidRPr="0035490C" w:rsidRDefault="002E031D" w:rsidP="009B7EA5">
      <w:pPr>
        <w:overflowPunct w:val="0"/>
        <w:autoSpaceDE w:val="0"/>
        <w:autoSpaceDN w:val="0"/>
        <w:adjustRightInd w:val="0"/>
        <w:spacing w:after="0" w:line="240" w:lineRule="auto"/>
        <w:textAlignment w:val="baseline"/>
        <w:rPr>
          <w:rFonts w:eastAsia="Times New Roman" w:cstheme="minorHAnsi"/>
          <w:b/>
          <w:bCs/>
          <w:sz w:val="24"/>
          <w:szCs w:val="24"/>
          <w:lang w:eastAsia="en-GB"/>
        </w:rPr>
      </w:pPr>
      <w:r w:rsidRPr="0035490C">
        <w:rPr>
          <w:rFonts w:eastAsia="Times New Roman" w:cstheme="minorHAnsi"/>
          <w:b/>
          <w:bCs/>
          <w:sz w:val="24"/>
          <w:szCs w:val="24"/>
          <w:lang w:eastAsia="en-GB"/>
        </w:rPr>
        <w:t>This information document and the application form w</w:t>
      </w:r>
      <w:r w:rsidR="009B7EA5" w:rsidRPr="0035490C">
        <w:rPr>
          <w:rFonts w:eastAsia="Times New Roman" w:cstheme="minorHAnsi"/>
          <w:b/>
          <w:bCs/>
          <w:sz w:val="24"/>
          <w:szCs w:val="24"/>
          <w:lang w:eastAsia="en-GB"/>
        </w:rPr>
        <w:t xml:space="preserve">ill be published on the Renfrewshire Local Employability Partnership pages on the Invest </w:t>
      </w:r>
      <w:r w:rsidR="00B0565F" w:rsidRPr="0035490C">
        <w:rPr>
          <w:rFonts w:eastAsia="Times New Roman" w:cstheme="minorHAnsi"/>
          <w:b/>
          <w:bCs/>
          <w:sz w:val="24"/>
          <w:szCs w:val="24"/>
          <w:lang w:eastAsia="en-GB"/>
        </w:rPr>
        <w:t xml:space="preserve">in Renfrewshire </w:t>
      </w:r>
      <w:r w:rsidR="009B7EA5" w:rsidRPr="0035490C">
        <w:rPr>
          <w:rFonts w:eastAsia="Times New Roman" w:cstheme="minorHAnsi"/>
          <w:b/>
          <w:bCs/>
          <w:sz w:val="24"/>
          <w:szCs w:val="24"/>
          <w:lang w:eastAsia="en-GB"/>
        </w:rPr>
        <w:t xml:space="preserve">website </w:t>
      </w:r>
      <w:hyperlink r:id="rId29" w:history="1">
        <w:r w:rsidR="00CB52BB" w:rsidRPr="009A3B95">
          <w:rPr>
            <w:rStyle w:val="Hyperlink"/>
            <w:rFonts w:eastAsia="Times New Roman" w:cstheme="minorHAnsi"/>
            <w:b/>
            <w:bCs/>
            <w:sz w:val="24"/>
            <w:szCs w:val="24"/>
            <w:lang w:eastAsia="en-GB"/>
          </w:rPr>
          <w:t>https://investinrenfrewshire.com/renfrewshire-local-employability-partnership-rlep/</w:t>
        </w:r>
      </w:hyperlink>
      <w:r w:rsidR="00CB52BB">
        <w:rPr>
          <w:rFonts w:eastAsia="Times New Roman" w:cstheme="minorHAnsi"/>
          <w:b/>
          <w:bCs/>
          <w:sz w:val="24"/>
          <w:szCs w:val="24"/>
          <w:lang w:eastAsia="en-GB"/>
        </w:rPr>
        <w:t xml:space="preserve">  </w:t>
      </w:r>
      <w:r w:rsidR="00B047F7" w:rsidRPr="0035490C">
        <w:rPr>
          <w:rFonts w:eastAsia="Times New Roman" w:cstheme="minorHAnsi"/>
          <w:b/>
          <w:bCs/>
          <w:sz w:val="24"/>
          <w:szCs w:val="24"/>
          <w:lang w:eastAsia="en-GB"/>
        </w:rPr>
        <w:t xml:space="preserve">from </w:t>
      </w:r>
      <w:r w:rsidR="004300B2">
        <w:rPr>
          <w:rFonts w:eastAsia="Times New Roman" w:cstheme="minorHAnsi"/>
          <w:b/>
          <w:bCs/>
          <w:sz w:val="24"/>
          <w:szCs w:val="24"/>
          <w:lang w:eastAsia="en-GB"/>
        </w:rPr>
        <w:t>Friday 20</w:t>
      </w:r>
      <w:r w:rsidR="004300B2" w:rsidRPr="004300B2">
        <w:rPr>
          <w:rFonts w:eastAsia="Times New Roman" w:cstheme="minorHAnsi"/>
          <w:b/>
          <w:bCs/>
          <w:sz w:val="24"/>
          <w:szCs w:val="24"/>
          <w:vertAlign w:val="superscript"/>
          <w:lang w:eastAsia="en-GB"/>
        </w:rPr>
        <w:t>th</w:t>
      </w:r>
      <w:r w:rsidR="004300B2">
        <w:rPr>
          <w:rFonts w:eastAsia="Times New Roman" w:cstheme="minorHAnsi"/>
          <w:b/>
          <w:bCs/>
          <w:sz w:val="24"/>
          <w:szCs w:val="24"/>
          <w:lang w:eastAsia="en-GB"/>
        </w:rPr>
        <w:t xml:space="preserve"> December </w:t>
      </w:r>
      <w:r w:rsidR="00A41DFA" w:rsidRPr="0035490C">
        <w:rPr>
          <w:rFonts w:eastAsia="Times New Roman" w:cstheme="minorHAnsi"/>
          <w:b/>
          <w:bCs/>
          <w:sz w:val="24"/>
          <w:szCs w:val="24"/>
          <w:lang w:eastAsia="en-GB"/>
        </w:rPr>
        <w:t xml:space="preserve"> 2024 </w:t>
      </w:r>
    </w:p>
    <w:p w14:paraId="0F506935" w14:textId="77777777" w:rsidR="00D31D89" w:rsidRPr="00DF750D" w:rsidRDefault="00D31D89" w:rsidP="009B7EA5">
      <w:pPr>
        <w:overflowPunct w:val="0"/>
        <w:autoSpaceDE w:val="0"/>
        <w:autoSpaceDN w:val="0"/>
        <w:adjustRightInd w:val="0"/>
        <w:spacing w:after="0" w:line="240" w:lineRule="auto"/>
        <w:textAlignment w:val="baseline"/>
        <w:rPr>
          <w:rFonts w:eastAsia="Times New Roman" w:cstheme="minorHAnsi"/>
          <w:b/>
          <w:bCs/>
          <w:sz w:val="24"/>
          <w:szCs w:val="24"/>
          <w:lang w:eastAsia="en-GB"/>
        </w:rPr>
      </w:pPr>
    </w:p>
    <w:p w14:paraId="14E48423" w14:textId="04215F44" w:rsidR="009B7EA5" w:rsidRPr="00DF750D" w:rsidRDefault="00B047F7" w:rsidP="009B7EA5">
      <w:pPr>
        <w:overflowPunct w:val="0"/>
        <w:autoSpaceDE w:val="0"/>
        <w:autoSpaceDN w:val="0"/>
        <w:adjustRightInd w:val="0"/>
        <w:spacing w:after="0" w:line="240" w:lineRule="auto"/>
        <w:textAlignment w:val="baseline"/>
        <w:rPr>
          <w:rFonts w:eastAsia="Times New Roman" w:cstheme="minorHAnsi"/>
          <w:b/>
          <w:bCs/>
          <w:sz w:val="24"/>
          <w:szCs w:val="24"/>
          <w:lang w:eastAsia="en-GB"/>
        </w:rPr>
      </w:pPr>
      <w:r w:rsidRPr="00DF750D">
        <w:rPr>
          <w:rFonts w:eastAsia="Times New Roman" w:cstheme="minorHAnsi"/>
          <w:b/>
          <w:bCs/>
          <w:sz w:val="24"/>
          <w:szCs w:val="24"/>
          <w:lang w:eastAsia="en-GB"/>
        </w:rPr>
        <w:t>Who is Eligible to Apply?</w:t>
      </w:r>
    </w:p>
    <w:p w14:paraId="51D03757" w14:textId="77777777" w:rsidR="00F63F67" w:rsidRDefault="00F63F67" w:rsidP="009B7EA5">
      <w:pPr>
        <w:overflowPunct w:val="0"/>
        <w:autoSpaceDE w:val="0"/>
        <w:autoSpaceDN w:val="0"/>
        <w:adjustRightInd w:val="0"/>
        <w:spacing w:after="0" w:line="240" w:lineRule="auto"/>
        <w:textAlignment w:val="baseline"/>
        <w:rPr>
          <w:rFonts w:eastAsia="Times New Roman" w:cstheme="minorHAnsi"/>
          <w:sz w:val="24"/>
          <w:szCs w:val="24"/>
          <w:lang w:eastAsia="en-GB"/>
        </w:rPr>
      </w:pPr>
    </w:p>
    <w:p w14:paraId="7E8FAD7A" w14:textId="77777777" w:rsidR="00E860EB" w:rsidRDefault="00F63F67" w:rsidP="009B7EA5">
      <w:pPr>
        <w:overflowPunct w:val="0"/>
        <w:autoSpaceDE w:val="0"/>
        <w:autoSpaceDN w:val="0"/>
        <w:adjustRightInd w:val="0"/>
        <w:spacing w:after="0" w:line="240" w:lineRule="auto"/>
        <w:textAlignment w:val="baseline"/>
        <w:rPr>
          <w:rFonts w:eastAsia="Times New Roman" w:cstheme="minorHAnsi"/>
          <w:sz w:val="24"/>
          <w:szCs w:val="24"/>
          <w:lang w:eastAsia="en-GB"/>
        </w:rPr>
      </w:pPr>
      <w:r>
        <w:rPr>
          <w:rFonts w:eastAsia="Times New Roman" w:cstheme="minorHAnsi"/>
          <w:sz w:val="24"/>
          <w:szCs w:val="24"/>
          <w:lang w:eastAsia="en-GB"/>
        </w:rPr>
        <w:t>T</w:t>
      </w:r>
      <w:r w:rsidR="009B7EA5" w:rsidRPr="009B7EA5">
        <w:rPr>
          <w:rFonts w:eastAsia="Times New Roman" w:cstheme="minorHAnsi"/>
          <w:sz w:val="24"/>
          <w:szCs w:val="24"/>
          <w:lang w:eastAsia="en-GB"/>
        </w:rPr>
        <w:t>hird, public, private and further/higher education sector organisations are all eligible to apply.</w:t>
      </w:r>
    </w:p>
    <w:p w14:paraId="1DADECA3" w14:textId="7E8AA45A" w:rsidR="009B7EA5" w:rsidRDefault="009B7EA5" w:rsidP="009B7EA5">
      <w:pPr>
        <w:overflowPunct w:val="0"/>
        <w:autoSpaceDE w:val="0"/>
        <w:autoSpaceDN w:val="0"/>
        <w:adjustRightInd w:val="0"/>
        <w:spacing w:after="0" w:line="240" w:lineRule="auto"/>
        <w:textAlignment w:val="baseline"/>
        <w:rPr>
          <w:rFonts w:eastAsia="Times New Roman" w:cstheme="minorHAnsi"/>
          <w:sz w:val="24"/>
          <w:szCs w:val="24"/>
          <w:lang w:eastAsia="en-GB"/>
        </w:rPr>
      </w:pPr>
      <w:r w:rsidRPr="009B7EA5">
        <w:rPr>
          <w:rFonts w:eastAsia="Times New Roman" w:cstheme="minorHAnsi"/>
          <w:sz w:val="24"/>
          <w:szCs w:val="24"/>
          <w:lang w:eastAsia="en-GB"/>
        </w:rPr>
        <w:t>If you are applying as a partnership, the lead partner should apply</w:t>
      </w:r>
      <w:r w:rsidR="00DC79D8">
        <w:rPr>
          <w:rFonts w:eastAsia="Times New Roman" w:cstheme="minorHAnsi"/>
          <w:sz w:val="24"/>
          <w:szCs w:val="24"/>
          <w:lang w:eastAsia="en-GB"/>
        </w:rPr>
        <w:t>,</w:t>
      </w:r>
      <w:r w:rsidRPr="009B7EA5">
        <w:rPr>
          <w:rFonts w:eastAsia="Times New Roman" w:cstheme="minorHAnsi"/>
          <w:sz w:val="24"/>
          <w:szCs w:val="24"/>
          <w:lang w:eastAsia="en-GB"/>
        </w:rPr>
        <w:t xml:space="preserve"> and detail partners involved under question </w:t>
      </w:r>
      <w:r w:rsidR="00EC45B4">
        <w:rPr>
          <w:rFonts w:eastAsia="Times New Roman" w:cstheme="minorHAnsi"/>
          <w:sz w:val="24"/>
          <w:szCs w:val="24"/>
          <w:lang w:eastAsia="en-GB"/>
        </w:rPr>
        <w:t>2</w:t>
      </w:r>
      <w:r w:rsidR="003C7072">
        <w:rPr>
          <w:rFonts w:eastAsia="Times New Roman" w:cstheme="minorHAnsi"/>
          <w:sz w:val="24"/>
          <w:szCs w:val="24"/>
          <w:lang w:eastAsia="en-GB"/>
        </w:rPr>
        <w:t>b.</w:t>
      </w:r>
      <w:r w:rsidR="006B3A97">
        <w:rPr>
          <w:rFonts w:eastAsia="Times New Roman" w:cstheme="minorHAnsi"/>
          <w:sz w:val="24"/>
          <w:szCs w:val="24"/>
          <w:lang w:eastAsia="en-GB"/>
        </w:rPr>
        <w:t xml:space="preserve"> </w:t>
      </w:r>
      <w:r w:rsidRPr="009B7EA5">
        <w:rPr>
          <w:rFonts w:eastAsia="Times New Roman" w:cstheme="minorHAnsi"/>
          <w:sz w:val="24"/>
          <w:szCs w:val="24"/>
          <w:lang w:eastAsia="en-GB"/>
        </w:rPr>
        <w:t xml:space="preserve"> The lead partner would be </w:t>
      </w:r>
      <w:r w:rsidR="00BA2152">
        <w:rPr>
          <w:rFonts w:eastAsia="Times New Roman" w:cstheme="minorHAnsi"/>
          <w:sz w:val="24"/>
          <w:szCs w:val="24"/>
          <w:lang w:eastAsia="en-GB"/>
        </w:rPr>
        <w:t xml:space="preserve">solely </w:t>
      </w:r>
      <w:r w:rsidRPr="009B7EA5">
        <w:rPr>
          <w:rFonts w:eastAsia="Times New Roman" w:cstheme="minorHAnsi"/>
          <w:sz w:val="24"/>
          <w:szCs w:val="24"/>
          <w:lang w:eastAsia="en-GB"/>
        </w:rPr>
        <w:t>responsible for the overall management and delivery of the project</w:t>
      </w:r>
      <w:r w:rsidR="006B3A97">
        <w:rPr>
          <w:rFonts w:eastAsia="Times New Roman" w:cstheme="minorHAnsi"/>
          <w:sz w:val="24"/>
          <w:szCs w:val="24"/>
          <w:lang w:eastAsia="en-GB"/>
        </w:rPr>
        <w:t>,</w:t>
      </w:r>
      <w:r w:rsidRPr="009B7EA5">
        <w:rPr>
          <w:rFonts w:eastAsia="Times New Roman" w:cstheme="minorHAnsi"/>
          <w:sz w:val="24"/>
          <w:szCs w:val="24"/>
          <w:lang w:eastAsia="en-GB"/>
        </w:rPr>
        <w:t xml:space="preserve"> including budget management and monitoring and reporting requirements. </w:t>
      </w:r>
    </w:p>
    <w:p w14:paraId="27D016F8" w14:textId="750DEEC0" w:rsidR="004B1C56" w:rsidRDefault="004B1C56" w:rsidP="009B7EA5">
      <w:pPr>
        <w:overflowPunct w:val="0"/>
        <w:autoSpaceDE w:val="0"/>
        <w:autoSpaceDN w:val="0"/>
        <w:adjustRightInd w:val="0"/>
        <w:spacing w:after="0" w:line="240" w:lineRule="auto"/>
        <w:textAlignment w:val="baseline"/>
        <w:rPr>
          <w:rFonts w:eastAsia="Times New Roman" w:cstheme="minorHAnsi"/>
          <w:sz w:val="24"/>
          <w:szCs w:val="24"/>
          <w:lang w:eastAsia="en-GB"/>
        </w:rPr>
      </w:pPr>
    </w:p>
    <w:p w14:paraId="034C46EB" w14:textId="035179AE" w:rsidR="004B1C56" w:rsidRPr="00E240F8" w:rsidRDefault="004B1C56" w:rsidP="004B1C56">
      <w:pPr>
        <w:ind w:left="34"/>
        <w:rPr>
          <w:rFonts w:cstheme="minorHAnsi"/>
          <w:b/>
          <w:sz w:val="24"/>
          <w:szCs w:val="24"/>
        </w:rPr>
      </w:pPr>
      <w:r>
        <w:rPr>
          <w:rFonts w:cstheme="minorHAnsi"/>
          <w:b/>
          <w:sz w:val="24"/>
          <w:szCs w:val="24"/>
        </w:rPr>
        <w:t xml:space="preserve">All funded delivery partners will be expected to </w:t>
      </w:r>
      <w:r w:rsidRPr="00E240F8">
        <w:rPr>
          <w:rFonts w:cstheme="minorHAnsi"/>
          <w:b/>
          <w:sz w:val="24"/>
          <w:szCs w:val="24"/>
        </w:rPr>
        <w:t xml:space="preserve">deliver </w:t>
      </w:r>
      <w:r>
        <w:rPr>
          <w:rFonts w:cstheme="minorHAnsi"/>
          <w:b/>
          <w:sz w:val="24"/>
          <w:szCs w:val="24"/>
        </w:rPr>
        <w:t xml:space="preserve">their </w:t>
      </w:r>
      <w:r w:rsidRPr="00E240F8">
        <w:rPr>
          <w:rFonts w:cstheme="minorHAnsi"/>
          <w:b/>
          <w:sz w:val="24"/>
          <w:szCs w:val="24"/>
        </w:rPr>
        <w:t>work in line with Scottish Government Fair Work First principles</w:t>
      </w:r>
      <w:r>
        <w:rPr>
          <w:rFonts w:cstheme="minorHAnsi"/>
          <w:b/>
          <w:sz w:val="24"/>
          <w:szCs w:val="24"/>
        </w:rPr>
        <w:t>.</w:t>
      </w:r>
      <w:r w:rsidRPr="00E240F8">
        <w:rPr>
          <w:rFonts w:cstheme="minorHAnsi"/>
          <w:b/>
          <w:sz w:val="24"/>
          <w:szCs w:val="24"/>
        </w:rPr>
        <w:t xml:space="preserve"> </w:t>
      </w:r>
    </w:p>
    <w:p w14:paraId="30256A2D" w14:textId="01F79DB5" w:rsidR="00CB52BB" w:rsidRDefault="00CB52BB" w:rsidP="009B7EA5">
      <w:pPr>
        <w:overflowPunct w:val="0"/>
        <w:autoSpaceDE w:val="0"/>
        <w:autoSpaceDN w:val="0"/>
        <w:adjustRightInd w:val="0"/>
        <w:spacing w:after="0" w:line="240" w:lineRule="auto"/>
        <w:textAlignment w:val="baseline"/>
        <w:rPr>
          <w:rFonts w:cstheme="minorHAnsi"/>
          <w:sz w:val="24"/>
          <w:szCs w:val="24"/>
        </w:rPr>
      </w:pPr>
      <w:hyperlink r:id="rId30" w:history="1">
        <w:r>
          <w:rPr>
            <w:rStyle w:val="Hyperlink"/>
            <w:rFonts w:cstheme="minorHAnsi"/>
            <w:sz w:val="24"/>
            <w:szCs w:val="24"/>
          </w:rPr>
          <w:t>Scottish Government Fa</w:t>
        </w:r>
        <w:r>
          <w:rPr>
            <w:rStyle w:val="Hyperlink"/>
            <w:rFonts w:cstheme="minorHAnsi"/>
            <w:sz w:val="24"/>
            <w:szCs w:val="24"/>
          </w:rPr>
          <w:t>i</w:t>
        </w:r>
        <w:r>
          <w:rPr>
            <w:rStyle w:val="Hyperlink"/>
            <w:rFonts w:cstheme="minorHAnsi"/>
            <w:sz w:val="24"/>
            <w:szCs w:val="24"/>
          </w:rPr>
          <w:t>r Work Guidance</w:t>
        </w:r>
      </w:hyperlink>
    </w:p>
    <w:p w14:paraId="5B985E4A" w14:textId="77777777" w:rsidR="00CB52BB" w:rsidRDefault="00CB52BB" w:rsidP="009B7EA5">
      <w:pPr>
        <w:overflowPunct w:val="0"/>
        <w:autoSpaceDE w:val="0"/>
        <w:autoSpaceDN w:val="0"/>
        <w:adjustRightInd w:val="0"/>
        <w:spacing w:after="0" w:line="240" w:lineRule="auto"/>
        <w:textAlignment w:val="baseline"/>
        <w:rPr>
          <w:rFonts w:cstheme="minorHAnsi"/>
          <w:sz w:val="24"/>
          <w:szCs w:val="24"/>
        </w:rPr>
      </w:pPr>
    </w:p>
    <w:p w14:paraId="328D209B" w14:textId="266714DE" w:rsidR="004B1C56" w:rsidRPr="009B7EA5" w:rsidRDefault="004B1C56" w:rsidP="009B7EA5">
      <w:pPr>
        <w:overflowPunct w:val="0"/>
        <w:autoSpaceDE w:val="0"/>
        <w:autoSpaceDN w:val="0"/>
        <w:adjustRightInd w:val="0"/>
        <w:spacing w:after="0" w:line="240" w:lineRule="auto"/>
        <w:textAlignment w:val="baseline"/>
        <w:rPr>
          <w:rFonts w:eastAsia="Times New Roman" w:cstheme="minorHAnsi"/>
          <w:sz w:val="24"/>
          <w:szCs w:val="24"/>
          <w:lang w:eastAsia="en-GB"/>
        </w:rPr>
      </w:pPr>
      <w:r>
        <w:rPr>
          <w:rFonts w:cstheme="minorHAnsi"/>
          <w:sz w:val="24"/>
          <w:szCs w:val="24"/>
        </w:rPr>
        <w:t>Completion of a Fair Work Self Evaluation form will be required providing evidence of  payment of  the Real Living Wage to all staff or be working to implement this within a limited timescale.</w:t>
      </w:r>
    </w:p>
    <w:p w14:paraId="3E05EB51" w14:textId="77777777" w:rsidR="00D31D89" w:rsidRDefault="00D31D89" w:rsidP="009B7EA5">
      <w:pPr>
        <w:overflowPunct w:val="0"/>
        <w:autoSpaceDE w:val="0"/>
        <w:autoSpaceDN w:val="0"/>
        <w:adjustRightInd w:val="0"/>
        <w:spacing w:after="0" w:line="240" w:lineRule="auto"/>
        <w:textAlignment w:val="baseline"/>
        <w:rPr>
          <w:rFonts w:eastAsia="Times New Roman" w:cstheme="minorHAnsi"/>
          <w:b/>
          <w:bCs/>
          <w:sz w:val="24"/>
          <w:szCs w:val="24"/>
          <w:lang w:eastAsia="en-GB"/>
        </w:rPr>
      </w:pPr>
    </w:p>
    <w:p w14:paraId="458708F2" w14:textId="5E1746D9" w:rsidR="009B7EA5" w:rsidRPr="009B7EA5" w:rsidRDefault="00B047F7" w:rsidP="009B7EA5">
      <w:pPr>
        <w:overflowPunct w:val="0"/>
        <w:autoSpaceDE w:val="0"/>
        <w:autoSpaceDN w:val="0"/>
        <w:adjustRightInd w:val="0"/>
        <w:spacing w:after="0" w:line="240" w:lineRule="auto"/>
        <w:textAlignment w:val="baseline"/>
        <w:rPr>
          <w:rFonts w:eastAsia="Times New Roman" w:cstheme="minorHAnsi"/>
          <w:b/>
          <w:bCs/>
          <w:sz w:val="24"/>
          <w:szCs w:val="24"/>
          <w:lang w:eastAsia="en-GB"/>
        </w:rPr>
      </w:pPr>
      <w:r>
        <w:rPr>
          <w:rFonts w:eastAsia="Times New Roman" w:cstheme="minorHAnsi"/>
          <w:b/>
          <w:bCs/>
          <w:sz w:val="24"/>
          <w:szCs w:val="24"/>
          <w:lang w:eastAsia="en-GB"/>
        </w:rPr>
        <w:t xml:space="preserve">What Makes a Good Application? </w:t>
      </w:r>
    </w:p>
    <w:p w14:paraId="686EF3FE" w14:textId="77777777" w:rsidR="009B7EA5" w:rsidRPr="009B7EA5" w:rsidRDefault="009B7EA5" w:rsidP="009B7EA5">
      <w:pPr>
        <w:overflowPunct w:val="0"/>
        <w:autoSpaceDE w:val="0"/>
        <w:autoSpaceDN w:val="0"/>
        <w:adjustRightInd w:val="0"/>
        <w:spacing w:after="0" w:line="240" w:lineRule="auto"/>
        <w:textAlignment w:val="baseline"/>
        <w:rPr>
          <w:rFonts w:eastAsia="Times New Roman" w:cstheme="minorHAnsi"/>
          <w:sz w:val="24"/>
          <w:szCs w:val="24"/>
          <w:lang w:eastAsia="en-GB"/>
        </w:rPr>
      </w:pPr>
    </w:p>
    <w:p w14:paraId="03934D70" w14:textId="54B32D6C" w:rsidR="009B7EA5" w:rsidRPr="00F63F67" w:rsidRDefault="00F63F67" w:rsidP="00411812">
      <w:pPr>
        <w:pStyle w:val="ListParagraph"/>
        <w:numPr>
          <w:ilvl w:val="0"/>
          <w:numId w:val="10"/>
        </w:numPr>
        <w:overflowPunct w:val="0"/>
        <w:autoSpaceDE w:val="0"/>
        <w:autoSpaceDN w:val="0"/>
        <w:adjustRightInd w:val="0"/>
        <w:spacing w:after="0" w:line="240" w:lineRule="auto"/>
        <w:textAlignment w:val="baseline"/>
        <w:rPr>
          <w:rFonts w:eastAsia="Times New Roman" w:cstheme="minorHAnsi"/>
          <w:sz w:val="24"/>
          <w:szCs w:val="24"/>
          <w:lang w:eastAsia="en-GB"/>
        </w:rPr>
      </w:pPr>
      <w:r>
        <w:rPr>
          <w:rFonts w:eastAsia="Times New Roman" w:cstheme="minorHAnsi"/>
          <w:sz w:val="24"/>
          <w:szCs w:val="24"/>
          <w:lang w:eastAsia="en-GB"/>
        </w:rPr>
        <w:t xml:space="preserve">Observe the </w:t>
      </w:r>
      <w:r w:rsidR="009B7EA5" w:rsidRPr="00F63F67">
        <w:rPr>
          <w:rFonts w:eastAsia="Times New Roman" w:cstheme="minorHAnsi"/>
          <w:b/>
          <w:bCs/>
          <w:sz w:val="24"/>
          <w:szCs w:val="24"/>
          <w:lang w:eastAsia="en-GB"/>
        </w:rPr>
        <w:t xml:space="preserve">word limit </w:t>
      </w:r>
      <w:r w:rsidR="009B7EA5" w:rsidRPr="00F63F67">
        <w:rPr>
          <w:rFonts w:eastAsia="Times New Roman" w:cstheme="minorHAnsi"/>
          <w:sz w:val="24"/>
          <w:szCs w:val="24"/>
          <w:lang w:eastAsia="en-GB"/>
        </w:rPr>
        <w:t xml:space="preserve">for each question. </w:t>
      </w:r>
    </w:p>
    <w:p w14:paraId="450E8652" w14:textId="79B97C0C" w:rsidR="009B7EA5" w:rsidRPr="00F63F67" w:rsidRDefault="009B7EA5" w:rsidP="00411812">
      <w:pPr>
        <w:pStyle w:val="ListParagraph"/>
        <w:numPr>
          <w:ilvl w:val="0"/>
          <w:numId w:val="10"/>
        </w:numPr>
        <w:overflowPunct w:val="0"/>
        <w:autoSpaceDE w:val="0"/>
        <w:autoSpaceDN w:val="0"/>
        <w:adjustRightInd w:val="0"/>
        <w:spacing w:after="0" w:line="240" w:lineRule="auto"/>
        <w:textAlignment w:val="baseline"/>
        <w:rPr>
          <w:rFonts w:eastAsia="Times New Roman" w:cstheme="minorHAnsi"/>
          <w:sz w:val="24"/>
          <w:szCs w:val="24"/>
          <w:lang w:eastAsia="en-GB"/>
        </w:rPr>
      </w:pPr>
      <w:r w:rsidRPr="00F63F67">
        <w:rPr>
          <w:rFonts w:eastAsia="Times New Roman" w:cstheme="minorHAnsi"/>
          <w:sz w:val="24"/>
          <w:szCs w:val="24"/>
          <w:lang w:eastAsia="en-GB"/>
        </w:rPr>
        <w:t xml:space="preserve">Please do not attach appendices or documents as these </w:t>
      </w:r>
      <w:r w:rsidR="00176B82">
        <w:rPr>
          <w:rFonts w:eastAsia="Times New Roman" w:cstheme="minorHAnsi"/>
          <w:sz w:val="24"/>
          <w:szCs w:val="24"/>
          <w:lang w:eastAsia="en-GB"/>
        </w:rPr>
        <w:t xml:space="preserve">will </w:t>
      </w:r>
      <w:r w:rsidRPr="00F63F67">
        <w:rPr>
          <w:rFonts w:eastAsia="Times New Roman" w:cstheme="minorHAnsi"/>
          <w:sz w:val="24"/>
          <w:szCs w:val="24"/>
          <w:lang w:eastAsia="en-GB"/>
        </w:rPr>
        <w:t>be deleted.</w:t>
      </w:r>
    </w:p>
    <w:p w14:paraId="1C0145D1" w14:textId="02FC4426" w:rsidR="009B7EA5" w:rsidRPr="00F63F67" w:rsidRDefault="009B7EA5" w:rsidP="00411812">
      <w:pPr>
        <w:pStyle w:val="ListParagraph"/>
        <w:numPr>
          <w:ilvl w:val="0"/>
          <w:numId w:val="10"/>
        </w:numPr>
        <w:overflowPunct w:val="0"/>
        <w:autoSpaceDE w:val="0"/>
        <w:autoSpaceDN w:val="0"/>
        <w:adjustRightInd w:val="0"/>
        <w:spacing w:after="0" w:line="240" w:lineRule="auto"/>
        <w:textAlignment w:val="baseline"/>
        <w:rPr>
          <w:rFonts w:eastAsia="Times New Roman" w:cstheme="minorHAnsi"/>
          <w:sz w:val="24"/>
          <w:szCs w:val="24"/>
          <w:lang w:eastAsia="en-GB"/>
        </w:rPr>
      </w:pPr>
      <w:r w:rsidRPr="00F63F67">
        <w:rPr>
          <w:rFonts w:eastAsia="Times New Roman" w:cstheme="minorHAnsi"/>
          <w:sz w:val="24"/>
          <w:szCs w:val="24"/>
          <w:lang w:eastAsia="en-GB"/>
        </w:rPr>
        <w:t xml:space="preserve">Please consider the scoring criteria </w:t>
      </w:r>
      <w:r w:rsidR="00B047F7" w:rsidRPr="00F63F67">
        <w:rPr>
          <w:rFonts w:eastAsia="Times New Roman" w:cstheme="minorHAnsi"/>
          <w:sz w:val="24"/>
          <w:szCs w:val="24"/>
          <w:lang w:eastAsia="en-GB"/>
        </w:rPr>
        <w:t>below</w:t>
      </w:r>
      <w:r w:rsidRPr="00F63F67">
        <w:rPr>
          <w:rFonts w:eastAsia="Times New Roman" w:cstheme="minorHAnsi"/>
          <w:sz w:val="24"/>
          <w:szCs w:val="24"/>
          <w:lang w:eastAsia="en-GB"/>
        </w:rPr>
        <w:t xml:space="preserve"> when writing your application. </w:t>
      </w:r>
    </w:p>
    <w:p w14:paraId="70F93571" w14:textId="77777777" w:rsidR="00A13C63" w:rsidRPr="0035490C" w:rsidRDefault="009B7EA5" w:rsidP="00411812">
      <w:pPr>
        <w:pStyle w:val="ListParagraph"/>
        <w:numPr>
          <w:ilvl w:val="0"/>
          <w:numId w:val="10"/>
        </w:numPr>
        <w:overflowPunct w:val="0"/>
        <w:autoSpaceDE w:val="0"/>
        <w:autoSpaceDN w:val="0"/>
        <w:adjustRightInd w:val="0"/>
        <w:spacing w:after="0" w:line="240" w:lineRule="auto"/>
        <w:textAlignment w:val="baseline"/>
        <w:rPr>
          <w:rFonts w:eastAsia="Times New Roman" w:cstheme="minorHAnsi"/>
          <w:sz w:val="24"/>
          <w:szCs w:val="24"/>
          <w:lang w:eastAsia="en-GB"/>
        </w:rPr>
      </w:pPr>
      <w:r w:rsidRPr="00F63F67">
        <w:rPr>
          <w:rFonts w:eastAsia="Times New Roman" w:cstheme="minorHAnsi"/>
          <w:sz w:val="24"/>
          <w:szCs w:val="24"/>
          <w:bdr w:val="none" w:sz="0" w:space="0" w:color="auto" w:frame="1"/>
          <w:shd w:val="clear" w:color="auto" w:fill="FFFFFF"/>
          <w:lang w:eastAsia="en-GB"/>
        </w:rPr>
        <w:t>Please write succinctly and in plain English</w:t>
      </w:r>
      <w:r w:rsidRPr="00F63F67">
        <w:rPr>
          <w:rFonts w:eastAsia="Times New Roman" w:cstheme="minorHAnsi"/>
          <w:b/>
          <w:bCs/>
          <w:sz w:val="24"/>
          <w:szCs w:val="24"/>
          <w:shd w:val="clear" w:color="auto" w:fill="FFFFFF"/>
          <w:lang w:eastAsia="en-GB"/>
        </w:rPr>
        <w:t xml:space="preserve">. </w:t>
      </w:r>
      <w:r w:rsidRPr="00F63F67">
        <w:rPr>
          <w:rFonts w:eastAsia="Times New Roman" w:cstheme="minorHAnsi"/>
          <w:sz w:val="24"/>
          <w:szCs w:val="24"/>
          <w:shd w:val="clear" w:color="auto" w:fill="FFFFFF"/>
          <w:lang w:eastAsia="en-GB"/>
        </w:rPr>
        <w:t>Use short sentences and avoid acronyms and jargon. There is no need to use formal or flowery language. </w:t>
      </w:r>
    </w:p>
    <w:p w14:paraId="376E11FD" w14:textId="175CD0BE" w:rsidR="0059052E" w:rsidRDefault="0059052E" w:rsidP="00411812">
      <w:pPr>
        <w:pStyle w:val="ListParagraph"/>
        <w:numPr>
          <w:ilvl w:val="0"/>
          <w:numId w:val="10"/>
        </w:numPr>
        <w:overflowPunct w:val="0"/>
        <w:autoSpaceDE w:val="0"/>
        <w:autoSpaceDN w:val="0"/>
        <w:adjustRightInd w:val="0"/>
        <w:spacing w:after="0" w:line="240" w:lineRule="auto"/>
        <w:textAlignment w:val="baseline"/>
        <w:rPr>
          <w:rFonts w:eastAsia="Times New Roman" w:cstheme="minorHAnsi"/>
          <w:sz w:val="24"/>
          <w:szCs w:val="24"/>
          <w:lang w:eastAsia="en-GB"/>
        </w:rPr>
      </w:pPr>
      <w:r>
        <w:rPr>
          <w:rFonts w:eastAsia="Times New Roman" w:cstheme="minorHAnsi"/>
          <w:sz w:val="24"/>
          <w:szCs w:val="24"/>
          <w:shd w:val="clear" w:color="auto" w:fill="FFFFFF"/>
          <w:lang w:eastAsia="en-GB"/>
        </w:rPr>
        <w:t>Being a</w:t>
      </w:r>
      <w:r w:rsidR="009B7EA5" w:rsidRPr="00F63F67">
        <w:rPr>
          <w:rFonts w:eastAsia="Times New Roman" w:cstheme="minorHAnsi"/>
          <w:sz w:val="24"/>
          <w:szCs w:val="24"/>
          <w:shd w:val="clear" w:color="auto" w:fill="FFFFFF"/>
          <w:lang w:eastAsia="en-GB"/>
        </w:rPr>
        <w:t xml:space="preserve">s </w:t>
      </w:r>
      <w:r w:rsidR="009B7EA5" w:rsidRPr="00F63F67">
        <w:rPr>
          <w:rFonts w:eastAsia="Times New Roman" w:cstheme="minorHAnsi"/>
          <w:sz w:val="24"/>
          <w:szCs w:val="24"/>
          <w:lang w:eastAsia="en-GB"/>
        </w:rPr>
        <w:t>specific as you can</w:t>
      </w:r>
    </w:p>
    <w:p w14:paraId="6A66837C" w14:textId="5EC0B5D4" w:rsidR="009B7EA5" w:rsidRPr="00F63F67" w:rsidRDefault="0059052E" w:rsidP="00411812">
      <w:pPr>
        <w:pStyle w:val="ListParagraph"/>
        <w:numPr>
          <w:ilvl w:val="0"/>
          <w:numId w:val="10"/>
        </w:numPr>
        <w:overflowPunct w:val="0"/>
        <w:autoSpaceDE w:val="0"/>
        <w:autoSpaceDN w:val="0"/>
        <w:adjustRightInd w:val="0"/>
        <w:spacing w:after="0" w:line="240" w:lineRule="auto"/>
        <w:textAlignment w:val="baseline"/>
        <w:rPr>
          <w:rFonts w:eastAsia="Times New Roman" w:cstheme="minorHAnsi"/>
          <w:sz w:val="24"/>
          <w:szCs w:val="24"/>
          <w:lang w:eastAsia="en-GB"/>
        </w:rPr>
      </w:pPr>
      <w:r>
        <w:rPr>
          <w:rFonts w:eastAsia="Times New Roman" w:cstheme="minorHAnsi"/>
          <w:sz w:val="24"/>
          <w:szCs w:val="24"/>
          <w:lang w:eastAsia="en-GB"/>
        </w:rPr>
        <w:lastRenderedPageBreak/>
        <w:t>A</w:t>
      </w:r>
      <w:r w:rsidR="009B7EA5" w:rsidRPr="00F63F67">
        <w:rPr>
          <w:rFonts w:eastAsia="Times New Roman" w:cstheme="minorHAnsi"/>
          <w:sz w:val="24"/>
          <w:szCs w:val="24"/>
          <w:lang w:eastAsia="en-GB"/>
        </w:rPr>
        <w:t xml:space="preserve">ssuming the reader knows nothing about your organisation, track record and project </w:t>
      </w:r>
      <w:r>
        <w:rPr>
          <w:rFonts w:eastAsia="Times New Roman" w:cstheme="minorHAnsi"/>
          <w:sz w:val="24"/>
          <w:szCs w:val="24"/>
          <w:lang w:eastAsia="en-GB"/>
        </w:rPr>
        <w:t xml:space="preserve">- </w:t>
      </w:r>
      <w:r w:rsidR="009B7EA5" w:rsidRPr="00F63F67">
        <w:rPr>
          <w:rFonts w:eastAsia="Times New Roman" w:cstheme="minorHAnsi"/>
          <w:sz w:val="24"/>
          <w:szCs w:val="24"/>
          <w:lang w:eastAsia="en-GB"/>
        </w:rPr>
        <w:t>even if you have received local funding before to do similar</w:t>
      </w:r>
      <w:r w:rsidR="00A04453">
        <w:rPr>
          <w:rFonts w:eastAsia="Times New Roman" w:cstheme="minorHAnsi"/>
          <w:sz w:val="24"/>
          <w:szCs w:val="24"/>
          <w:lang w:eastAsia="en-GB"/>
        </w:rPr>
        <w:t xml:space="preserve"> work</w:t>
      </w:r>
      <w:r w:rsidR="009B7EA5" w:rsidRPr="00F63F67">
        <w:rPr>
          <w:rFonts w:eastAsia="Times New Roman" w:cstheme="minorHAnsi"/>
          <w:sz w:val="24"/>
          <w:szCs w:val="24"/>
          <w:lang w:eastAsia="en-GB"/>
        </w:rPr>
        <w:t>.</w:t>
      </w:r>
    </w:p>
    <w:p w14:paraId="19D07CB8" w14:textId="220C77AF" w:rsidR="009B7EA5" w:rsidRPr="00F63F67" w:rsidRDefault="009B7EA5" w:rsidP="00411812">
      <w:pPr>
        <w:pStyle w:val="ListParagraph"/>
        <w:numPr>
          <w:ilvl w:val="0"/>
          <w:numId w:val="10"/>
        </w:numPr>
        <w:overflowPunct w:val="0"/>
        <w:autoSpaceDE w:val="0"/>
        <w:autoSpaceDN w:val="0"/>
        <w:adjustRightInd w:val="0"/>
        <w:spacing w:after="0" w:line="240" w:lineRule="auto"/>
        <w:textAlignment w:val="baseline"/>
        <w:rPr>
          <w:rFonts w:eastAsia="Times New Roman" w:cstheme="minorHAnsi"/>
          <w:sz w:val="24"/>
          <w:szCs w:val="24"/>
          <w:lang w:eastAsia="en-GB"/>
        </w:rPr>
      </w:pPr>
      <w:r w:rsidRPr="00F63F67">
        <w:rPr>
          <w:rFonts w:eastAsia="Times New Roman" w:cstheme="minorHAnsi"/>
          <w:sz w:val="24"/>
          <w:szCs w:val="24"/>
          <w:lang w:eastAsia="en-GB"/>
        </w:rPr>
        <w:t xml:space="preserve">Ideally you will provide a clear picture for the reader of what you intend to deliver, how you will do this, and what difference it will make to participants as well as how it contributes to the grant programme strategic outcomes detailed in section </w:t>
      </w:r>
      <w:r w:rsidR="00F63F67">
        <w:rPr>
          <w:rFonts w:eastAsia="Times New Roman" w:cstheme="minorHAnsi"/>
          <w:sz w:val="24"/>
          <w:szCs w:val="24"/>
          <w:lang w:eastAsia="en-GB"/>
        </w:rPr>
        <w:t>2</w:t>
      </w:r>
      <w:r w:rsidR="00A04453">
        <w:rPr>
          <w:rFonts w:eastAsia="Times New Roman" w:cstheme="minorHAnsi"/>
          <w:sz w:val="24"/>
          <w:szCs w:val="24"/>
          <w:lang w:eastAsia="en-GB"/>
        </w:rPr>
        <w:t xml:space="preserve"> </w:t>
      </w:r>
      <w:r w:rsidRPr="00F63F67">
        <w:rPr>
          <w:rFonts w:eastAsia="Times New Roman" w:cstheme="minorHAnsi"/>
          <w:sz w:val="24"/>
          <w:szCs w:val="24"/>
          <w:lang w:eastAsia="en-GB"/>
        </w:rPr>
        <w:t xml:space="preserve">above. </w:t>
      </w:r>
    </w:p>
    <w:p w14:paraId="6E4D6F64" w14:textId="53583D1B" w:rsidR="009B7EA5" w:rsidRPr="00F63F67" w:rsidRDefault="00A04453" w:rsidP="00411812">
      <w:pPr>
        <w:pStyle w:val="ListParagraph"/>
        <w:numPr>
          <w:ilvl w:val="0"/>
          <w:numId w:val="10"/>
        </w:numPr>
        <w:overflowPunct w:val="0"/>
        <w:autoSpaceDE w:val="0"/>
        <w:autoSpaceDN w:val="0"/>
        <w:adjustRightInd w:val="0"/>
        <w:spacing w:after="0" w:line="240" w:lineRule="auto"/>
        <w:textAlignment w:val="baseline"/>
        <w:rPr>
          <w:rFonts w:eastAsia="Times New Roman" w:cstheme="minorHAnsi"/>
          <w:sz w:val="24"/>
          <w:szCs w:val="24"/>
          <w:lang w:eastAsia="en-GB"/>
        </w:rPr>
      </w:pPr>
      <w:r>
        <w:rPr>
          <w:rFonts w:eastAsia="Times New Roman" w:cstheme="minorHAnsi"/>
          <w:sz w:val="24"/>
          <w:szCs w:val="24"/>
          <w:lang w:eastAsia="en-GB"/>
        </w:rPr>
        <w:t xml:space="preserve">Fully </w:t>
      </w:r>
      <w:r w:rsidR="009B7EA5" w:rsidRPr="00F63F67">
        <w:rPr>
          <w:rFonts w:eastAsia="Times New Roman" w:cstheme="minorHAnsi"/>
          <w:sz w:val="24"/>
          <w:szCs w:val="24"/>
          <w:lang w:eastAsia="en-GB"/>
        </w:rPr>
        <w:t xml:space="preserve">consider the 6 NOLB principles and our additional local principles also outlined in section </w:t>
      </w:r>
      <w:r w:rsidR="00F63F67">
        <w:rPr>
          <w:rFonts w:eastAsia="Times New Roman" w:cstheme="minorHAnsi"/>
          <w:sz w:val="24"/>
          <w:szCs w:val="24"/>
          <w:lang w:eastAsia="en-GB"/>
        </w:rPr>
        <w:t>2</w:t>
      </w:r>
      <w:r w:rsidR="009B7EA5" w:rsidRPr="00F63F67">
        <w:rPr>
          <w:rFonts w:eastAsia="Times New Roman" w:cstheme="minorHAnsi"/>
          <w:sz w:val="24"/>
          <w:szCs w:val="24"/>
          <w:lang w:eastAsia="en-GB"/>
        </w:rPr>
        <w:t xml:space="preserve"> when designing your project and when describing/evidencing this in the application.</w:t>
      </w:r>
    </w:p>
    <w:p w14:paraId="2E3736FC" w14:textId="2A1C62BE" w:rsidR="009B7EA5" w:rsidRPr="00F63F67" w:rsidRDefault="00A04453" w:rsidP="00411812">
      <w:pPr>
        <w:pStyle w:val="ListParagraph"/>
        <w:numPr>
          <w:ilvl w:val="0"/>
          <w:numId w:val="10"/>
        </w:numPr>
        <w:overflowPunct w:val="0"/>
        <w:autoSpaceDE w:val="0"/>
        <w:autoSpaceDN w:val="0"/>
        <w:adjustRightInd w:val="0"/>
        <w:spacing w:after="0" w:line="216" w:lineRule="auto"/>
        <w:textAlignment w:val="baseline"/>
        <w:rPr>
          <w:rFonts w:eastAsia="Times New Roman" w:cstheme="minorHAnsi"/>
          <w:sz w:val="24"/>
          <w:szCs w:val="24"/>
          <w:lang w:eastAsia="en-GB"/>
        </w:rPr>
      </w:pPr>
      <w:r>
        <w:rPr>
          <w:rFonts w:eastAsia="Times New Roman" w:cstheme="minorHAnsi"/>
          <w:sz w:val="24"/>
          <w:szCs w:val="24"/>
          <w:lang w:eastAsia="en-GB"/>
        </w:rPr>
        <w:t>Provi</w:t>
      </w:r>
      <w:r w:rsidR="00AD5081">
        <w:rPr>
          <w:rFonts w:eastAsia="Times New Roman" w:cstheme="minorHAnsi"/>
          <w:sz w:val="24"/>
          <w:szCs w:val="24"/>
          <w:lang w:eastAsia="en-GB"/>
        </w:rPr>
        <w:t xml:space="preserve">sion of </w:t>
      </w:r>
      <w:r w:rsidR="00F63F67" w:rsidRPr="00F63F67">
        <w:rPr>
          <w:rFonts w:eastAsia="Times New Roman" w:cstheme="minorHAnsi"/>
          <w:sz w:val="24"/>
          <w:szCs w:val="24"/>
          <w:lang w:eastAsia="en-GB"/>
        </w:rPr>
        <w:t xml:space="preserve">a </w:t>
      </w:r>
      <w:r w:rsidR="00F63F67" w:rsidRPr="00F63F67">
        <w:rPr>
          <w:rFonts w:cstheme="minorHAnsi"/>
          <w:sz w:val="24"/>
          <w:szCs w:val="24"/>
        </w:rPr>
        <w:t>strong rationale to show both the need for the services</w:t>
      </w:r>
      <w:r w:rsidR="00B65372">
        <w:rPr>
          <w:rFonts w:cstheme="minorHAnsi"/>
          <w:sz w:val="24"/>
          <w:szCs w:val="24"/>
        </w:rPr>
        <w:t xml:space="preserve">, </w:t>
      </w:r>
      <w:r w:rsidR="00F63F67" w:rsidRPr="00F63F67">
        <w:rPr>
          <w:rFonts w:cstheme="minorHAnsi"/>
          <w:sz w:val="24"/>
          <w:szCs w:val="24"/>
        </w:rPr>
        <w:t>that there will be a demand from local people to take part in the provision</w:t>
      </w:r>
      <w:r w:rsidR="00B65372">
        <w:rPr>
          <w:rFonts w:cstheme="minorHAnsi"/>
          <w:sz w:val="24"/>
          <w:szCs w:val="24"/>
        </w:rPr>
        <w:t>, and that you have a clear idea how to engage them.</w:t>
      </w:r>
      <w:r w:rsidR="00F63F67" w:rsidRPr="00F63F67">
        <w:rPr>
          <w:rFonts w:cstheme="minorHAnsi"/>
          <w:sz w:val="24"/>
          <w:szCs w:val="24"/>
        </w:rPr>
        <w:t xml:space="preserve">  </w:t>
      </w:r>
      <w:r w:rsidR="00B65372">
        <w:rPr>
          <w:rFonts w:cstheme="minorHAnsi"/>
          <w:sz w:val="24"/>
          <w:szCs w:val="24"/>
        </w:rPr>
        <w:t>(</w:t>
      </w:r>
      <w:r w:rsidR="00F63F67" w:rsidRPr="00F63F67">
        <w:rPr>
          <w:rFonts w:cstheme="minorHAnsi"/>
          <w:sz w:val="24"/>
          <w:szCs w:val="24"/>
        </w:rPr>
        <w:t>I</w:t>
      </w:r>
      <w:r w:rsidR="009B7EA5" w:rsidRPr="00F63F67">
        <w:rPr>
          <w:rFonts w:eastAsia="Times New Roman" w:cstheme="minorHAnsi"/>
          <w:sz w:val="24"/>
          <w:szCs w:val="24"/>
          <w:lang w:eastAsia="en-GB"/>
        </w:rPr>
        <w:t>dentify</w:t>
      </w:r>
      <w:r w:rsidR="00F63F67" w:rsidRPr="00F63F67">
        <w:rPr>
          <w:rFonts w:eastAsia="Times New Roman" w:cstheme="minorHAnsi"/>
          <w:sz w:val="24"/>
          <w:szCs w:val="24"/>
          <w:lang w:eastAsia="en-GB"/>
        </w:rPr>
        <w:t>ing</w:t>
      </w:r>
      <w:r w:rsidR="009B7EA5" w:rsidRPr="00F63F67">
        <w:rPr>
          <w:rFonts w:eastAsia="Times New Roman" w:cstheme="minorHAnsi"/>
          <w:sz w:val="24"/>
          <w:szCs w:val="24"/>
          <w:lang w:eastAsia="en-GB"/>
        </w:rPr>
        <w:t>, recruit</w:t>
      </w:r>
      <w:r w:rsidR="00F63F67" w:rsidRPr="00F63F67">
        <w:rPr>
          <w:rFonts w:eastAsia="Times New Roman" w:cstheme="minorHAnsi"/>
          <w:sz w:val="24"/>
          <w:szCs w:val="24"/>
          <w:lang w:eastAsia="en-GB"/>
        </w:rPr>
        <w:t xml:space="preserve">ing </w:t>
      </w:r>
      <w:r w:rsidR="009B7EA5" w:rsidRPr="00F63F67">
        <w:rPr>
          <w:rFonts w:eastAsia="Times New Roman" w:cstheme="minorHAnsi"/>
          <w:sz w:val="24"/>
          <w:szCs w:val="24"/>
          <w:lang w:eastAsia="en-GB"/>
        </w:rPr>
        <w:t>and sustain</w:t>
      </w:r>
      <w:r w:rsidR="00F63F67" w:rsidRPr="00F63F67">
        <w:rPr>
          <w:rFonts w:eastAsia="Times New Roman" w:cstheme="minorHAnsi"/>
          <w:sz w:val="24"/>
          <w:szCs w:val="24"/>
          <w:lang w:eastAsia="en-GB"/>
        </w:rPr>
        <w:t>ing</w:t>
      </w:r>
      <w:r w:rsidR="009B7EA5" w:rsidRPr="00F63F67">
        <w:rPr>
          <w:rFonts w:eastAsia="Times New Roman" w:cstheme="minorHAnsi"/>
          <w:sz w:val="24"/>
          <w:szCs w:val="24"/>
          <w:lang w:eastAsia="en-GB"/>
        </w:rPr>
        <w:t xml:space="preserve"> engagement of the number of participants stated </w:t>
      </w:r>
      <w:r w:rsidR="00F63F67" w:rsidRPr="00F63F67">
        <w:rPr>
          <w:rFonts w:eastAsia="Times New Roman" w:cstheme="minorHAnsi"/>
          <w:sz w:val="24"/>
          <w:szCs w:val="24"/>
          <w:lang w:eastAsia="en-GB"/>
        </w:rPr>
        <w:t xml:space="preserve">is the </w:t>
      </w:r>
      <w:r w:rsidR="009B7EA5" w:rsidRPr="00F63F67">
        <w:rPr>
          <w:rFonts w:eastAsia="Times New Roman" w:cstheme="minorHAnsi"/>
          <w:sz w:val="24"/>
          <w:szCs w:val="24"/>
          <w:lang w:eastAsia="en-GB"/>
        </w:rPr>
        <w:t xml:space="preserve">responsibility </w:t>
      </w:r>
      <w:r w:rsidR="00F63F67" w:rsidRPr="00F63F67">
        <w:rPr>
          <w:rFonts w:eastAsia="Times New Roman" w:cstheme="minorHAnsi"/>
          <w:sz w:val="24"/>
          <w:szCs w:val="24"/>
          <w:lang w:eastAsia="en-GB"/>
        </w:rPr>
        <w:t xml:space="preserve">of the organisation receiving a grant </w:t>
      </w:r>
      <w:r w:rsidR="00BC26D9">
        <w:rPr>
          <w:rFonts w:eastAsia="Times New Roman" w:cstheme="minorHAnsi"/>
          <w:sz w:val="24"/>
          <w:szCs w:val="24"/>
          <w:lang w:eastAsia="en-GB"/>
        </w:rPr>
        <w:t xml:space="preserve">- </w:t>
      </w:r>
      <w:r w:rsidR="009B7EA5" w:rsidRPr="00F63F67">
        <w:rPr>
          <w:rFonts w:eastAsia="Times New Roman" w:cstheme="minorHAnsi"/>
          <w:sz w:val="24"/>
          <w:szCs w:val="24"/>
          <w:lang w:eastAsia="en-GB"/>
        </w:rPr>
        <w:t xml:space="preserve">albeit that local agencies such as the DWP, Invest </w:t>
      </w:r>
      <w:r w:rsidR="004809B3">
        <w:rPr>
          <w:rFonts w:eastAsia="Times New Roman" w:cstheme="minorHAnsi"/>
          <w:sz w:val="24"/>
          <w:szCs w:val="24"/>
          <w:lang w:eastAsia="en-GB"/>
        </w:rPr>
        <w:t xml:space="preserve">in Renfrewshire </w:t>
      </w:r>
      <w:r w:rsidR="009B7EA5" w:rsidRPr="00F63F67">
        <w:rPr>
          <w:rFonts w:eastAsia="Times New Roman" w:cstheme="minorHAnsi"/>
          <w:sz w:val="24"/>
          <w:szCs w:val="24"/>
          <w:lang w:eastAsia="en-GB"/>
        </w:rPr>
        <w:t xml:space="preserve">(Renfrewshire Council) and Skills Development Scotland staff will refer </w:t>
      </w:r>
      <w:r w:rsidR="00B65372">
        <w:rPr>
          <w:rFonts w:eastAsia="Times New Roman" w:cstheme="minorHAnsi"/>
          <w:sz w:val="24"/>
          <w:szCs w:val="24"/>
          <w:lang w:eastAsia="en-GB"/>
        </w:rPr>
        <w:t xml:space="preserve">some </w:t>
      </w:r>
      <w:r w:rsidR="009B7EA5" w:rsidRPr="00F63F67">
        <w:rPr>
          <w:rFonts w:eastAsia="Times New Roman" w:cstheme="minorHAnsi"/>
          <w:sz w:val="24"/>
          <w:szCs w:val="24"/>
          <w:lang w:eastAsia="en-GB"/>
        </w:rPr>
        <w:t>clients</w:t>
      </w:r>
      <w:r w:rsidR="00B65372">
        <w:rPr>
          <w:rFonts w:eastAsia="Times New Roman" w:cstheme="minorHAnsi"/>
          <w:sz w:val="24"/>
          <w:szCs w:val="24"/>
          <w:lang w:eastAsia="en-GB"/>
        </w:rPr>
        <w:t>)</w:t>
      </w:r>
      <w:r w:rsidR="009B7EA5" w:rsidRPr="00F63F67">
        <w:rPr>
          <w:rFonts w:eastAsia="Times New Roman" w:cstheme="minorHAnsi"/>
          <w:sz w:val="24"/>
          <w:szCs w:val="24"/>
          <w:lang w:eastAsia="en-GB"/>
        </w:rPr>
        <w:t xml:space="preserve">. </w:t>
      </w:r>
    </w:p>
    <w:p w14:paraId="2E25F71C" w14:textId="77777777" w:rsidR="00F52CA0" w:rsidRDefault="00F52CA0" w:rsidP="009B7EA5">
      <w:pPr>
        <w:overflowPunct w:val="0"/>
        <w:autoSpaceDE w:val="0"/>
        <w:autoSpaceDN w:val="0"/>
        <w:adjustRightInd w:val="0"/>
        <w:spacing w:after="0" w:line="240" w:lineRule="auto"/>
        <w:textAlignment w:val="baseline"/>
        <w:rPr>
          <w:rFonts w:eastAsia="Times New Roman" w:cstheme="minorHAnsi"/>
          <w:b/>
          <w:bCs/>
          <w:sz w:val="24"/>
          <w:szCs w:val="24"/>
          <w:lang w:eastAsia="en-GB"/>
        </w:rPr>
      </w:pPr>
    </w:p>
    <w:p w14:paraId="2845E007" w14:textId="434E2B21" w:rsidR="009B7EA5" w:rsidRDefault="00AC6400" w:rsidP="009B7EA5">
      <w:pPr>
        <w:overflowPunct w:val="0"/>
        <w:autoSpaceDE w:val="0"/>
        <w:autoSpaceDN w:val="0"/>
        <w:adjustRightInd w:val="0"/>
        <w:spacing w:after="0" w:line="240" w:lineRule="auto"/>
        <w:textAlignment w:val="baseline"/>
        <w:rPr>
          <w:rFonts w:eastAsia="Times New Roman" w:cstheme="minorHAnsi"/>
          <w:b/>
          <w:bCs/>
          <w:sz w:val="24"/>
          <w:szCs w:val="24"/>
          <w:lang w:eastAsia="en-GB"/>
        </w:rPr>
      </w:pPr>
      <w:r w:rsidRPr="00AC6400">
        <w:rPr>
          <w:rFonts w:eastAsia="Times New Roman" w:cstheme="minorHAnsi"/>
          <w:b/>
          <w:bCs/>
          <w:sz w:val="24"/>
          <w:szCs w:val="24"/>
          <w:lang w:eastAsia="en-GB"/>
        </w:rPr>
        <w:t>Eligible Spend</w:t>
      </w:r>
    </w:p>
    <w:p w14:paraId="7D5A9EE7" w14:textId="77777777" w:rsidR="00BC26D9" w:rsidRPr="009B7EA5" w:rsidRDefault="00BC26D9" w:rsidP="009B7EA5">
      <w:pPr>
        <w:overflowPunct w:val="0"/>
        <w:autoSpaceDE w:val="0"/>
        <w:autoSpaceDN w:val="0"/>
        <w:adjustRightInd w:val="0"/>
        <w:spacing w:after="0" w:line="240" w:lineRule="auto"/>
        <w:textAlignment w:val="baseline"/>
        <w:rPr>
          <w:rFonts w:eastAsia="Times New Roman" w:cstheme="minorHAnsi"/>
          <w:b/>
          <w:bCs/>
          <w:sz w:val="24"/>
          <w:szCs w:val="24"/>
          <w:lang w:eastAsia="en-GB"/>
        </w:rPr>
      </w:pPr>
    </w:p>
    <w:p w14:paraId="1BB03B12" w14:textId="1C67D238" w:rsidR="009B7EA5" w:rsidRDefault="009B7EA5" w:rsidP="009B7EA5">
      <w:pPr>
        <w:overflowPunct w:val="0"/>
        <w:autoSpaceDE w:val="0"/>
        <w:autoSpaceDN w:val="0"/>
        <w:adjustRightInd w:val="0"/>
        <w:spacing w:after="0" w:line="240" w:lineRule="auto"/>
        <w:textAlignment w:val="baseline"/>
        <w:rPr>
          <w:rFonts w:eastAsia="Times New Roman" w:cstheme="minorHAnsi"/>
          <w:sz w:val="24"/>
          <w:szCs w:val="24"/>
          <w:lang w:eastAsia="en-GB"/>
        </w:rPr>
      </w:pPr>
      <w:r w:rsidRPr="00114DE3">
        <w:rPr>
          <w:rFonts w:eastAsia="Times New Roman" w:cstheme="minorHAnsi"/>
          <w:b/>
          <w:bCs/>
          <w:sz w:val="24"/>
          <w:szCs w:val="24"/>
          <w:lang w:eastAsia="en-GB"/>
        </w:rPr>
        <w:t>Only direct delivery costs</w:t>
      </w:r>
      <w:r w:rsidRPr="009B7EA5">
        <w:rPr>
          <w:rFonts w:eastAsia="Times New Roman" w:cstheme="minorHAnsi"/>
          <w:sz w:val="24"/>
          <w:szCs w:val="24"/>
          <w:lang w:eastAsia="en-GB"/>
        </w:rPr>
        <w:t xml:space="preserve"> will be considered as eligible grant expenditure</w:t>
      </w:r>
      <w:r w:rsidR="00323F50">
        <w:rPr>
          <w:rFonts w:eastAsia="Times New Roman" w:cstheme="minorHAnsi"/>
          <w:sz w:val="24"/>
          <w:szCs w:val="24"/>
          <w:lang w:eastAsia="en-GB"/>
        </w:rPr>
        <w:t>,</w:t>
      </w:r>
      <w:r w:rsidRPr="009B7EA5">
        <w:rPr>
          <w:rFonts w:eastAsia="Times New Roman" w:cstheme="minorHAnsi"/>
          <w:sz w:val="24"/>
          <w:szCs w:val="24"/>
          <w:lang w:eastAsia="en-GB"/>
        </w:rPr>
        <w:t xml:space="preserve"> and a maximum of </w:t>
      </w:r>
      <w:r w:rsidRPr="00114DE3">
        <w:rPr>
          <w:rFonts w:eastAsia="Times New Roman" w:cstheme="minorHAnsi"/>
          <w:b/>
          <w:bCs/>
          <w:sz w:val="24"/>
          <w:szCs w:val="24"/>
          <w:lang w:eastAsia="en-GB"/>
        </w:rPr>
        <w:t>10% of total staff costs</w:t>
      </w:r>
      <w:r w:rsidRPr="009B7EA5">
        <w:rPr>
          <w:rFonts w:eastAsia="Times New Roman" w:cstheme="minorHAnsi"/>
          <w:sz w:val="24"/>
          <w:szCs w:val="24"/>
          <w:lang w:eastAsia="en-GB"/>
        </w:rPr>
        <w:t xml:space="preserve"> can be included in the cost breakdown for management and admin</w:t>
      </w:r>
      <w:r w:rsidR="004809B3">
        <w:rPr>
          <w:rFonts w:eastAsia="Times New Roman" w:cstheme="minorHAnsi"/>
          <w:sz w:val="24"/>
          <w:szCs w:val="24"/>
          <w:lang w:eastAsia="en-GB"/>
        </w:rPr>
        <w:t>istration</w:t>
      </w:r>
      <w:r w:rsidRPr="009B7EA5">
        <w:rPr>
          <w:rFonts w:eastAsia="Times New Roman" w:cstheme="minorHAnsi"/>
          <w:sz w:val="24"/>
          <w:szCs w:val="24"/>
          <w:lang w:eastAsia="en-GB"/>
        </w:rPr>
        <w:t xml:space="preserve"> costs.</w:t>
      </w:r>
    </w:p>
    <w:p w14:paraId="6BDF9491" w14:textId="77777777" w:rsidR="00BC26D9" w:rsidRPr="009B7EA5" w:rsidRDefault="00BC26D9" w:rsidP="009B7EA5">
      <w:pPr>
        <w:overflowPunct w:val="0"/>
        <w:autoSpaceDE w:val="0"/>
        <w:autoSpaceDN w:val="0"/>
        <w:adjustRightInd w:val="0"/>
        <w:spacing w:after="0" w:line="240" w:lineRule="auto"/>
        <w:textAlignment w:val="baseline"/>
        <w:rPr>
          <w:rFonts w:eastAsia="Times New Roman" w:cstheme="minorHAnsi"/>
          <w:sz w:val="24"/>
          <w:szCs w:val="24"/>
          <w:lang w:eastAsia="en-GB"/>
        </w:rPr>
      </w:pPr>
    </w:p>
    <w:p w14:paraId="18C7B455" w14:textId="4E84BA4C" w:rsidR="009B7EA5" w:rsidRPr="009B7EA5" w:rsidRDefault="00114DE3" w:rsidP="009B7EA5">
      <w:pPr>
        <w:overflowPunct w:val="0"/>
        <w:autoSpaceDE w:val="0"/>
        <w:autoSpaceDN w:val="0"/>
        <w:adjustRightInd w:val="0"/>
        <w:spacing w:after="0" w:line="240" w:lineRule="auto"/>
        <w:textAlignment w:val="baseline"/>
        <w:rPr>
          <w:rFonts w:eastAsia="Times New Roman" w:cstheme="minorHAnsi"/>
          <w:b/>
          <w:bCs/>
          <w:sz w:val="24"/>
          <w:szCs w:val="24"/>
          <w:lang w:eastAsia="en-GB"/>
        </w:rPr>
      </w:pPr>
      <w:r>
        <w:rPr>
          <w:rFonts w:eastAsia="Times New Roman" w:cstheme="minorHAnsi"/>
          <w:b/>
          <w:bCs/>
          <w:sz w:val="24"/>
          <w:szCs w:val="24"/>
          <w:lang w:eastAsia="en-GB"/>
        </w:rPr>
        <w:t>Applicants should clearly show the calculations for each cost outlined, including for each member of delivery staff involved.</w:t>
      </w:r>
    </w:p>
    <w:p w14:paraId="5F3AA256" w14:textId="77777777" w:rsidR="00114DE3" w:rsidRDefault="00114DE3" w:rsidP="00AC6400">
      <w:pPr>
        <w:overflowPunct w:val="0"/>
        <w:autoSpaceDE w:val="0"/>
        <w:autoSpaceDN w:val="0"/>
        <w:adjustRightInd w:val="0"/>
        <w:spacing w:after="120" w:line="240" w:lineRule="auto"/>
        <w:textAlignment w:val="baseline"/>
        <w:rPr>
          <w:rFonts w:eastAsia="Times New Roman" w:cstheme="minorHAnsi"/>
          <w:b/>
          <w:bCs/>
          <w:sz w:val="24"/>
          <w:szCs w:val="24"/>
          <w:lang w:eastAsia="en-GB"/>
        </w:rPr>
      </w:pPr>
    </w:p>
    <w:p w14:paraId="0FE3A36E" w14:textId="5CAFCC3A" w:rsidR="00AC6400" w:rsidRDefault="009B7EA5" w:rsidP="00AC6400">
      <w:pPr>
        <w:overflowPunct w:val="0"/>
        <w:autoSpaceDE w:val="0"/>
        <w:autoSpaceDN w:val="0"/>
        <w:adjustRightInd w:val="0"/>
        <w:spacing w:after="120" w:line="240" w:lineRule="auto"/>
        <w:textAlignment w:val="baseline"/>
        <w:rPr>
          <w:rFonts w:eastAsia="Times New Roman" w:cstheme="minorHAnsi"/>
          <w:b/>
          <w:bCs/>
          <w:sz w:val="24"/>
          <w:szCs w:val="24"/>
          <w:lang w:eastAsia="en-GB"/>
        </w:rPr>
      </w:pPr>
      <w:r w:rsidRPr="009B7EA5">
        <w:rPr>
          <w:rFonts w:eastAsia="Times New Roman" w:cstheme="minorHAnsi"/>
          <w:b/>
          <w:bCs/>
          <w:sz w:val="24"/>
          <w:szCs w:val="24"/>
          <w:lang w:eastAsia="en-GB"/>
        </w:rPr>
        <w:t>Decision Making</w:t>
      </w:r>
    </w:p>
    <w:p w14:paraId="77879EDB" w14:textId="350159ED" w:rsidR="009B7EA5" w:rsidRPr="009B7EA5" w:rsidRDefault="009B7EA5" w:rsidP="00AC6400">
      <w:pPr>
        <w:overflowPunct w:val="0"/>
        <w:autoSpaceDE w:val="0"/>
        <w:autoSpaceDN w:val="0"/>
        <w:adjustRightInd w:val="0"/>
        <w:spacing w:after="120" w:line="240" w:lineRule="auto"/>
        <w:textAlignment w:val="baseline"/>
        <w:rPr>
          <w:rFonts w:eastAsia="Times New Roman" w:cstheme="minorHAnsi"/>
          <w:sz w:val="24"/>
          <w:szCs w:val="24"/>
          <w:lang w:eastAsia="en-GB"/>
        </w:rPr>
      </w:pPr>
      <w:r w:rsidRPr="009B7EA5">
        <w:rPr>
          <w:rFonts w:eastAsia="Times New Roman" w:cstheme="minorHAnsi"/>
          <w:sz w:val="24"/>
          <w:szCs w:val="24"/>
          <w:lang w:eastAsia="en-GB"/>
        </w:rPr>
        <w:t>An Assessment Panel will manage the assessment and scoring procedures following the Council’s grant processes. Membership of the Assessment Panel will be drawn from strategic partner organisations represented on the LEP including:</w:t>
      </w:r>
    </w:p>
    <w:p w14:paraId="21E21201" w14:textId="3B1A0D53" w:rsidR="009B7EA5" w:rsidRPr="009B7EA5" w:rsidRDefault="00BC26D9" w:rsidP="00411812">
      <w:pPr>
        <w:numPr>
          <w:ilvl w:val="0"/>
          <w:numId w:val="9"/>
        </w:numPr>
        <w:overflowPunct w:val="0"/>
        <w:autoSpaceDE w:val="0"/>
        <w:autoSpaceDN w:val="0"/>
        <w:adjustRightInd w:val="0"/>
        <w:spacing w:after="0" w:line="240" w:lineRule="auto"/>
        <w:ind w:firstLine="0"/>
        <w:textAlignment w:val="baseline"/>
        <w:rPr>
          <w:rFonts w:eastAsia="Times New Roman" w:cstheme="minorHAnsi"/>
          <w:sz w:val="24"/>
          <w:szCs w:val="24"/>
          <w:lang w:eastAsia="en-GB"/>
        </w:rPr>
      </w:pPr>
      <w:r>
        <w:rPr>
          <w:rFonts w:eastAsia="Times New Roman" w:cstheme="minorHAnsi"/>
          <w:sz w:val="24"/>
          <w:szCs w:val="24"/>
          <w:lang w:eastAsia="en-GB"/>
        </w:rPr>
        <w:t>Department of Work and Pensions (DWP)</w:t>
      </w:r>
    </w:p>
    <w:p w14:paraId="78D97658" w14:textId="77777777" w:rsidR="009B7EA5" w:rsidRPr="009B7EA5" w:rsidRDefault="009B7EA5" w:rsidP="00411812">
      <w:pPr>
        <w:numPr>
          <w:ilvl w:val="0"/>
          <w:numId w:val="9"/>
        </w:numPr>
        <w:overflowPunct w:val="0"/>
        <w:autoSpaceDE w:val="0"/>
        <w:autoSpaceDN w:val="0"/>
        <w:adjustRightInd w:val="0"/>
        <w:spacing w:after="0" w:line="240" w:lineRule="auto"/>
        <w:ind w:firstLine="0"/>
        <w:textAlignment w:val="baseline"/>
        <w:rPr>
          <w:rFonts w:eastAsia="Times New Roman" w:cstheme="minorHAnsi"/>
          <w:sz w:val="24"/>
          <w:szCs w:val="24"/>
          <w:lang w:eastAsia="en-GB"/>
        </w:rPr>
      </w:pPr>
      <w:r w:rsidRPr="009B7EA5">
        <w:rPr>
          <w:rFonts w:eastAsia="Times New Roman" w:cstheme="minorHAnsi"/>
          <w:sz w:val="24"/>
          <w:szCs w:val="24"/>
          <w:lang w:eastAsia="en-GB"/>
        </w:rPr>
        <w:t>West College Scotland</w:t>
      </w:r>
    </w:p>
    <w:p w14:paraId="499E00D5" w14:textId="77777777" w:rsidR="009B7EA5" w:rsidRPr="009B7EA5" w:rsidRDefault="009B7EA5" w:rsidP="00411812">
      <w:pPr>
        <w:numPr>
          <w:ilvl w:val="0"/>
          <w:numId w:val="9"/>
        </w:numPr>
        <w:overflowPunct w:val="0"/>
        <w:autoSpaceDE w:val="0"/>
        <w:autoSpaceDN w:val="0"/>
        <w:adjustRightInd w:val="0"/>
        <w:spacing w:after="0" w:line="240" w:lineRule="auto"/>
        <w:ind w:firstLine="0"/>
        <w:textAlignment w:val="baseline"/>
        <w:rPr>
          <w:rFonts w:eastAsia="Times New Roman" w:cstheme="minorHAnsi"/>
          <w:sz w:val="24"/>
          <w:szCs w:val="24"/>
          <w:lang w:eastAsia="en-GB"/>
        </w:rPr>
      </w:pPr>
      <w:r w:rsidRPr="009B7EA5">
        <w:rPr>
          <w:rFonts w:eastAsia="Times New Roman" w:cstheme="minorHAnsi"/>
          <w:sz w:val="24"/>
          <w:szCs w:val="24"/>
          <w:lang w:eastAsia="en-GB"/>
        </w:rPr>
        <w:t>Skills Development Scotland</w:t>
      </w:r>
    </w:p>
    <w:p w14:paraId="4D92D6C0" w14:textId="77777777" w:rsidR="009B7EA5" w:rsidRPr="009B7EA5" w:rsidRDefault="009B7EA5" w:rsidP="00411812">
      <w:pPr>
        <w:numPr>
          <w:ilvl w:val="0"/>
          <w:numId w:val="9"/>
        </w:numPr>
        <w:overflowPunct w:val="0"/>
        <w:autoSpaceDE w:val="0"/>
        <w:autoSpaceDN w:val="0"/>
        <w:adjustRightInd w:val="0"/>
        <w:spacing w:after="0" w:line="240" w:lineRule="auto"/>
        <w:ind w:firstLine="0"/>
        <w:textAlignment w:val="baseline"/>
        <w:rPr>
          <w:rFonts w:eastAsia="Times New Roman" w:cstheme="minorHAnsi"/>
          <w:sz w:val="24"/>
          <w:szCs w:val="24"/>
          <w:lang w:eastAsia="en-GB"/>
        </w:rPr>
      </w:pPr>
      <w:r w:rsidRPr="009B7EA5">
        <w:rPr>
          <w:rFonts w:eastAsia="Times New Roman" w:cstheme="minorHAnsi"/>
          <w:sz w:val="24"/>
          <w:szCs w:val="24"/>
          <w:lang w:eastAsia="en-GB"/>
        </w:rPr>
        <w:t>Renfrewshire Chamber of Commerce</w:t>
      </w:r>
    </w:p>
    <w:p w14:paraId="154568C2" w14:textId="717DF799" w:rsidR="009B7EA5" w:rsidRPr="009B7EA5" w:rsidRDefault="009B7EA5" w:rsidP="00411812">
      <w:pPr>
        <w:numPr>
          <w:ilvl w:val="0"/>
          <w:numId w:val="9"/>
        </w:numPr>
        <w:overflowPunct w:val="0"/>
        <w:autoSpaceDE w:val="0"/>
        <w:autoSpaceDN w:val="0"/>
        <w:adjustRightInd w:val="0"/>
        <w:spacing w:after="0" w:line="240" w:lineRule="auto"/>
        <w:ind w:firstLine="0"/>
        <w:textAlignment w:val="baseline"/>
        <w:rPr>
          <w:rFonts w:eastAsia="Times New Roman" w:cstheme="minorHAnsi"/>
          <w:sz w:val="24"/>
          <w:szCs w:val="24"/>
          <w:lang w:eastAsia="en-GB"/>
        </w:rPr>
      </w:pPr>
      <w:r w:rsidRPr="009B7EA5">
        <w:rPr>
          <w:rFonts w:eastAsia="Times New Roman" w:cstheme="minorHAnsi"/>
          <w:sz w:val="24"/>
          <w:szCs w:val="24"/>
          <w:lang w:eastAsia="en-GB"/>
        </w:rPr>
        <w:t>NHS</w:t>
      </w:r>
      <w:r w:rsidR="00A96E14">
        <w:rPr>
          <w:rFonts w:eastAsia="Times New Roman" w:cstheme="minorHAnsi"/>
          <w:sz w:val="24"/>
          <w:szCs w:val="24"/>
          <w:lang w:eastAsia="en-GB"/>
        </w:rPr>
        <w:t xml:space="preserve"> </w:t>
      </w:r>
      <w:r w:rsidRPr="009B7EA5">
        <w:rPr>
          <w:rFonts w:eastAsia="Times New Roman" w:cstheme="minorHAnsi"/>
          <w:sz w:val="24"/>
          <w:szCs w:val="24"/>
          <w:lang w:eastAsia="en-GB"/>
        </w:rPr>
        <w:t>G</w:t>
      </w:r>
      <w:r w:rsidR="00A96E14">
        <w:rPr>
          <w:rFonts w:eastAsia="Times New Roman" w:cstheme="minorHAnsi"/>
          <w:sz w:val="24"/>
          <w:szCs w:val="24"/>
          <w:lang w:eastAsia="en-GB"/>
        </w:rPr>
        <w:t xml:space="preserve">reater Glasgow and Clyde </w:t>
      </w:r>
    </w:p>
    <w:p w14:paraId="22D08843" w14:textId="77777777" w:rsidR="009B7EA5" w:rsidRPr="009B7EA5" w:rsidRDefault="009B7EA5" w:rsidP="00411812">
      <w:pPr>
        <w:numPr>
          <w:ilvl w:val="0"/>
          <w:numId w:val="9"/>
        </w:numPr>
        <w:overflowPunct w:val="0"/>
        <w:autoSpaceDE w:val="0"/>
        <w:autoSpaceDN w:val="0"/>
        <w:adjustRightInd w:val="0"/>
        <w:spacing w:after="0" w:line="240" w:lineRule="auto"/>
        <w:ind w:firstLine="0"/>
        <w:textAlignment w:val="baseline"/>
        <w:rPr>
          <w:rFonts w:eastAsia="Times New Roman" w:cstheme="minorHAnsi"/>
          <w:sz w:val="24"/>
          <w:szCs w:val="24"/>
          <w:lang w:eastAsia="en-GB"/>
        </w:rPr>
      </w:pPr>
      <w:r w:rsidRPr="009B7EA5">
        <w:rPr>
          <w:rFonts w:eastAsia="Times New Roman" w:cstheme="minorHAnsi"/>
          <w:sz w:val="24"/>
          <w:szCs w:val="24"/>
          <w:lang w:eastAsia="en-GB"/>
        </w:rPr>
        <w:t>Engage Renfrewshire</w:t>
      </w:r>
    </w:p>
    <w:p w14:paraId="35082524" w14:textId="0890AF9B" w:rsidR="009B7EA5" w:rsidRPr="009B7EA5" w:rsidRDefault="009B7EA5" w:rsidP="00411812">
      <w:pPr>
        <w:numPr>
          <w:ilvl w:val="0"/>
          <w:numId w:val="9"/>
        </w:numPr>
        <w:overflowPunct w:val="0"/>
        <w:autoSpaceDE w:val="0"/>
        <w:autoSpaceDN w:val="0"/>
        <w:adjustRightInd w:val="0"/>
        <w:spacing w:after="0" w:line="240" w:lineRule="auto"/>
        <w:ind w:firstLine="0"/>
        <w:textAlignment w:val="baseline"/>
        <w:rPr>
          <w:rFonts w:eastAsia="Times New Roman" w:cstheme="minorHAnsi"/>
          <w:sz w:val="24"/>
          <w:szCs w:val="24"/>
          <w:lang w:eastAsia="en-GB"/>
        </w:rPr>
      </w:pPr>
      <w:r w:rsidRPr="009B7EA5">
        <w:rPr>
          <w:rFonts w:eastAsia="Times New Roman" w:cstheme="minorHAnsi"/>
          <w:sz w:val="24"/>
          <w:szCs w:val="24"/>
          <w:lang w:eastAsia="en-GB"/>
        </w:rPr>
        <w:t>D</w:t>
      </w:r>
      <w:r w:rsidR="00A96E14">
        <w:rPr>
          <w:rFonts w:eastAsia="Times New Roman" w:cstheme="minorHAnsi"/>
          <w:sz w:val="24"/>
          <w:szCs w:val="24"/>
          <w:lang w:eastAsia="en-GB"/>
        </w:rPr>
        <w:t>eveloping the Young Workforce (</w:t>
      </w:r>
      <w:r w:rsidRPr="009B7EA5">
        <w:rPr>
          <w:rFonts w:eastAsia="Times New Roman" w:cstheme="minorHAnsi"/>
          <w:sz w:val="24"/>
          <w:szCs w:val="24"/>
          <w:lang w:eastAsia="en-GB"/>
        </w:rPr>
        <w:t>West</w:t>
      </w:r>
      <w:r w:rsidR="00A96E14">
        <w:rPr>
          <w:rFonts w:eastAsia="Times New Roman" w:cstheme="minorHAnsi"/>
          <w:sz w:val="24"/>
          <w:szCs w:val="24"/>
          <w:lang w:eastAsia="en-GB"/>
        </w:rPr>
        <w:t>)</w:t>
      </w:r>
    </w:p>
    <w:p w14:paraId="1485B5C4" w14:textId="3E9E3468" w:rsidR="009B7EA5" w:rsidRDefault="009B7EA5" w:rsidP="00411812">
      <w:pPr>
        <w:numPr>
          <w:ilvl w:val="0"/>
          <w:numId w:val="9"/>
        </w:numPr>
        <w:overflowPunct w:val="0"/>
        <w:autoSpaceDE w:val="0"/>
        <w:autoSpaceDN w:val="0"/>
        <w:adjustRightInd w:val="0"/>
        <w:spacing w:after="0" w:line="240" w:lineRule="auto"/>
        <w:ind w:firstLine="0"/>
        <w:textAlignment w:val="baseline"/>
        <w:rPr>
          <w:rFonts w:eastAsia="Times New Roman" w:cstheme="minorHAnsi"/>
          <w:sz w:val="24"/>
          <w:szCs w:val="24"/>
          <w:lang w:eastAsia="en-GB"/>
        </w:rPr>
      </w:pPr>
      <w:r w:rsidRPr="009B7EA5">
        <w:rPr>
          <w:rFonts w:eastAsia="Times New Roman" w:cstheme="minorHAnsi"/>
          <w:sz w:val="24"/>
          <w:szCs w:val="24"/>
          <w:lang w:eastAsia="en-GB"/>
        </w:rPr>
        <w:t xml:space="preserve">Various </w:t>
      </w:r>
      <w:r w:rsidR="00A96E14">
        <w:rPr>
          <w:rFonts w:eastAsia="Times New Roman" w:cstheme="minorHAnsi"/>
          <w:sz w:val="24"/>
          <w:szCs w:val="24"/>
          <w:lang w:eastAsia="en-GB"/>
        </w:rPr>
        <w:t xml:space="preserve">Renfrewshire </w:t>
      </w:r>
      <w:r w:rsidRPr="009B7EA5">
        <w:rPr>
          <w:rFonts w:eastAsia="Times New Roman" w:cstheme="minorHAnsi"/>
          <w:sz w:val="24"/>
          <w:szCs w:val="24"/>
          <w:lang w:eastAsia="en-GB"/>
        </w:rPr>
        <w:t>Council Departments</w:t>
      </w:r>
    </w:p>
    <w:p w14:paraId="362B637C" w14:textId="77777777" w:rsidR="00114DE3" w:rsidRPr="009B7EA5" w:rsidRDefault="00114DE3" w:rsidP="00114DE3">
      <w:pPr>
        <w:overflowPunct w:val="0"/>
        <w:autoSpaceDE w:val="0"/>
        <w:autoSpaceDN w:val="0"/>
        <w:adjustRightInd w:val="0"/>
        <w:spacing w:after="0" w:line="240" w:lineRule="auto"/>
        <w:ind w:left="1429"/>
        <w:textAlignment w:val="baseline"/>
        <w:rPr>
          <w:rFonts w:eastAsia="Times New Roman" w:cstheme="minorHAnsi"/>
          <w:sz w:val="24"/>
          <w:szCs w:val="24"/>
          <w:lang w:eastAsia="en-GB"/>
        </w:rPr>
      </w:pPr>
    </w:p>
    <w:p w14:paraId="689AD1F4" w14:textId="5718328E" w:rsidR="009B7EA5" w:rsidRPr="009B7EA5" w:rsidRDefault="00292A54" w:rsidP="00114DE3">
      <w:pPr>
        <w:overflowPunct w:val="0"/>
        <w:autoSpaceDE w:val="0"/>
        <w:autoSpaceDN w:val="0"/>
        <w:adjustRightInd w:val="0"/>
        <w:spacing w:after="0" w:line="240" w:lineRule="auto"/>
        <w:textAlignment w:val="baseline"/>
        <w:rPr>
          <w:rFonts w:eastAsia="Times New Roman" w:cstheme="minorHAnsi"/>
          <w:sz w:val="24"/>
          <w:szCs w:val="24"/>
          <w:lang w:eastAsia="en-GB"/>
        </w:rPr>
      </w:pPr>
      <w:r>
        <w:rPr>
          <w:rFonts w:eastAsia="Times New Roman" w:cstheme="minorHAnsi"/>
          <w:sz w:val="24"/>
          <w:szCs w:val="24"/>
          <w:lang w:eastAsia="en-GB"/>
        </w:rPr>
        <w:t>For Grant work themes 1</w:t>
      </w:r>
      <w:r w:rsidR="00F813CD">
        <w:rPr>
          <w:rFonts w:eastAsia="Times New Roman" w:cstheme="minorHAnsi"/>
          <w:sz w:val="24"/>
          <w:szCs w:val="24"/>
          <w:lang w:eastAsia="en-GB"/>
        </w:rPr>
        <w:t>,4,5,6,7 and 8,</w:t>
      </w:r>
      <w:r>
        <w:rPr>
          <w:rFonts w:eastAsia="Times New Roman" w:cstheme="minorHAnsi"/>
          <w:sz w:val="24"/>
          <w:szCs w:val="24"/>
          <w:lang w:eastAsia="en-GB"/>
        </w:rPr>
        <w:t xml:space="preserve"> t</w:t>
      </w:r>
      <w:r w:rsidR="00114DE3">
        <w:rPr>
          <w:rFonts w:eastAsia="Times New Roman" w:cstheme="minorHAnsi"/>
          <w:sz w:val="24"/>
          <w:szCs w:val="24"/>
          <w:lang w:eastAsia="en-GB"/>
        </w:rPr>
        <w:t>he relevant LEP sub</w:t>
      </w:r>
      <w:r>
        <w:rPr>
          <w:rFonts w:eastAsia="Times New Roman" w:cstheme="minorHAnsi"/>
          <w:sz w:val="24"/>
          <w:szCs w:val="24"/>
          <w:lang w:eastAsia="en-GB"/>
        </w:rPr>
        <w:t>-</w:t>
      </w:r>
      <w:r w:rsidR="00114DE3">
        <w:rPr>
          <w:rFonts w:eastAsia="Times New Roman" w:cstheme="minorHAnsi"/>
          <w:sz w:val="24"/>
          <w:szCs w:val="24"/>
          <w:lang w:eastAsia="en-GB"/>
        </w:rPr>
        <w:t>groups will be asked to assess the applications</w:t>
      </w:r>
      <w:r w:rsidR="000D0E19">
        <w:rPr>
          <w:rFonts w:eastAsia="Times New Roman" w:cstheme="minorHAnsi"/>
          <w:sz w:val="24"/>
          <w:szCs w:val="24"/>
          <w:lang w:eastAsia="en-GB"/>
        </w:rPr>
        <w:t xml:space="preserve"> and will make recommendations to the Assessment Panel</w:t>
      </w:r>
      <w:r w:rsidR="00114DE3">
        <w:rPr>
          <w:rFonts w:eastAsia="Times New Roman" w:cstheme="minorHAnsi"/>
          <w:sz w:val="24"/>
          <w:szCs w:val="24"/>
          <w:lang w:eastAsia="en-GB"/>
        </w:rPr>
        <w:t xml:space="preserve">. </w:t>
      </w:r>
      <w:r>
        <w:rPr>
          <w:rFonts w:eastAsia="Times New Roman" w:cstheme="minorHAnsi"/>
          <w:sz w:val="24"/>
          <w:szCs w:val="24"/>
          <w:lang w:eastAsia="en-GB"/>
        </w:rPr>
        <w:t xml:space="preserve">For </w:t>
      </w:r>
      <w:r w:rsidR="00871E44">
        <w:rPr>
          <w:rFonts w:eastAsia="Times New Roman" w:cstheme="minorHAnsi"/>
          <w:sz w:val="24"/>
          <w:szCs w:val="24"/>
          <w:lang w:eastAsia="en-GB"/>
        </w:rPr>
        <w:t>all other applications,</w:t>
      </w:r>
      <w:r>
        <w:rPr>
          <w:rFonts w:eastAsia="Times New Roman" w:cstheme="minorHAnsi"/>
          <w:sz w:val="24"/>
          <w:szCs w:val="24"/>
          <w:lang w:eastAsia="en-GB"/>
        </w:rPr>
        <w:t xml:space="preserve"> </w:t>
      </w:r>
      <w:r w:rsidRPr="009B7EA5">
        <w:rPr>
          <w:rFonts w:eastAsia="Times New Roman" w:cstheme="minorHAnsi"/>
          <w:sz w:val="24"/>
          <w:szCs w:val="24"/>
          <w:lang w:eastAsia="en-GB"/>
        </w:rPr>
        <w:t>at least two individuals from</w:t>
      </w:r>
      <w:r w:rsidR="00871E44">
        <w:rPr>
          <w:rFonts w:eastAsia="Times New Roman" w:cstheme="minorHAnsi"/>
          <w:sz w:val="24"/>
          <w:szCs w:val="24"/>
          <w:lang w:eastAsia="en-GB"/>
        </w:rPr>
        <w:t xml:space="preserve"> LEP partners </w:t>
      </w:r>
      <w:r>
        <w:rPr>
          <w:rFonts w:eastAsia="Times New Roman" w:cstheme="minorHAnsi"/>
          <w:sz w:val="24"/>
          <w:szCs w:val="24"/>
          <w:lang w:eastAsia="en-GB"/>
        </w:rPr>
        <w:t>will assess applications</w:t>
      </w:r>
      <w:r w:rsidR="00871E44">
        <w:rPr>
          <w:rFonts w:eastAsia="Times New Roman" w:cstheme="minorHAnsi"/>
          <w:sz w:val="24"/>
          <w:szCs w:val="24"/>
          <w:lang w:eastAsia="en-GB"/>
        </w:rPr>
        <w:t xml:space="preserve"> and make recommendations to the assessment panel. The LEP panel</w:t>
      </w:r>
      <w:r>
        <w:rPr>
          <w:rFonts w:eastAsia="Times New Roman" w:cstheme="minorHAnsi"/>
          <w:sz w:val="24"/>
          <w:szCs w:val="24"/>
          <w:lang w:eastAsia="en-GB"/>
        </w:rPr>
        <w:t xml:space="preserve"> </w:t>
      </w:r>
      <w:r w:rsidRPr="009B7EA5">
        <w:rPr>
          <w:rFonts w:eastAsia="Times New Roman" w:cstheme="minorHAnsi"/>
          <w:sz w:val="24"/>
          <w:szCs w:val="24"/>
          <w:lang w:eastAsia="en-GB"/>
        </w:rPr>
        <w:t>agree a moderated score</w:t>
      </w:r>
      <w:r w:rsidR="00BA1F65">
        <w:rPr>
          <w:rFonts w:eastAsia="Times New Roman" w:cstheme="minorHAnsi"/>
          <w:sz w:val="24"/>
          <w:szCs w:val="24"/>
          <w:lang w:eastAsia="en-GB"/>
        </w:rPr>
        <w:t xml:space="preserve"> for each</w:t>
      </w:r>
      <w:r w:rsidRPr="009B7EA5">
        <w:rPr>
          <w:rFonts w:eastAsia="Times New Roman" w:cstheme="minorHAnsi"/>
          <w:sz w:val="24"/>
          <w:szCs w:val="24"/>
          <w:lang w:eastAsia="en-GB"/>
        </w:rPr>
        <w:t xml:space="preserve"> with </w:t>
      </w:r>
      <w:r>
        <w:rPr>
          <w:rFonts w:eastAsia="Times New Roman" w:cstheme="minorHAnsi"/>
          <w:sz w:val="24"/>
          <w:szCs w:val="24"/>
          <w:lang w:eastAsia="en-GB"/>
        </w:rPr>
        <w:t>recommendation</w:t>
      </w:r>
      <w:r w:rsidR="00871E44">
        <w:rPr>
          <w:rFonts w:eastAsia="Times New Roman" w:cstheme="minorHAnsi"/>
          <w:sz w:val="24"/>
          <w:szCs w:val="24"/>
          <w:lang w:eastAsia="en-GB"/>
        </w:rPr>
        <w:t>s</w:t>
      </w:r>
      <w:r>
        <w:rPr>
          <w:rFonts w:eastAsia="Times New Roman" w:cstheme="minorHAnsi"/>
          <w:sz w:val="24"/>
          <w:szCs w:val="24"/>
          <w:lang w:eastAsia="en-GB"/>
        </w:rPr>
        <w:t xml:space="preserve"> to the </w:t>
      </w:r>
      <w:r w:rsidR="00871E44">
        <w:rPr>
          <w:rFonts w:eastAsia="Times New Roman" w:cstheme="minorHAnsi"/>
          <w:sz w:val="24"/>
          <w:szCs w:val="24"/>
          <w:lang w:eastAsia="en-GB"/>
        </w:rPr>
        <w:t>LEP</w:t>
      </w:r>
      <w:r>
        <w:rPr>
          <w:rFonts w:eastAsia="Times New Roman" w:cstheme="minorHAnsi"/>
          <w:sz w:val="24"/>
          <w:szCs w:val="24"/>
          <w:lang w:eastAsia="en-GB"/>
        </w:rPr>
        <w:t xml:space="preserve">. </w:t>
      </w:r>
    </w:p>
    <w:p w14:paraId="350CC41E" w14:textId="77777777" w:rsidR="00323F50" w:rsidRDefault="00323F50" w:rsidP="009B7EA5">
      <w:pPr>
        <w:overflowPunct w:val="0"/>
        <w:autoSpaceDE w:val="0"/>
        <w:autoSpaceDN w:val="0"/>
        <w:adjustRightInd w:val="0"/>
        <w:spacing w:after="0" w:line="240" w:lineRule="auto"/>
        <w:textAlignment w:val="baseline"/>
        <w:rPr>
          <w:rFonts w:eastAsia="Times New Roman" w:cstheme="minorHAnsi"/>
          <w:sz w:val="24"/>
          <w:szCs w:val="24"/>
          <w:lang w:eastAsia="en-GB"/>
        </w:rPr>
      </w:pPr>
    </w:p>
    <w:p w14:paraId="70DC1C4B" w14:textId="170FC6B8" w:rsidR="00686F26" w:rsidRPr="00AC3D0D" w:rsidRDefault="00292A54" w:rsidP="009B7EA5">
      <w:pPr>
        <w:overflowPunct w:val="0"/>
        <w:autoSpaceDE w:val="0"/>
        <w:autoSpaceDN w:val="0"/>
        <w:adjustRightInd w:val="0"/>
        <w:spacing w:after="0" w:line="240" w:lineRule="auto"/>
        <w:textAlignment w:val="baseline"/>
        <w:rPr>
          <w:rFonts w:eastAsia="Times New Roman" w:cstheme="minorHAnsi"/>
          <w:sz w:val="24"/>
          <w:szCs w:val="24"/>
          <w:lang w:eastAsia="en-GB"/>
        </w:rPr>
      </w:pPr>
      <w:r>
        <w:rPr>
          <w:rFonts w:eastAsia="Times New Roman" w:cstheme="minorHAnsi"/>
          <w:sz w:val="24"/>
          <w:szCs w:val="24"/>
          <w:lang w:eastAsia="en-GB"/>
        </w:rPr>
        <w:t>LEP sub</w:t>
      </w:r>
      <w:r w:rsidR="005D7DF2">
        <w:rPr>
          <w:rFonts w:eastAsia="Times New Roman" w:cstheme="minorHAnsi"/>
          <w:sz w:val="24"/>
          <w:szCs w:val="24"/>
          <w:lang w:eastAsia="en-GB"/>
        </w:rPr>
        <w:t>-</w:t>
      </w:r>
      <w:r>
        <w:rPr>
          <w:rFonts w:eastAsia="Times New Roman" w:cstheme="minorHAnsi"/>
          <w:sz w:val="24"/>
          <w:szCs w:val="24"/>
          <w:lang w:eastAsia="en-GB"/>
        </w:rPr>
        <w:t>group/</w:t>
      </w:r>
      <w:r w:rsidR="00686F26" w:rsidRPr="00AC3D0D">
        <w:rPr>
          <w:rFonts w:eastAsia="Times New Roman" w:cstheme="minorHAnsi"/>
          <w:sz w:val="24"/>
          <w:szCs w:val="24"/>
          <w:lang w:eastAsia="en-GB"/>
        </w:rPr>
        <w:t xml:space="preserve">Panel members will be required to declare any conflict of interest which will be </w:t>
      </w:r>
      <w:r w:rsidR="00AC3D0D" w:rsidRPr="00AC3D0D">
        <w:rPr>
          <w:rFonts w:eastAsia="Times New Roman" w:cstheme="minorHAnsi"/>
          <w:sz w:val="24"/>
          <w:szCs w:val="24"/>
          <w:lang w:eastAsia="en-GB"/>
        </w:rPr>
        <w:t>registered,</w:t>
      </w:r>
      <w:r w:rsidR="00686F26" w:rsidRPr="00AC3D0D">
        <w:rPr>
          <w:rFonts w:eastAsia="Times New Roman" w:cstheme="minorHAnsi"/>
          <w:sz w:val="24"/>
          <w:szCs w:val="24"/>
          <w:lang w:eastAsia="en-GB"/>
        </w:rPr>
        <w:t xml:space="preserve"> and appropriate action taken </w:t>
      </w:r>
      <w:proofErr w:type="spellStart"/>
      <w:r w:rsidR="00686F26" w:rsidRPr="00AC3D0D">
        <w:rPr>
          <w:rFonts w:eastAsia="Times New Roman" w:cstheme="minorHAnsi"/>
          <w:sz w:val="24"/>
          <w:szCs w:val="24"/>
          <w:lang w:eastAsia="en-GB"/>
        </w:rPr>
        <w:t>eg</w:t>
      </w:r>
      <w:proofErr w:type="spellEnd"/>
      <w:r w:rsidR="00686F26" w:rsidRPr="00AC3D0D">
        <w:rPr>
          <w:rFonts w:eastAsia="Times New Roman" w:cstheme="minorHAnsi"/>
          <w:sz w:val="24"/>
          <w:szCs w:val="24"/>
          <w:lang w:eastAsia="en-GB"/>
        </w:rPr>
        <w:t xml:space="preserve"> a panel member submitting a grant proposal will not be involved in the assessment of their proposal. </w:t>
      </w:r>
    </w:p>
    <w:p w14:paraId="2B221956" w14:textId="64F1D17B" w:rsidR="009B7EA5" w:rsidRDefault="009B7EA5" w:rsidP="009B7EA5">
      <w:pPr>
        <w:spacing w:after="0" w:line="240" w:lineRule="auto"/>
        <w:rPr>
          <w:rFonts w:eastAsia="Times New Roman" w:cstheme="minorHAnsi"/>
          <w:sz w:val="24"/>
          <w:szCs w:val="24"/>
          <w:lang w:eastAsia="en-GB"/>
        </w:rPr>
      </w:pPr>
      <w:r w:rsidRPr="009B7EA5">
        <w:rPr>
          <w:rFonts w:eastAsia="Times New Roman" w:cstheme="minorHAnsi"/>
          <w:sz w:val="24"/>
          <w:szCs w:val="24"/>
          <w:lang w:eastAsia="en-GB"/>
        </w:rPr>
        <w:lastRenderedPageBreak/>
        <w:t>The LEP will make final recommendations for grant to Renfrewshire Council with the Economic Development Manager, as Lead Officer for the LEP and the Grant Funding from Scottish Government, signing off the grants and overseeing payment, monitoring and reporting.</w:t>
      </w:r>
    </w:p>
    <w:p w14:paraId="536A8FF1" w14:textId="77777777" w:rsidR="00CB4FF8" w:rsidRDefault="00CB4FF8" w:rsidP="009B7EA5">
      <w:pPr>
        <w:overflowPunct w:val="0"/>
        <w:autoSpaceDE w:val="0"/>
        <w:autoSpaceDN w:val="0"/>
        <w:adjustRightInd w:val="0"/>
        <w:spacing w:after="0" w:line="240" w:lineRule="auto"/>
        <w:textAlignment w:val="baseline"/>
        <w:rPr>
          <w:rFonts w:eastAsia="Times New Roman" w:cstheme="minorHAnsi"/>
          <w:b/>
          <w:bCs/>
          <w:sz w:val="24"/>
          <w:szCs w:val="24"/>
          <w:lang w:eastAsia="en-GB"/>
        </w:rPr>
      </w:pPr>
      <w:bookmarkStart w:id="6" w:name="_Hlk83811037"/>
    </w:p>
    <w:p w14:paraId="7539B23D" w14:textId="5C696C3F" w:rsidR="009B7EA5" w:rsidRDefault="009B7EA5" w:rsidP="009B7EA5">
      <w:pPr>
        <w:overflowPunct w:val="0"/>
        <w:autoSpaceDE w:val="0"/>
        <w:autoSpaceDN w:val="0"/>
        <w:adjustRightInd w:val="0"/>
        <w:spacing w:after="0" w:line="240" w:lineRule="auto"/>
        <w:textAlignment w:val="baseline"/>
        <w:rPr>
          <w:rFonts w:eastAsia="Times New Roman" w:cstheme="minorHAnsi"/>
          <w:b/>
          <w:bCs/>
          <w:sz w:val="24"/>
          <w:szCs w:val="24"/>
          <w:lang w:eastAsia="en-GB"/>
        </w:rPr>
      </w:pPr>
      <w:r w:rsidRPr="009B7EA5">
        <w:rPr>
          <w:rFonts w:eastAsia="Times New Roman" w:cstheme="minorHAnsi"/>
          <w:b/>
          <w:bCs/>
          <w:sz w:val="24"/>
          <w:szCs w:val="24"/>
          <w:lang w:eastAsia="en-GB"/>
        </w:rPr>
        <w:t xml:space="preserve">Scoring Criteria  </w:t>
      </w:r>
    </w:p>
    <w:p w14:paraId="54F742EB" w14:textId="77777777" w:rsidR="007A55B3" w:rsidRPr="009B7EA5" w:rsidRDefault="007A55B3" w:rsidP="009B7EA5">
      <w:pPr>
        <w:overflowPunct w:val="0"/>
        <w:autoSpaceDE w:val="0"/>
        <w:autoSpaceDN w:val="0"/>
        <w:adjustRightInd w:val="0"/>
        <w:spacing w:after="0" w:line="240" w:lineRule="auto"/>
        <w:textAlignment w:val="baseline"/>
        <w:rPr>
          <w:rFonts w:eastAsia="Times New Roman" w:cstheme="minorHAnsi"/>
          <w:b/>
          <w:bCs/>
          <w:sz w:val="24"/>
          <w:szCs w:val="24"/>
          <w:lang w:eastAsia="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0"/>
        <w:gridCol w:w="10066"/>
        <w:gridCol w:w="2646"/>
        <w:gridCol w:w="1212"/>
      </w:tblGrid>
      <w:tr w:rsidR="009B7EA5" w:rsidRPr="009B7EA5" w14:paraId="6C2E757B" w14:textId="77777777" w:rsidTr="00543F14">
        <w:trPr>
          <w:trHeight w:val="70"/>
        </w:trPr>
        <w:tc>
          <w:tcPr>
            <w:tcW w:w="3771" w:type="pct"/>
            <w:gridSpan w:val="2"/>
            <w:tcBorders>
              <w:top w:val="single" w:sz="4" w:space="0" w:color="auto"/>
              <w:left w:val="single" w:sz="4" w:space="0" w:color="auto"/>
              <w:bottom w:val="single" w:sz="4" w:space="0" w:color="auto"/>
              <w:right w:val="single" w:sz="4" w:space="0" w:color="auto"/>
            </w:tcBorders>
            <w:shd w:val="clear" w:color="auto" w:fill="D9D9D9"/>
          </w:tcPr>
          <w:p w14:paraId="2C8DB399" w14:textId="561F28FA" w:rsidR="009B7EA5" w:rsidRPr="009B7EA5" w:rsidRDefault="009B7EA5" w:rsidP="009B7EA5">
            <w:pPr>
              <w:spacing w:after="0" w:line="240" w:lineRule="auto"/>
              <w:rPr>
                <w:rFonts w:eastAsia="Times New Roman" w:cstheme="minorHAnsi"/>
                <w:sz w:val="24"/>
                <w:szCs w:val="24"/>
              </w:rPr>
            </w:pPr>
            <w:r w:rsidRPr="009B7EA5">
              <w:rPr>
                <w:rFonts w:eastAsia="Times New Roman" w:cstheme="minorHAnsi"/>
                <w:sz w:val="24"/>
                <w:szCs w:val="24"/>
                <w:lang w:eastAsia="en-GB"/>
              </w:rPr>
              <w:t xml:space="preserve"> </w:t>
            </w:r>
            <w:r w:rsidRPr="009B7EA5">
              <w:rPr>
                <w:rFonts w:eastAsia="Times New Roman" w:cstheme="minorHAnsi"/>
                <w:sz w:val="24"/>
                <w:szCs w:val="24"/>
              </w:rPr>
              <w:t xml:space="preserve">Section </w:t>
            </w:r>
          </w:p>
        </w:tc>
        <w:tc>
          <w:tcPr>
            <w:tcW w:w="1229" w:type="pct"/>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14:paraId="532FCF3F" w14:textId="53472BC7" w:rsidR="009B7EA5" w:rsidRPr="009B7EA5" w:rsidRDefault="009B7EA5" w:rsidP="009B7EA5">
            <w:pPr>
              <w:spacing w:after="0" w:line="240" w:lineRule="auto"/>
              <w:rPr>
                <w:rFonts w:eastAsia="Times New Roman" w:cstheme="minorHAnsi"/>
                <w:sz w:val="24"/>
                <w:szCs w:val="24"/>
              </w:rPr>
            </w:pPr>
            <w:r w:rsidRPr="009B7EA5">
              <w:rPr>
                <w:rFonts w:eastAsia="Times New Roman" w:cstheme="minorHAnsi"/>
                <w:sz w:val="24"/>
                <w:szCs w:val="24"/>
              </w:rPr>
              <w:t xml:space="preserve">    </w:t>
            </w:r>
            <w:r w:rsidR="00403FC0">
              <w:rPr>
                <w:rFonts w:eastAsia="Times New Roman" w:cstheme="minorHAnsi"/>
                <w:sz w:val="24"/>
                <w:szCs w:val="24"/>
              </w:rPr>
              <w:t>Relevant applicat</w:t>
            </w:r>
            <w:r w:rsidR="005D7DF2">
              <w:rPr>
                <w:rFonts w:eastAsia="Times New Roman" w:cstheme="minorHAnsi"/>
                <w:sz w:val="24"/>
                <w:szCs w:val="24"/>
              </w:rPr>
              <w:t>i</w:t>
            </w:r>
            <w:r w:rsidR="00403FC0">
              <w:rPr>
                <w:rFonts w:eastAsia="Times New Roman" w:cstheme="minorHAnsi"/>
                <w:sz w:val="24"/>
                <w:szCs w:val="24"/>
              </w:rPr>
              <w:t>on form q</w:t>
            </w:r>
            <w:r w:rsidRPr="009B7EA5">
              <w:rPr>
                <w:rFonts w:eastAsia="Times New Roman" w:cstheme="minorHAnsi"/>
                <w:sz w:val="24"/>
                <w:szCs w:val="24"/>
              </w:rPr>
              <w:t xml:space="preserve">uestions and   weighting </w:t>
            </w:r>
          </w:p>
        </w:tc>
      </w:tr>
      <w:tr w:rsidR="009B7EA5" w:rsidRPr="009B7EA5" w14:paraId="3B36327E" w14:textId="77777777" w:rsidTr="00AC6400">
        <w:trPr>
          <w:trHeight w:val="284"/>
        </w:trPr>
        <w:tc>
          <w:tcPr>
            <w:tcW w:w="564" w:type="pct"/>
            <w:tcBorders>
              <w:top w:val="single" w:sz="4" w:space="0" w:color="auto"/>
              <w:left w:val="single" w:sz="4" w:space="0" w:color="auto"/>
              <w:bottom w:val="single" w:sz="4" w:space="0" w:color="auto"/>
              <w:right w:val="single" w:sz="4" w:space="0" w:color="auto"/>
            </w:tcBorders>
            <w:vAlign w:val="center"/>
            <w:hideMark/>
          </w:tcPr>
          <w:p w14:paraId="4D5DE878" w14:textId="6A09DB7B" w:rsidR="009B7EA5" w:rsidRPr="009B7EA5" w:rsidRDefault="009B7EA5" w:rsidP="0035490C">
            <w:pPr>
              <w:overflowPunct w:val="0"/>
              <w:autoSpaceDE w:val="0"/>
              <w:autoSpaceDN w:val="0"/>
              <w:adjustRightInd w:val="0"/>
              <w:spacing w:after="0" w:line="240" w:lineRule="auto"/>
              <w:jc w:val="center"/>
              <w:textAlignment w:val="baseline"/>
              <w:rPr>
                <w:rFonts w:eastAsia="Times New Roman" w:cstheme="minorHAnsi"/>
                <w:sz w:val="24"/>
                <w:szCs w:val="24"/>
                <w:lang w:eastAsia="en-GB"/>
              </w:rPr>
            </w:pPr>
            <w:r w:rsidRPr="009B7EA5">
              <w:rPr>
                <w:rFonts w:eastAsia="Times New Roman" w:cstheme="minorHAnsi"/>
                <w:sz w:val="24"/>
                <w:szCs w:val="24"/>
                <w:lang w:eastAsia="en-GB"/>
              </w:rPr>
              <w:t>1</w:t>
            </w:r>
          </w:p>
        </w:tc>
        <w:tc>
          <w:tcPr>
            <w:tcW w:w="3207" w:type="pct"/>
            <w:tcBorders>
              <w:top w:val="single" w:sz="4" w:space="0" w:color="auto"/>
              <w:left w:val="single" w:sz="4" w:space="0" w:color="auto"/>
              <w:bottom w:val="single" w:sz="4" w:space="0" w:color="auto"/>
              <w:right w:val="single" w:sz="4" w:space="0" w:color="auto"/>
            </w:tcBorders>
            <w:vAlign w:val="center"/>
            <w:hideMark/>
          </w:tcPr>
          <w:p w14:paraId="26AC15F1" w14:textId="77777777" w:rsidR="009B7EA5" w:rsidRPr="009B7EA5" w:rsidRDefault="009B7EA5" w:rsidP="009B7EA5">
            <w:pPr>
              <w:overflowPunct w:val="0"/>
              <w:autoSpaceDE w:val="0"/>
              <w:autoSpaceDN w:val="0"/>
              <w:adjustRightInd w:val="0"/>
              <w:spacing w:after="0" w:line="240" w:lineRule="auto"/>
              <w:textAlignment w:val="baseline"/>
              <w:rPr>
                <w:rFonts w:eastAsia="Times New Roman" w:cstheme="minorHAnsi"/>
                <w:sz w:val="24"/>
                <w:szCs w:val="24"/>
                <w:lang w:eastAsia="en-GB"/>
              </w:rPr>
            </w:pPr>
            <w:r w:rsidRPr="009B7EA5">
              <w:rPr>
                <w:rFonts w:eastAsia="Times New Roman" w:cstheme="minorHAnsi"/>
                <w:sz w:val="24"/>
                <w:szCs w:val="24"/>
                <w:lang w:eastAsia="en-GB"/>
              </w:rPr>
              <w:t xml:space="preserve">Project rationale - evidence of need including – evidence from lived experience engagement </w:t>
            </w:r>
          </w:p>
        </w:tc>
        <w:tc>
          <w:tcPr>
            <w:tcW w:w="843" w:type="pct"/>
            <w:tcBorders>
              <w:top w:val="single" w:sz="4" w:space="0" w:color="auto"/>
              <w:left w:val="single" w:sz="4" w:space="0" w:color="auto"/>
              <w:bottom w:val="single" w:sz="4" w:space="0" w:color="auto"/>
              <w:right w:val="single" w:sz="4" w:space="0" w:color="auto"/>
            </w:tcBorders>
          </w:tcPr>
          <w:p w14:paraId="32D289EE" w14:textId="4AEBAE02" w:rsidR="009B7EA5" w:rsidRPr="009B7EA5" w:rsidRDefault="008E5320" w:rsidP="009B7EA5">
            <w:pPr>
              <w:spacing w:after="0" w:line="240" w:lineRule="auto"/>
              <w:jc w:val="right"/>
              <w:rPr>
                <w:rFonts w:eastAsia="Times New Roman" w:cstheme="minorHAnsi"/>
                <w:sz w:val="24"/>
                <w:szCs w:val="24"/>
              </w:rPr>
            </w:pPr>
            <w:r>
              <w:rPr>
                <w:rFonts w:eastAsia="Times New Roman" w:cstheme="minorHAnsi"/>
                <w:sz w:val="24"/>
                <w:szCs w:val="24"/>
              </w:rPr>
              <w:t xml:space="preserve">Section 3, questions </w:t>
            </w:r>
            <w:r w:rsidR="00D90F7A">
              <w:rPr>
                <w:rFonts w:eastAsia="Times New Roman" w:cstheme="minorHAnsi"/>
                <w:sz w:val="24"/>
                <w:szCs w:val="24"/>
              </w:rPr>
              <w:t>1.</w:t>
            </w:r>
            <w:r w:rsidR="00CB52BB">
              <w:rPr>
                <w:rFonts w:eastAsia="Times New Roman" w:cstheme="minorHAnsi"/>
                <w:sz w:val="24"/>
                <w:szCs w:val="24"/>
              </w:rPr>
              <w:t xml:space="preserve">a, </w:t>
            </w:r>
            <w:proofErr w:type="spellStart"/>
            <w:r w:rsidR="00D90F7A">
              <w:rPr>
                <w:rFonts w:eastAsia="Times New Roman" w:cstheme="minorHAnsi"/>
                <w:sz w:val="24"/>
                <w:szCs w:val="24"/>
              </w:rPr>
              <w:t>b</w:t>
            </w:r>
            <w:r w:rsidR="00CB52BB">
              <w:rPr>
                <w:rFonts w:eastAsia="Times New Roman" w:cstheme="minorHAnsi"/>
                <w:sz w:val="24"/>
                <w:szCs w:val="24"/>
              </w:rPr>
              <w:t>,c</w:t>
            </w:r>
            <w:proofErr w:type="spellEnd"/>
            <w:r w:rsidR="00CB52BB">
              <w:rPr>
                <w:rFonts w:eastAsia="Times New Roman" w:cstheme="minorHAnsi"/>
                <w:sz w:val="24"/>
                <w:szCs w:val="24"/>
              </w:rPr>
              <w:t xml:space="preserve"> </w:t>
            </w:r>
            <w:r w:rsidR="00D90F7A">
              <w:rPr>
                <w:rFonts w:eastAsia="Times New Roman" w:cstheme="minorHAnsi"/>
                <w:sz w:val="24"/>
                <w:szCs w:val="24"/>
              </w:rPr>
              <w:t>,4a</w:t>
            </w:r>
            <w:r w:rsidR="00457323">
              <w:rPr>
                <w:rFonts w:eastAsia="Times New Roman" w:cstheme="minorHAnsi"/>
                <w:sz w:val="24"/>
                <w:szCs w:val="24"/>
              </w:rPr>
              <w:t>,4b</w:t>
            </w:r>
          </w:p>
        </w:tc>
        <w:tc>
          <w:tcPr>
            <w:tcW w:w="386" w:type="pct"/>
            <w:tcBorders>
              <w:top w:val="single" w:sz="4" w:space="0" w:color="auto"/>
              <w:left w:val="single" w:sz="4" w:space="0" w:color="auto"/>
              <w:bottom w:val="single" w:sz="4" w:space="0" w:color="auto"/>
              <w:right w:val="single" w:sz="4" w:space="0" w:color="auto"/>
            </w:tcBorders>
            <w:vAlign w:val="center"/>
            <w:hideMark/>
          </w:tcPr>
          <w:p w14:paraId="52023EF6" w14:textId="77777777" w:rsidR="009B7EA5" w:rsidRPr="009B7EA5" w:rsidRDefault="009B7EA5" w:rsidP="009B7EA5">
            <w:pPr>
              <w:spacing w:after="0" w:line="240" w:lineRule="auto"/>
              <w:jc w:val="right"/>
              <w:rPr>
                <w:rFonts w:eastAsia="Times New Roman" w:cstheme="minorHAnsi"/>
                <w:sz w:val="24"/>
                <w:szCs w:val="24"/>
              </w:rPr>
            </w:pPr>
            <w:r w:rsidRPr="009B7EA5">
              <w:rPr>
                <w:rFonts w:eastAsia="Times New Roman" w:cstheme="minorHAnsi"/>
                <w:sz w:val="24"/>
                <w:szCs w:val="24"/>
              </w:rPr>
              <w:t>20%</w:t>
            </w:r>
          </w:p>
        </w:tc>
      </w:tr>
      <w:tr w:rsidR="009B7EA5" w:rsidRPr="009B7EA5" w14:paraId="216F0B66" w14:textId="77777777" w:rsidTr="00AC6400">
        <w:trPr>
          <w:trHeight w:val="284"/>
        </w:trPr>
        <w:tc>
          <w:tcPr>
            <w:tcW w:w="564" w:type="pct"/>
            <w:tcBorders>
              <w:top w:val="single" w:sz="4" w:space="0" w:color="auto"/>
              <w:left w:val="single" w:sz="4" w:space="0" w:color="auto"/>
              <w:bottom w:val="single" w:sz="4" w:space="0" w:color="auto"/>
              <w:right w:val="single" w:sz="4" w:space="0" w:color="auto"/>
            </w:tcBorders>
            <w:vAlign w:val="center"/>
            <w:hideMark/>
          </w:tcPr>
          <w:p w14:paraId="293BDE6C" w14:textId="1735E5C3" w:rsidR="009B7EA5" w:rsidRPr="009B7EA5" w:rsidRDefault="009B7EA5" w:rsidP="0035490C">
            <w:pPr>
              <w:overflowPunct w:val="0"/>
              <w:autoSpaceDE w:val="0"/>
              <w:autoSpaceDN w:val="0"/>
              <w:adjustRightInd w:val="0"/>
              <w:spacing w:after="0" w:line="240" w:lineRule="auto"/>
              <w:jc w:val="center"/>
              <w:textAlignment w:val="baseline"/>
              <w:rPr>
                <w:rFonts w:eastAsia="Times New Roman" w:cstheme="minorHAnsi"/>
                <w:sz w:val="24"/>
                <w:szCs w:val="24"/>
                <w:lang w:eastAsia="en-GB"/>
              </w:rPr>
            </w:pPr>
            <w:r w:rsidRPr="009B7EA5">
              <w:rPr>
                <w:rFonts w:eastAsia="Times New Roman" w:cstheme="minorHAnsi"/>
                <w:sz w:val="24"/>
                <w:szCs w:val="24"/>
                <w:lang w:eastAsia="en-GB"/>
              </w:rPr>
              <w:t>2</w:t>
            </w:r>
          </w:p>
        </w:tc>
        <w:tc>
          <w:tcPr>
            <w:tcW w:w="3207" w:type="pct"/>
            <w:tcBorders>
              <w:top w:val="single" w:sz="4" w:space="0" w:color="auto"/>
              <w:left w:val="single" w:sz="4" w:space="0" w:color="auto"/>
              <w:bottom w:val="single" w:sz="4" w:space="0" w:color="auto"/>
              <w:right w:val="single" w:sz="4" w:space="0" w:color="auto"/>
            </w:tcBorders>
            <w:vAlign w:val="center"/>
            <w:hideMark/>
          </w:tcPr>
          <w:p w14:paraId="78D0961E" w14:textId="77777777" w:rsidR="009B7EA5" w:rsidRPr="009B7EA5" w:rsidRDefault="009B7EA5" w:rsidP="009B7EA5">
            <w:pPr>
              <w:overflowPunct w:val="0"/>
              <w:autoSpaceDE w:val="0"/>
              <w:autoSpaceDN w:val="0"/>
              <w:adjustRightInd w:val="0"/>
              <w:spacing w:after="0" w:line="240" w:lineRule="auto"/>
              <w:textAlignment w:val="baseline"/>
              <w:rPr>
                <w:rFonts w:eastAsia="Times New Roman" w:cstheme="minorHAnsi"/>
                <w:sz w:val="24"/>
                <w:szCs w:val="24"/>
                <w:lang w:eastAsia="en-GB"/>
              </w:rPr>
            </w:pPr>
            <w:r w:rsidRPr="009B7EA5">
              <w:rPr>
                <w:rFonts w:eastAsia="Times New Roman" w:cstheme="minorHAnsi"/>
                <w:sz w:val="24"/>
                <w:szCs w:val="24"/>
                <w:lang w:eastAsia="en-GB"/>
              </w:rPr>
              <w:t xml:space="preserve">Project content and delivery </w:t>
            </w:r>
          </w:p>
        </w:tc>
        <w:tc>
          <w:tcPr>
            <w:tcW w:w="843" w:type="pct"/>
            <w:tcBorders>
              <w:top w:val="single" w:sz="4" w:space="0" w:color="auto"/>
              <w:left w:val="single" w:sz="4" w:space="0" w:color="auto"/>
              <w:bottom w:val="single" w:sz="4" w:space="0" w:color="auto"/>
              <w:right w:val="single" w:sz="4" w:space="0" w:color="auto"/>
            </w:tcBorders>
          </w:tcPr>
          <w:p w14:paraId="751C08A3" w14:textId="7EC1324B" w:rsidR="009B7EA5" w:rsidRPr="009B7EA5" w:rsidRDefault="008E5320" w:rsidP="009B7EA5">
            <w:pPr>
              <w:spacing w:after="0" w:line="240" w:lineRule="auto"/>
              <w:jc w:val="right"/>
              <w:rPr>
                <w:rFonts w:eastAsia="Times New Roman" w:cstheme="minorHAnsi"/>
                <w:sz w:val="24"/>
                <w:szCs w:val="24"/>
              </w:rPr>
            </w:pPr>
            <w:r>
              <w:rPr>
                <w:rFonts w:eastAsia="Times New Roman" w:cstheme="minorHAnsi"/>
                <w:sz w:val="24"/>
                <w:szCs w:val="24"/>
              </w:rPr>
              <w:t xml:space="preserve">Section 3, questions </w:t>
            </w:r>
            <w:r w:rsidR="00F45130">
              <w:rPr>
                <w:rFonts w:eastAsia="Times New Roman" w:cstheme="minorHAnsi"/>
                <w:sz w:val="24"/>
                <w:szCs w:val="24"/>
              </w:rPr>
              <w:t>2a -2e</w:t>
            </w:r>
          </w:p>
        </w:tc>
        <w:tc>
          <w:tcPr>
            <w:tcW w:w="386" w:type="pct"/>
            <w:tcBorders>
              <w:top w:val="single" w:sz="4" w:space="0" w:color="auto"/>
              <w:left w:val="single" w:sz="4" w:space="0" w:color="auto"/>
              <w:bottom w:val="single" w:sz="4" w:space="0" w:color="auto"/>
              <w:right w:val="single" w:sz="4" w:space="0" w:color="auto"/>
            </w:tcBorders>
            <w:vAlign w:val="center"/>
            <w:hideMark/>
          </w:tcPr>
          <w:p w14:paraId="4F844C46" w14:textId="77777777" w:rsidR="009B7EA5" w:rsidRPr="009B7EA5" w:rsidRDefault="009B7EA5" w:rsidP="009B7EA5">
            <w:pPr>
              <w:spacing w:after="0" w:line="240" w:lineRule="auto"/>
              <w:jc w:val="right"/>
              <w:rPr>
                <w:rFonts w:eastAsia="Times New Roman" w:cstheme="minorHAnsi"/>
                <w:sz w:val="24"/>
                <w:szCs w:val="24"/>
              </w:rPr>
            </w:pPr>
            <w:r w:rsidRPr="009B7EA5">
              <w:rPr>
                <w:rFonts w:eastAsia="Times New Roman" w:cstheme="minorHAnsi"/>
                <w:sz w:val="24"/>
                <w:szCs w:val="24"/>
              </w:rPr>
              <w:t>15%</w:t>
            </w:r>
          </w:p>
        </w:tc>
      </w:tr>
      <w:tr w:rsidR="009B7EA5" w:rsidRPr="009B7EA5" w14:paraId="3A3FFFC2" w14:textId="77777777" w:rsidTr="00AC6400">
        <w:trPr>
          <w:trHeight w:val="284"/>
        </w:trPr>
        <w:tc>
          <w:tcPr>
            <w:tcW w:w="564" w:type="pct"/>
            <w:tcBorders>
              <w:top w:val="single" w:sz="4" w:space="0" w:color="auto"/>
              <w:left w:val="single" w:sz="4" w:space="0" w:color="auto"/>
              <w:bottom w:val="single" w:sz="4" w:space="0" w:color="auto"/>
              <w:right w:val="single" w:sz="4" w:space="0" w:color="auto"/>
            </w:tcBorders>
            <w:vAlign w:val="center"/>
            <w:hideMark/>
          </w:tcPr>
          <w:p w14:paraId="3C150619" w14:textId="09BC28C9" w:rsidR="009B7EA5" w:rsidRPr="009B7EA5" w:rsidRDefault="009B7EA5" w:rsidP="0035490C">
            <w:pPr>
              <w:overflowPunct w:val="0"/>
              <w:autoSpaceDE w:val="0"/>
              <w:autoSpaceDN w:val="0"/>
              <w:adjustRightInd w:val="0"/>
              <w:spacing w:after="0" w:line="240" w:lineRule="auto"/>
              <w:jc w:val="center"/>
              <w:textAlignment w:val="baseline"/>
              <w:rPr>
                <w:rFonts w:eastAsia="Times New Roman" w:cstheme="minorHAnsi"/>
                <w:sz w:val="24"/>
                <w:szCs w:val="24"/>
                <w:lang w:eastAsia="en-GB"/>
              </w:rPr>
            </w:pPr>
            <w:r w:rsidRPr="009B7EA5">
              <w:rPr>
                <w:rFonts w:eastAsia="Times New Roman" w:cstheme="minorHAnsi"/>
                <w:sz w:val="24"/>
                <w:szCs w:val="24"/>
                <w:lang w:eastAsia="en-GB"/>
              </w:rPr>
              <w:t>3</w:t>
            </w:r>
          </w:p>
        </w:tc>
        <w:tc>
          <w:tcPr>
            <w:tcW w:w="3207" w:type="pct"/>
            <w:tcBorders>
              <w:top w:val="single" w:sz="4" w:space="0" w:color="auto"/>
              <w:left w:val="single" w:sz="4" w:space="0" w:color="auto"/>
              <w:bottom w:val="single" w:sz="4" w:space="0" w:color="auto"/>
              <w:right w:val="single" w:sz="4" w:space="0" w:color="auto"/>
            </w:tcBorders>
            <w:vAlign w:val="center"/>
            <w:hideMark/>
          </w:tcPr>
          <w:p w14:paraId="0D97AFD9" w14:textId="77777777" w:rsidR="009B7EA5" w:rsidRPr="009B7EA5" w:rsidRDefault="009B7EA5" w:rsidP="009B7EA5">
            <w:pPr>
              <w:overflowPunct w:val="0"/>
              <w:autoSpaceDE w:val="0"/>
              <w:autoSpaceDN w:val="0"/>
              <w:adjustRightInd w:val="0"/>
              <w:spacing w:after="0" w:line="240" w:lineRule="auto"/>
              <w:textAlignment w:val="baseline"/>
              <w:rPr>
                <w:rFonts w:eastAsia="Times New Roman" w:cstheme="minorHAnsi"/>
                <w:sz w:val="24"/>
                <w:szCs w:val="24"/>
                <w:lang w:eastAsia="en-GB"/>
              </w:rPr>
            </w:pPr>
            <w:r w:rsidRPr="009B7EA5">
              <w:rPr>
                <w:rFonts w:eastAsia="Times New Roman" w:cstheme="minorHAnsi"/>
                <w:sz w:val="24"/>
                <w:szCs w:val="24"/>
                <w:lang w:eastAsia="en-GB"/>
              </w:rPr>
              <w:t>Knowledge, (including local knowledge) expertise, previous experience, past performance.</w:t>
            </w:r>
          </w:p>
        </w:tc>
        <w:tc>
          <w:tcPr>
            <w:tcW w:w="843" w:type="pct"/>
            <w:tcBorders>
              <w:top w:val="single" w:sz="4" w:space="0" w:color="auto"/>
              <w:left w:val="single" w:sz="4" w:space="0" w:color="auto"/>
              <w:bottom w:val="single" w:sz="4" w:space="0" w:color="auto"/>
              <w:right w:val="single" w:sz="4" w:space="0" w:color="auto"/>
            </w:tcBorders>
          </w:tcPr>
          <w:p w14:paraId="0F41C53E" w14:textId="6CD1F505" w:rsidR="009B7EA5" w:rsidRPr="009B7EA5" w:rsidRDefault="008C1D19" w:rsidP="009B7EA5">
            <w:pPr>
              <w:spacing w:after="0" w:line="240" w:lineRule="auto"/>
              <w:jc w:val="right"/>
              <w:rPr>
                <w:rFonts w:eastAsia="Times New Roman" w:cstheme="minorHAnsi"/>
                <w:sz w:val="24"/>
                <w:szCs w:val="24"/>
              </w:rPr>
            </w:pPr>
            <w:r>
              <w:rPr>
                <w:rFonts w:eastAsia="Times New Roman" w:cstheme="minorHAnsi"/>
                <w:sz w:val="24"/>
                <w:szCs w:val="24"/>
              </w:rPr>
              <w:t xml:space="preserve">Section 3, questions </w:t>
            </w:r>
            <w:r w:rsidR="00C00D15">
              <w:rPr>
                <w:rFonts w:eastAsia="Times New Roman" w:cstheme="minorHAnsi"/>
                <w:sz w:val="24"/>
                <w:szCs w:val="24"/>
              </w:rPr>
              <w:t>3</w:t>
            </w:r>
            <w:r w:rsidR="0047794C">
              <w:rPr>
                <w:rFonts w:eastAsia="Times New Roman" w:cstheme="minorHAnsi"/>
                <w:sz w:val="24"/>
                <w:szCs w:val="24"/>
              </w:rPr>
              <w:t>a-3d</w:t>
            </w:r>
          </w:p>
        </w:tc>
        <w:tc>
          <w:tcPr>
            <w:tcW w:w="386" w:type="pct"/>
            <w:tcBorders>
              <w:top w:val="single" w:sz="4" w:space="0" w:color="auto"/>
              <w:left w:val="single" w:sz="4" w:space="0" w:color="auto"/>
              <w:bottom w:val="single" w:sz="4" w:space="0" w:color="auto"/>
              <w:right w:val="single" w:sz="4" w:space="0" w:color="auto"/>
            </w:tcBorders>
            <w:vAlign w:val="center"/>
            <w:hideMark/>
          </w:tcPr>
          <w:p w14:paraId="693891D8" w14:textId="77777777" w:rsidR="009B7EA5" w:rsidRPr="009B7EA5" w:rsidRDefault="009B7EA5" w:rsidP="009B7EA5">
            <w:pPr>
              <w:spacing w:after="0" w:line="240" w:lineRule="auto"/>
              <w:jc w:val="right"/>
              <w:rPr>
                <w:rFonts w:eastAsia="Times New Roman" w:cstheme="minorHAnsi"/>
                <w:sz w:val="24"/>
                <w:szCs w:val="24"/>
              </w:rPr>
            </w:pPr>
            <w:r w:rsidRPr="009B7EA5">
              <w:rPr>
                <w:rFonts w:eastAsia="Times New Roman" w:cstheme="minorHAnsi"/>
                <w:sz w:val="24"/>
                <w:szCs w:val="24"/>
              </w:rPr>
              <w:t>15%</w:t>
            </w:r>
          </w:p>
        </w:tc>
      </w:tr>
      <w:tr w:rsidR="009B7EA5" w:rsidRPr="009B7EA5" w14:paraId="76A064FC" w14:textId="77777777" w:rsidTr="00AC6400">
        <w:trPr>
          <w:trHeight w:val="284"/>
        </w:trPr>
        <w:tc>
          <w:tcPr>
            <w:tcW w:w="564" w:type="pct"/>
            <w:tcBorders>
              <w:top w:val="single" w:sz="4" w:space="0" w:color="auto"/>
              <w:left w:val="single" w:sz="4" w:space="0" w:color="auto"/>
              <w:bottom w:val="single" w:sz="4" w:space="0" w:color="auto"/>
              <w:right w:val="single" w:sz="4" w:space="0" w:color="auto"/>
            </w:tcBorders>
            <w:vAlign w:val="center"/>
          </w:tcPr>
          <w:p w14:paraId="44438BB8" w14:textId="12754A50" w:rsidR="009B7EA5" w:rsidRPr="009B7EA5" w:rsidRDefault="009B7EA5" w:rsidP="0035490C">
            <w:pPr>
              <w:overflowPunct w:val="0"/>
              <w:autoSpaceDE w:val="0"/>
              <w:autoSpaceDN w:val="0"/>
              <w:adjustRightInd w:val="0"/>
              <w:spacing w:after="0" w:line="240" w:lineRule="auto"/>
              <w:jc w:val="center"/>
              <w:textAlignment w:val="baseline"/>
              <w:rPr>
                <w:rFonts w:eastAsia="Times New Roman" w:cstheme="minorHAnsi"/>
                <w:sz w:val="24"/>
                <w:szCs w:val="24"/>
                <w:lang w:eastAsia="en-GB"/>
              </w:rPr>
            </w:pPr>
            <w:r w:rsidRPr="009B7EA5">
              <w:rPr>
                <w:rFonts w:eastAsia="Times New Roman" w:cstheme="minorHAnsi"/>
                <w:sz w:val="24"/>
                <w:szCs w:val="24"/>
                <w:lang w:eastAsia="en-GB"/>
              </w:rPr>
              <w:t>4</w:t>
            </w:r>
          </w:p>
        </w:tc>
        <w:tc>
          <w:tcPr>
            <w:tcW w:w="3207" w:type="pct"/>
            <w:tcBorders>
              <w:top w:val="single" w:sz="4" w:space="0" w:color="auto"/>
              <w:left w:val="single" w:sz="4" w:space="0" w:color="auto"/>
              <w:bottom w:val="single" w:sz="4" w:space="0" w:color="auto"/>
              <w:right w:val="single" w:sz="4" w:space="0" w:color="auto"/>
            </w:tcBorders>
            <w:vAlign w:val="center"/>
          </w:tcPr>
          <w:p w14:paraId="6E53EE4E" w14:textId="5223633C" w:rsidR="009B7EA5" w:rsidRPr="009B7EA5" w:rsidRDefault="009B7EA5" w:rsidP="009B7EA5">
            <w:pPr>
              <w:overflowPunct w:val="0"/>
              <w:autoSpaceDE w:val="0"/>
              <w:autoSpaceDN w:val="0"/>
              <w:adjustRightInd w:val="0"/>
              <w:spacing w:after="0" w:line="240" w:lineRule="auto"/>
              <w:textAlignment w:val="baseline"/>
              <w:rPr>
                <w:rFonts w:eastAsia="Times New Roman" w:cstheme="minorHAnsi"/>
                <w:sz w:val="24"/>
                <w:szCs w:val="24"/>
                <w:lang w:eastAsia="en-GB"/>
              </w:rPr>
            </w:pPr>
            <w:r w:rsidRPr="009B7EA5">
              <w:rPr>
                <w:rFonts w:eastAsia="Times New Roman" w:cstheme="minorHAnsi"/>
                <w:sz w:val="24"/>
                <w:szCs w:val="24"/>
                <w:lang w:eastAsia="en-GB"/>
              </w:rPr>
              <w:t>Participant engagement and accessibility and inclusivity of provision.</w:t>
            </w:r>
          </w:p>
        </w:tc>
        <w:tc>
          <w:tcPr>
            <w:tcW w:w="843" w:type="pct"/>
            <w:tcBorders>
              <w:top w:val="single" w:sz="4" w:space="0" w:color="auto"/>
              <w:left w:val="single" w:sz="4" w:space="0" w:color="auto"/>
              <w:bottom w:val="single" w:sz="4" w:space="0" w:color="auto"/>
              <w:right w:val="single" w:sz="4" w:space="0" w:color="auto"/>
            </w:tcBorders>
          </w:tcPr>
          <w:p w14:paraId="24EA05B9" w14:textId="35AE97DB" w:rsidR="009B7EA5" w:rsidRPr="009B7EA5" w:rsidRDefault="0047794C" w:rsidP="009B7EA5">
            <w:pPr>
              <w:spacing w:after="0" w:line="240" w:lineRule="auto"/>
              <w:jc w:val="right"/>
              <w:rPr>
                <w:rFonts w:eastAsia="Times New Roman" w:cstheme="minorHAnsi"/>
                <w:sz w:val="24"/>
                <w:szCs w:val="24"/>
              </w:rPr>
            </w:pPr>
            <w:r>
              <w:rPr>
                <w:rFonts w:eastAsia="Times New Roman" w:cstheme="minorHAnsi"/>
                <w:sz w:val="24"/>
                <w:szCs w:val="24"/>
              </w:rPr>
              <w:t>Section</w:t>
            </w:r>
            <w:r w:rsidR="009F7444">
              <w:rPr>
                <w:rFonts w:eastAsia="Times New Roman" w:cstheme="minorHAnsi"/>
                <w:sz w:val="24"/>
                <w:szCs w:val="24"/>
              </w:rPr>
              <w:t xml:space="preserve"> 3, questions</w:t>
            </w:r>
            <w:r w:rsidR="00993842">
              <w:rPr>
                <w:rFonts w:eastAsia="Times New Roman" w:cstheme="minorHAnsi"/>
                <w:sz w:val="24"/>
                <w:szCs w:val="24"/>
              </w:rPr>
              <w:t xml:space="preserve"> 4a -4d</w:t>
            </w:r>
          </w:p>
        </w:tc>
        <w:tc>
          <w:tcPr>
            <w:tcW w:w="386" w:type="pct"/>
            <w:tcBorders>
              <w:top w:val="single" w:sz="4" w:space="0" w:color="auto"/>
              <w:left w:val="single" w:sz="4" w:space="0" w:color="auto"/>
              <w:bottom w:val="single" w:sz="4" w:space="0" w:color="auto"/>
              <w:right w:val="single" w:sz="4" w:space="0" w:color="auto"/>
            </w:tcBorders>
            <w:vAlign w:val="center"/>
          </w:tcPr>
          <w:p w14:paraId="40EA4686" w14:textId="77777777" w:rsidR="009B7EA5" w:rsidRPr="009B7EA5" w:rsidRDefault="009B7EA5" w:rsidP="009B7EA5">
            <w:pPr>
              <w:spacing w:after="0" w:line="240" w:lineRule="auto"/>
              <w:jc w:val="right"/>
              <w:rPr>
                <w:rFonts w:eastAsia="Times New Roman" w:cstheme="minorHAnsi"/>
                <w:sz w:val="24"/>
                <w:szCs w:val="24"/>
              </w:rPr>
            </w:pPr>
            <w:r w:rsidRPr="009B7EA5">
              <w:rPr>
                <w:rFonts w:eastAsia="Times New Roman" w:cstheme="minorHAnsi"/>
                <w:sz w:val="24"/>
                <w:szCs w:val="24"/>
              </w:rPr>
              <w:t>15%</w:t>
            </w:r>
          </w:p>
        </w:tc>
      </w:tr>
      <w:tr w:rsidR="009B7EA5" w:rsidRPr="009B7EA5" w14:paraId="170B9910" w14:textId="77777777" w:rsidTr="00AC6400">
        <w:trPr>
          <w:trHeight w:val="284"/>
        </w:trPr>
        <w:tc>
          <w:tcPr>
            <w:tcW w:w="564" w:type="pct"/>
            <w:tcBorders>
              <w:top w:val="single" w:sz="4" w:space="0" w:color="auto"/>
              <w:left w:val="single" w:sz="4" w:space="0" w:color="auto"/>
              <w:bottom w:val="single" w:sz="4" w:space="0" w:color="auto"/>
              <w:right w:val="single" w:sz="4" w:space="0" w:color="auto"/>
            </w:tcBorders>
            <w:vAlign w:val="center"/>
            <w:hideMark/>
          </w:tcPr>
          <w:p w14:paraId="024EFD61" w14:textId="38B0A7BE" w:rsidR="009B7EA5" w:rsidRPr="009B7EA5" w:rsidRDefault="009B7EA5" w:rsidP="0035490C">
            <w:pPr>
              <w:overflowPunct w:val="0"/>
              <w:autoSpaceDE w:val="0"/>
              <w:autoSpaceDN w:val="0"/>
              <w:adjustRightInd w:val="0"/>
              <w:spacing w:after="0" w:line="240" w:lineRule="auto"/>
              <w:jc w:val="center"/>
              <w:textAlignment w:val="baseline"/>
              <w:rPr>
                <w:rFonts w:eastAsia="Times New Roman" w:cstheme="minorHAnsi"/>
                <w:sz w:val="24"/>
                <w:szCs w:val="24"/>
                <w:lang w:eastAsia="en-GB"/>
              </w:rPr>
            </w:pPr>
            <w:r w:rsidRPr="009B7EA5">
              <w:rPr>
                <w:rFonts w:eastAsia="Times New Roman" w:cstheme="minorHAnsi"/>
                <w:sz w:val="24"/>
                <w:szCs w:val="24"/>
                <w:lang w:eastAsia="en-GB"/>
              </w:rPr>
              <w:t>5</w:t>
            </w:r>
          </w:p>
        </w:tc>
        <w:tc>
          <w:tcPr>
            <w:tcW w:w="3207" w:type="pct"/>
            <w:tcBorders>
              <w:top w:val="single" w:sz="4" w:space="0" w:color="auto"/>
              <w:left w:val="single" w:sz="4" w:space="0" w:color="auto"/>
              <w:bottom w:val="single" w:sz="4" w:space="0" w:color="auto"/>
              <w:right w:val="single" w:sz="4" w:space="0" w:color="auto"/>
            </w:tcBorders>
            <w:vAlign w:val="center"/>
            <w:hideMark/>
          </w:tcPr>
          <w:p w14:paraId="2B5B2005" w14:textId="77777777" w:rsidR="009B7EA5" w:rsidRPr="009B7EA5" w:rsidRDefault="009B7EA5" w:rsidP="009B7EA5">
            <w:pPr>
              <w:overflowPunct w:val="0"/>
              <w:autoSpaceDE w:val="0"/>
              <w:autoSpaceDN w:val="0"/>
              <w:adjustRightInd w:val="0"/>
              <w:spacing w:after="0" w:line="240" w:lineRule="auto"/>
              <w:textAlignment w:val="baseline"/>
              <w:rPr>
                <w:rFonts w:eastAsia="Times New Roman" w:cstheme="minorHAnsi"/>
                <w:sz w:val="24"/>
                <w:szCs w:val="24"/>
                <w:lang w:eastAsia="en-GB"/>
              </w:rPr>
            </w:pPr>
            <w:r w:rsidRPr="009B7EA5">
              <w:rPr>
                <w:rFonts w:eastAsia="Times New Roman" w:cstheme="minorHAnsi"/>
                <w:sz w:val="24"/>
                <w:szCs w:val="24"/>
                <w:lang w:eastAsia="en-GB"/>
              </w:rPr>
              <w:t>Output and outcome target and fit with grant outcomes</w:t>
            </w:r>
          </w:p>
        </w:tc>
        <w:tc>
          <w:tcPr>
            <w:tcW w:w="843" w:type="pct"/>
            <w:tcBorders>
              <w:top w:val="single" w:sz="4" w:space="0" w:color="auto"/>
              <w:left w:val="single" w:sz="4" w:space="0" w:color="auto"/>
              <w:bottom w:val="single" w:sz="4" w:space="0" w:color="auto"/>
              <w:right w:val="single" w:sz="4" w:space="0" w:color="auto"/>
            </w:tcBorders>
          </w:tcPr>
          <w:p w14:paraId="61E838FB" w14:textId="76AD6856" w:rsidR="009B7EA5" w:rsidRPr="009B7EA5" w:rsidRDefault="00661C27" w:rsidP="009B7EA5">
            <w:pPr>
              <w:spacing w:after="0" w:line="240" w:lineRule="auto"/>
              <w:jc w:val="right"/>
              <w:rPr>
                <w:rFonts w:eastAsia="Times New Roman" w:cstheme="minorHAnsi"/>
                <w:sz w:val="24"/>
                <w:szCs w:val="24"/>
              </w:rPr>
            </w:pPr>
            <w:r>
              <w:rPr>
                <w:rFonts w:eastAsia="Times New Roman" w:cstheme="minorHAnsi"/>
                <w:sz w:val="24"/>
                <w:szCs w:val="24"/>
              </w:rPr>
              <w:t>Section 3, question</w:t>
            </w:r>
            <w:r w:rsidR="00F02116">
              <w:rPr>
                <w:rFonts w:eastAsia="Times New Roman" w:cstheme="minorHAnsi"/>
                <w:sz w:val="24"/>
                <w:szCs w:val="24"/>
              </w:rPr>
              <w:t>5</w:t>
            </w:r>
            <w:r>
              <w:rPr>
                <w:rFonts w:eastAsia="Times New Roman" w:cstheme="minorHAnsi"/>
                <w:sz w:val="24"/>
                <w:szCs w:val="24"/>
              </w:rPr>
              <w:t xml:space="preserve"> </w:t>
            </w:r>
            <w:r w:rsidR="00B3337D">
              <w:rPr>
                <w:rFonts w:eastAsia="Times New Roman" w:cstheme="minorHAnsi"/>
                <w:sz w:val="24"/>
                <w:szCs w:val="24"/>
              </w:rPr>
              <w:t>and section 4</w:t>
            </w:r>
          </w:p>
        </w:tc>
        <w:tc>
          <w:tcPr>
            <w:tcW w:w="386" w:type="pct"/>
            <w:tcBorders>
              <w:top w:val="single" w:sz="4" w:space="0" w:color="auto"/>
              <w:left w:val="single" w:sz="4" w:space="0" w:color="auto"/>
              <w:bottom w:val="single" w:sz="4" w:space="0" w:color="auto"/>
              <w:right w:val="single" w:sz="4" w:space="0" w:color="auto"/>
            </w:tcBorders>
            <w:vAlign w:val="center"/>
            <w:hideMark/>
          </w:tcPr>
          <w:p w14:paraId="24DEEBDF" w14:textId="77777777" w:rsidR="009B7EA5" w:rsidRPr="009B7EA5" w:rsidRDefault="009B7EA5" w:rsidP="00AC6400">
            <w:pPr>
              <w:spacing w:after="0" w:line="240" w:lineRule="auto"/>
              <w:jc w:val="right"/>
              <w:rPr>
                <w:rFonts w:eastAsia="Times New Roman" w:cstheme="minorHAnsi"/>
                <w:sz w:val="24"/>
                <w:szCs w:val="24"/>
              </w:rPr>
            </w:pPr>
            <w:r w:rsidRPr="009B7EA5">
              <w:rPr>
                <w:rFonts w:eastAsia="Times New Roman" w:cstheme="minorHAnsi"/>
                <w:sz w:val="24"/>
                <w:szCs w:val="24"/>
              </w:rPr>
              <w:t xml:space="preserve"> 15% </w:t>
            </w:r>
          </w:p>
        </w:tc>
      </w:tr>
      <w:tr w:rsidR="009B7EA5" w:rsidRPr="009B7EA5" w14:paraId="3E1D1B4C" w14:textId="77777777" w:rsidTr="00AC6400">
        <w:trPr>
          <w:trHeight w:val="284"/>
        </w:trPr>
        <w:tc>
          <w:tcPr>
            <w:tcW w:w="564" w:type="pct"/>
            <w:tcBorders>
              <w:top w:val="single" w:sz="4" w:space="0" w:color="auto"/>
              <w:left w:val="single" w:sz="4" w:space="0" w:color="auto"/>
              <w:bottom w:val="single" w:sz="4" w:space="0" w:color="auto"/>
              <w:right w:val="single" w:sz="4" w:space="0" w:color="auto"/>
            </w:tcBorders>
            <w:vAlign w:val="center"/>
            <w:hideMark/>
          </w:tcPr>
          <w:p w14:paraId="32FBC67E" w14:textId="6C200534" w:rsidR="009B7EA5" w:rsidRPr="009B7EA5" w:rsidRDefault="009B7EA5" w:rsidP="0035490C">
            <w:pPr>
              <w:overflowPunct w:val="0"/>
              <w:autoSpaceDE w:val="0"/>
              <w:autoSpaceDN w:val="0"/>
              <w:adjustRightInd w:val="0"/>
              <w:spacing w:after="0" w:line="240" w:lineRule="auto"/>
              <w:jc w:val="center"/>
              <w:textAlignment w:val="baseline"/>
              <w:rPr>
                <w:rFonts w:eastAsia="Times New Roman" w:cstheme="minorHAnsi"/>
                <w:sz w:val="24"/>
                <w:szCs w:val="24"/>
                <w:lang w:eastAsia="en-GB"/>
              </w:rPr>
            </w:pPr>
            <w:r w:rsidRPr="009B7EA5">
              <w:rPr>
                <w:rFonts w:eastAsia="Times New Roman" w:cstheme="minorHAnsi"/>
                <w:sz w:val="24"/>
                <w:szCs w:val="24"/>
                <w:lang w:eastAsia="en-GB"/>
              </w:rPr>
              <w:t>6</w:t>
            </w:r>
          </w:p>
        </w:tc>
        <w:tc>
          <w:tcPr>
            <w:tcW w:w="3207" w:type="pct"/>
            <w:tcBorders>
              <w:top w:val="single" w:sz="4" w:space="0" w:color="auto"/>
              <w:left w:val="single" w:sz="4" w:space="0" w:color="auto"/>
              <w:bottom w:val="single" w:sz="4" w:space="0" w:color="auto"/>
              <w:right w:val="single" w:sz="4" w:space="0" w:color="auto"/>
            </w:tcBorders>
            <w:vAlign w:val="center"/>
            <w:hideMark/>
          </w:tcPr>
          <w:p w14:paraId="7FFA94C7" w14:textId="77777777" w:rsidR="009B7EA5" w:rsidRPr="009B7EA5" w:rsidRDefault="009B7EA5" w:rsidP="009B7EA5">
            <w:pPr>
              <w:overflowPunct w:val="0"/>
              <w:autoSpaceDE w:val="0"/>
              <w:autoSpaceDN w:val="0"/>
              <w:adjustRightInd w:val="0"/>
              <w:spacing w:after="0" w:line="240" w:lineRule="auto"/>
              <w:textAlignment w:val="baseline"/>
              <w:rPr>
                <w:rFonts w:eastAsia="Times New Roman" w:cstheme="minorHAnsi"/>
                <w:sz w:val="24"/>
                <w:szCs w:val="24"/>
                <w:lang w:eastAsia="en-GB"/>
              </w:rPr>
            </w:pPr>
            <w:r w:rsidRPr="009B7EA5">
              <w:rPr>
                <w:rFonts w:eastAsia="Times New Roman" w:cstheme="minorHAnsi"/>
                <w:sz w:val="24"/>
                <w:szCs w:val="24"/>
                <w:lang w:eastAsia="en-GB"/>
              </w:rPr>
              <w:t>Good and added value</w:t>
            </w:r>
          </w:p>
        </w:tc>
        <w:tc>
          <w:tcPr>
            <w:tcW w:w="843" w:type="pct"/>
            <w:tcBorders>
              <w:top w:val="single" w:sz="4" w:space="0" w:color="auto"/>
              <w:left w:val="single" w:sz="4" w:space="0" w:color="auto"/>
              <w:bottom w:val="single" w:sz="4" w:space="0" w:color="auto"/>
              <w:right w:val="single" w:sz="4" w:space="0" w:color="auto"/>
            </w:tcBorders>
          </w:tcPr>
          <w:p w14:paraId="4B2AA1A9" w14:textId="153A7C34" w:rsidR="009B7EA5" w:rsidRPr="009B7EA5" w:rsidRDefault="00257B3E" w:rsidP="009B7EA5">
            <w:pPr>
              <w:spacing w:after="0" w:line="240" w:lineRule="auto"/>
              <w:jc w:val="right"/>
              <w:rPr>
                <w:rFonts w:eastAsia="Times New Roman" w:cstheme="minorHAnsi"/>
                <w:sz w:val="24"/>
                <w:szCs w:val="24"/>
              </w:rPr>
            </w:pPr>
            <w:r>
              <w:rPr>
                <w:rFonts w:eastAsia="Times New Roman" w:cstheme="minorHAnsi"/>
                <w:sz w:val="24"/>
                <w:szCs w:val="24"/>
              </w:rPr>
              <w:t>Section 3, Question</w:t>
            </w:r>
            <w:r w:rsidR="00562337">
              <w:rPr>
                <w:rFonts w:eastAsia="Times New Roman" w:cstheme="minorHAnsi"/>
                <w:sz w:val="24"/>
                <w:szCs w:val="24"/>
              </w:rPr>
              <w:t xml:space="preserve"> 3c, </w:t>
            </w:r>
            <w:r w:rsidR="00F02116">
              <w:rPr>
                <w:rFonts w:eastAsia="Times New Roman" w:cstheme="minorHAnsi"/>
                <w:sz w:val="24"/>
                <w:szCs w:val="24"/>
              </w:rPr>
              <w:t xml:space="preserve">Section </w:t>
            </w:r>
            <w:r w:rsidR="00D67265">
              <w:rPr>
                <w:rFonts w:eastAsia="Times New Roman" w:cstheme="minorHAnsi"/>
                <w:sz w:val="24"/>
                <w:szCs w:val="24"/>
              </w:rPr>
              <w:t>5</w:t>
            </w:r>
            <w:r w:rsidR="00F02116">
              <w:rPr>
                <w:rFonts w:eastAsia="Times New Roman" w:cstheme="minorHAnsi"/>
                <w:sz w:val="24"/>
                <w:szCs w:val="24"/>
              </w:rPr>
              <w:t xml:space="preserve">, question </w:t>
            </w:r>
            <w:r w:rsidR="00147BC0">
              <w:rPr>
                <w:rFonts w:eastAsia="Times New Roman" w:cstheme="minorHAnsi"/>
                <w:sz w:val="24"/>
                <w:szCs w:val="24"/>
              </w:rPr>
              <w:t>1 and 2</w:t>
            </w:r>
            <w:r w:rsidR="00D853FD">
              <w:rPr>
                <w:rFonts w:eastAsia="Times New Roman" w:cstheme="minorHAnsi"/>
                <w:sz w:val="24"/>
                <w:szCs w:val="24"/>
              </w:rPr>
              <w:t xml:space="preserve">, Section 6 </w:t>
            </w:r>
            <w:r w:rsidR="00403FC0">
              <w:rPr>
                <w:rFonts w:eastAsia="Times New Roman" w:cstheme="minorHAnsi"/>
                <w:sz w:val="24"/>
                <w:szCs w:val="24"/>
              </w:rPr>
              <w:t>, Section 7</w:t>
            </w:r>
          </w:p>
        </w:tc>
        <w:tc>
          <w:tcPr>
            <w:tcW w:w="386" w:type="pct"/>
            <w:tcBorders>
              <w:top w:val="single" w:sz="4" w:space="0" w:color="auto"/>
              <w:left w:val="single" w:sz="4" w:space="0" w:color="auto"/>
              <w:bottom w:val="single" w:sz="4" w:space="0" w:color="auto"/>
              <w:right w:val="single" w:sz="4" w:space="0" w:color="auto"/>
            </w:tcBorders>
            <w:vAlign w:val="center"/>
            <w:hideMark/>
          </w:tcPr>
          <w:p w14:paraId="3D88A48A" w14:textId="77777777" w:rsidR="009B7EA5" w:rsidRPr="009B7EA5" w:rsidRDefault="009B7EA5" w:rsidP="009B7EA5">
            <w:pPr>
              <w:spacing w:after="0" w:line="240" w:lineRule="auto"/>
              <w:jc w:val="right"/>
              <w:rPr>
                <w:rFonts w:eastAsia="Times New Roman" w:cstheme="minorHAnsi"/>
                <w:sz w:val="24"/>
                <w:szCs w:val="24"/>
              </w:rPr>
            </w:pPr>
            <w:r w:rsidRPr="009B7EA5">
              <w:rPr>
                <w:rFonts w:eastAsia="Times New Roman" w:cstheme="minorHAnsi"/>
                <w:sz w:val="24"/>
                <w:szCs w:val="24"/>
              </w:rPr>
              <w:t>20%</w:t>
            </w:r>
          </w:p>
        </w:tc>
      </w:tr>
    </w:tbl>
    <w:p w14:paraId="73A39F5C" w14:textId="77777777" w:rsidR="009B7EA5" w:rsidRPr="009B7EA5" w:rsidRDefault="009B7EA5" w:rsidP="009B7EA5">
      <w:pPr>
        <w:spacing w:after="0" w:line="240" w:lineRule="auto"/>
        <w:ind w:left="284" w:hanging="284"/>
        <w:contextualSpacing/>
        <w:jc w:val="both"/>
        <w:rPr>
          <w:rFonts w:eastAsia="Times New Roman" w:cstheme="minorHAnsi"/>
          <w:sz w:val="24"/>
          <w:szCs w:val="24"/>
          <w:lang w:eastAsia="en-GB"/>
        </w:rPr>
      </w:pPr>
      <w:r w:rsidRPr="009B7EA5">
        <w:rPr>
          <w:rFonts w:eastAsia="Times New Roman" w:cstheme="minorHAnsi"/>
          <w:sz w:val="24"/>
          <w:szCs w:val="24"/>
          <w:lang w:eastAsia="en-GB"/>
        </w:rPr>
        <w:t>Each section will be assessed on the basis of:</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9"/>
        <w:gridCol w:w="13855"/>
      </w:tblGrid>
      <w:tr w:rsidR="009B7EA5" w:rsidRPr="009B7EA5" w14:paraId="724DBC0F" w14:textId="77777777" w:rsidTr="00543F14">
        <w:trPr>
          <w:trHeight w:val="109"/>
        </w:trPr>
        <w:tc>
          <w:tcPr>
            <w:tcW w:w="58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451C1BD" w14:textId="77777777" w:rsidR="009B7EA5" w:rsidRPr="009B7EA5" w:rsidRDefault="009B7EA5" w:rsidP="009B7EA5">
            <w:pPr>
              <w:autoSpaceDN w:val="0"/>
              <w:spacing w:after="0" w:line="240" w:lineRule="auto"/>
              <w:jc w:val="center"/>
              <w:textAlignment w:val="baseline"/>
              <w:rPr>
                <w:rFonts w:eastAsia="Times New Roman" w:cstheme="minorHAnsi"/>
                <w:sz w:val="24"/>
                <w:szCs w:val="24"/>
                <w:lang w:eastAsia="en-GB"/>
              </w:rPr>
            </w:pPr>
            <w:r w:rsidRPr="009B7EA5">
              <w:rPr>
                <w:rFonts w:eastAsia="Times New Roman" w:cstheme="minorHAnsi"/>
                <w:sz w:val="24"/>
                <w:szCs w:val="24"/>
                <w:lang w:eastAsia="en-GB"/>
              </w:rPr>
              <w:t>Score</w:t>
            </w:r>
          </w:p>
        </w:tc>
        <w:tc>
          <w:tcPr>
            <w:tcW w:w="4414"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F823C3C" w14:textId="77777777" w:rsidR="009B7EA5" w:rsidRPr="009B7EA5" w:rsidRDefault="009B7EA5" w:rsidP="009B7EA5">
            <w:pPr>
              <w:autoSpaceDN w:val="0"/>
              <w:spacing w:after="0" w:line="240" w:lineRule="auto"/>
              <w:textAlignment w:val="baseline"/>
              <w:rPr>
                <w:rFonts w:eastAsia="Times New Roman" w:cstheme="minorHAnsi"/>
                <w:sz w:val="24"/>
                <w:szCs w:val="24"/>
                <w:lang w:eastAsia="en-GB"/>
              </w:rPr>
            </w:pPr>
            <w:r w:rsidRPr="009B7EA5">
              <w:rPr>
                <w:rFonts w:eastAsia="Times New Roman" w:cstheme="minorHAnsi"/>
                <w:sz w:val="24"/>
                <w:szCs w:val="24"/>
                <w:lang w:eastAsia="en-GB"/>
              </w:rPr>
              <w:t>Assessment Criteria</w:t>
            </w:r>
          </w:p>
        </w:tc>
      </w:tr>
      <w:tr w:rsidR="009B7EA5" w:rsidRPr="009B7EA5" w14:paraId="5E5931A5" w14:textId="77777777" w:rsidTr="00543F14">
        <w:trPr>
          <w:trHeight w:val="567"/>
        </w:trPr>
        <w:tc>
          <w:tcPr>
            <w:tcW w:w="586" w:type="pct"/>
            <w:tcBorders>
              <w:top w:val="single" w:sz="4" w:space="0" w:color="auto"/>
              <w:left w:val="single" w:sz="4" w:space="0" w:color="auto"/>
              <w:bottom w:val="single" w:sz="4" w:space="0" w:color="auto"/>
              <w:right w:val="single" w:sz="4" w:space="0" w:color="auto"/>
            </w:tcBorders>
            <w:vAlign w:val="center"/>
            <w:hideMark/>
          </w:tcPr>
          <w:p w14:paraId="2B348BCE" w14:textId="77777777" w:rsidR="009B7EA5" w:rsidRPr="009B7EA5" w:rsidRDefault="009B7EA5" w:rsidP="009B7EA5">
            <w:pPr>
              <w:autoSpaceDN w:val="0"/>
              <w:spacing w:after="0" w:line="240" w:lineRule="auto"/>
              <w:jc w:val="center"/>
              <w:textAlignment w:val="baseline"/>
              <w:rPr>
                <w:rFonts w:eastAsia="Times New Roman" w:cstheme="minorHAnsi"/>
                <w:sz w:val="24"/>
                <w:szCs w:val="24"/>
                <w:lang w:eastAsia="en-GB"/>
              </w:rPr>
            </w:pPr>
            <w:r w:rsidRPr="009B7EA5">
              <w:rPr>
                <w:rFonts w:eastAsia="Times New Roman" w:cstheme="minorHAnsi"/>
                <w:sz w:val="24"/>
                <w:szCs w:val="24"/>
                <w:lang w:eastAsia="en-GB"/>
              </w:rPr>
              <w:t>10</w:t>
            </w:r>
          </w:p>
        </w:tc>
        <w:tc>
          <w:tcPr>
            <w:tcW w:w="4414" w:type="pct"/>
            <w:tcBorders>
              <w:top w:val="single" w:sz="4" w:space="0" w:color="auto"/>
              <w:left w:val="single" w:sz="4" w:space="0" w:color="auto"/>
              <w:bottom w:val="single" w:sz="4" w:space="0" w:color="auto"/>
              <w:right w:val="single" w:sz="4" w:space="0" w:color="auto"/>
            </w:tcBorders>
            <w:vAlign w:val="center"/>
            <w:hideMark/>
          </w:tcPr>
          <w:p w14:paraId="19E41729" w14:textId="7276C9AA" w:rsidR="009B7EA5" w:rsidRPr="009B7EA5" w:rsidRDefault="009B7EA5" w:rsidP="009B7EA5">
            <w:pPr>
              <w:autoSpaceDN w:val="0"/>
              <w:spacing w:after="0" w:line="240" w:lineRule="auto"/>
              <w:textAlignment w:val="baseline"/>
              <w:rPr>
                <w:rFonts w:eastAsia="Times New Roman" w:cstheme="minorHAnsi"/>
                <w:sz w:val="24"/>
                <w:szCs w:val="24"/>
                <w:lang w:eastAsia="en-GB"/>
              </w:rPr>
            </w:pPr>
            <w:r w:rsidRPr="009B7EA5">
              <w:rPr>
                <w:rFonts w:eastAsia="Times New Roman" w:cstheme="minorHAnsi"/>
                <w:sz w:val="24"/>
                <w:szCs w:val="24"/>
                <w:lang w:eastAsia="en-GB"/>
              </w:rPr>
              <w:t xml:space="preserve">Excellent Quality that surpasses the requirements of the Renfrewshire LEP.  Indicates an excellent </w:t>
            </w:r>
            <w:r w:rsidR="00DC79D8">
              <w:rPr>
                <w:rFonts w:eastAsia="Times New Roman" w:cstheme="minorHAnsi"/>
                <w:sz w:val="24"/>
                <w:szCs w:val="24"/>
                <w:lang w:eastAsia="en-GB"/>
              </w:rPr>
              <w:t>a</w:t>
            </w:r>
            <w:r w:rsidRPr="009B7EA5">
              <w:rPr>
                <w:rFonts w:eastAsia="Times New Roman" w:cstheme="minorHAnsi"/>
                <w:sz w:val="24"/>
                <w:szCs w:val="24"/>
                <w:lang w:eastAsia="en-GB"/>
              </w:rPr>
              <w:t>pplication with detailed evidence and no weaknesses.</w:t>
            </w:r>
          </w:p>
        </w:tc>
      </w:tr>
      <w:tr w:rsidR="009B7EA5" w:rsidRPr="009B7EA5" w14:paraId="5D7F3FCA" w14:textId="77777777" w:rsidTr="00543F14">
        <w:trPr>
          <w:trHeight w:val="452"/>
        </w:trPr>
        <w:tc>
          <w:tcPr>
            <w:tcW w:w="586" w:type="pct"/>
            <w:tcBorders>
              <w:top w:val="single" w:sz="4" w:space="0" w:color="auto"/>
              <w:left w:val="single" w:sz="4" w:space="0" w:color="auto"/>
              <w:bottom w:val="single" w:sz="4" w:space="0" w:color="auto"/>
              <w:right w:val="single" w:sz="4" w:space="0" w:color="auto"/>
            </w:tcBorders>
            <w:vAlign w:val="center"/>
            <w:hideMark/>
          </w:tcPr>
          <w:p w14:paraId="1ED27829" w14:textId="77777777" w:rsidR="009B7EA5" w:rsidRPr="009B7EA5" w:rsidRDefault="009B7EA5" w:rsidP="009B7EA5">
            <w:pPr>
              <w:autoSpaceDN w:val="0"/>
              <w:spacing w:after="0" w:line="240" w:lineRule="auto"/>
              <w:jc w:val="center"/>
              <w:textAlignment w:val="baseline"/>
              <w:rPr>
                <w:rFonts w:eastAsia="Times New Roman" w:cstheme="minorHAnsi"/>
                <w:sz w:val="24"/>
                <w:szCs w:val="24"/>
                <w:lang w:eastAsia="en-GB"/>
              </w:rPr>
            </w:pPr>
            <w:r w:rsidRPr="009B7EA5">
              <w:rPr>
                <w:rFonts w:eastAsia="Times New Roman" w:cstheme="minorHAnsi"/>
                <w:sz w:val="24"/>
                <w:szCs w:val="24"/>
                <w:lang w:eastAsia="en-GB"/>
              </w:rPr>
              <w:t>8</w:t>
            </w:r>
          </w:p>
        </w:tc>
        <w:tc>
          <w:tcPr>
            <w:tcW w:w="4414" w:type="pct"/>
            <w:tcBorders>
              <w:top w:val="single" w:sz="4" w:space="0" w:color="auto"/>
              <w:left w:val="single" w:sz="4" w:space="0" w:color="auto"/>
              <w:bottom w:val="single" w:sz="4" w:space="0" w:color="auto"/>
              <w:right w:val="single" w:sz="4" w:space="0" w:color="auto"/>
            </w:tcBorders>
            <w:vAlign w:val="center"/>
            <w:hideMark/>
          </w:tcPr>
          <w:p w14:paraId="0B5881FB" w14:textId="4C792E1C" w:rsidR="009B7EA5" w:rsidRPr="009B7EA5" w:rsidRDefault="009B7EA5" w:rsidP="009B7EA5">
            <w:pPr>
              <w:autoSpaceDN w:val="0"/>
              <w:spacing w:after="0" w:line="240" w:lineRule="auto"/>
              <w:textAlignment w:val="baseline"/>
              <w:rPr>
                <w:rFonts w:eastAsia="Times New Roman" w:cstheme="minorHAnsi"/>
                <w:sz w:val="24"/>
                <w:szCs w:val="24"/>
                <w:lang w:eastAsia="en-GB"/>
              </w:rPr>
            </w:pPr>
            <w:r w:rsidRPr="009B7EA5">
              <w:rPr>
                <w:rFonts w:eastAsia="Times New Roman" w:cstheme="minorHAnsi"/>
                <w:sz w:val="24"/>
                <w:szCs w:val="24"/>
                <w:lang w:eastAsia="en-GB"/>
              </w:rPr>
              <w:t>Good Quality that meets the requirements of the RLEP</w:t>
            </w:r>
            <w:r w:rsidR="004809B3">
              <w:rPr>
                <w:rFonts w:eastAsia="Times New Roman" w:cstheme="minorHAnsi"/>
                <w:sz w:val="24"/>
                <w:szCs w:val="24"/>
                <w:lang w:eastAsia="en-GB"/>
              </w:rPr>
              <w:t xml:space="preserve"> </w:t>
            </w:r>
            <w:r w:rsidRPr="009B7EA5">
              <w:rPr>
                <w:rFonts w:eastAsia="Times New Roman" w:cstheme="minorHAnsi"/>
                <w:sz w:val="24"/>
                <w:szCs w:val="24"/>
                <w:lang w:eastAsia="en-GB"/>
              </w:rPr>
              <w:t>with good evidence</w:t>
            </w:r>
            <w:r w:rsidR="004809B3">
              <w:rPr>
                <w:rFonts w:eastAsia="Times New Roman" w:cstheme="minorHAnsi"/>
                <w:sz w:val="24"/>
                <w:szCs w:val="24"/>
                <w:lang w:eastAsia="en-GB"/>
              </w:rPr>
              <w:t xml:space="preserve"> throughout</w:t>
            </w:r>
            <w:r w:rsidRPr="009B7EA5">
              <w:rPr>
                <w:rFonts w:eastAsia="Times New Roman" w:cstheme="minorHAnsi"/>
                <w:sz w:val="24"/>
                <w:szCs w:val="24"/>
                <w:lang w:eastAsia="en-GB"/>
              </w:rPr>
              <w:t xml:space="preserve"> and few weaknesses.</w:t>
            </w:r>
          </w:p>
        </w:tc>
      </w:tr>
      <w:tr w:rsidR="009B7EA5" w:rsidRPr="009B7EA5" w14:paraId="31C3F90C" w14:textId="77777777" w:rsidTr="00543F14">
        <w:trPr>
          <w:trHeight w:val="567"/>
        </w:trPr>
        <w:tc>
          <w:tcPr>
            <w:tcW w:w="586" w:type="pct"/>
            <w:tcBorders>
              <w:top w:val="single" w:sz="4" w:space="0" w:color="auto"/>
              <w:left w:val="single" w:sz="4" w:space="0" w:color="auto"/>
              <w:bottom w:val="single" w:sz="4" w:space="0" w:color="auto"/>
              <w:right w:val="single" w:sz="4" w:space="0" w:color="auto"/>
            </w:tcBorders>
            <w:vAlign w:val="center"/>
            <w:hideMark/>
          </w:tcPr>
          <w:p w14:paraId="75BF1EC4" w14:textId="77777777" w:rsidR="009B7EA5" w:rsidRPr="009B7EA5" w:rsidRDefault="009B7EA5" w:rsidP="009B7EA5">
            <w:pPr>
              <w:autoSpaceDN w:val="0"/>
              <w:spacing w:after="0" w:line="240" w:lineRule="auto"/>
              <w:jc w:val="center"/>
              <w:textAlignment w:val="baseline"/>
              <w:rPr>
                <w:rFonts w:eastAsia="Times New Roman" w:cstheme="minorHAnsi"/>
                <w:sz w:val="24"/>
                <w:szCs w:val="24"/>
                <w:lang w:eastAsia="en-GB"/>
              </w:rPr>
            </w:pPr>
            <w:r w:rsidRPr="009B7EA5">
              <w:rPr>
                <w:rFonts w:eastAsia="Times New Roman" w:cstheme="minorHAnsi"/>
                <w:sz w:val="24"/>
                <w:szCs w:val="24"/>
                <w:lang w:eastAsia="en-GB"/>
              </w:rPr>
              <w:t>6</w:t>
            </w:r>
          </w:p>
        </w:tc>
        <w:tc>
          <w:tcPr>
            <w:tcW w:w="4414" w:type="pct"/>
            <w:tcBorders>
              <w:top w:val="single" w:sz="4" w:space="0" w:color="auto"/>
              <w:left w:val="single" w:sz="4" w:space="0" w:color="auto"/>
              <w:bottom w:val="single" w:sz="4" w:space="0" w:color="auto"/>
              <w:right w:val="single" w:sz="4" w:space="0" w:color="auto"/>
            </w:tcBorders>
            <w:vAlign w:val="center"/>
            <w:hideMark/>
          </w:tcPr>
          <w:p w14:paraId="400C451B" w14:textId="3F80E011" w:rsidR="009B7EA5" w:rsidRPr="009B7EA5" w:rsidRDefault="009B7EA5" w:rsidP="009B7EA5">
            <w:pPr>
              <w:autoSpaceDN w:val="0"/>
              <w:spacing w:after="0" w:line="240" w:lineRule="auto"/>
              <w:textAlignment w:val="baseline"/>
              <w:rPr>
                <w:rFonts w:eastAsia="Times New Roman" w:cstheme="minorHAnsi"/>
                <w:sz w:val="24"/>
                <w:szCs w:val="24"/>
                <w:lang w:eastAsia="en-GB"/>
              </w:rPr>
            </w:pPr>
            <w:r w:rsidRPr="009B7EA5">
              <w:rPr>
                <w:rFonts w:eastAsia="Times New Roman" w:cstheme="minorHAnsi"/>
                <w:sz w:val="24"/>
                <w:szCs w:val="24"/>
                <w:lang w:eastAsia="en-GB"/>
              </w:rPr>
              <w:t xml:space="preserve">Reasonable Quality that meets the requirements of the RLEP. </w:t>
            </w:r>
            <w:r w:rsidR="004809B3" w:rsidRPr="004809B3">
              <w:rPr>
                <w:rFonts w:eastAsia="Times New Roman" w:cstheme="minorHAnsi"/>
                <w:sz w:val="24"/>
                <w:szCs w:val="24"/>
                <w:lang w:eastAsia="en-GB"/>
              </w:rPr>
              <w:t xml:space="preserve">The response is generally good, but lacks sufficient detail in places, which highlights a number of weaknesses.   </w:t>
            </w:r>
          </w:p>
        </w:tc>
      </w:tr>
      <w:tr w:rsidR="009B7EA5" w:rsidRPr="009B7EA5" w14:paraId="640EC354" w14:textId="77777777" w:rsidTr="00543F14">
        <w:trPr>
          <w:trHeight w:val="567"/>
        </w:trPr>
        <w:tc>
          <w:tcPr>
            <w:tcW w:w="586" w:type="pct"/>
            <w:tcBorders>
              <w:top w:val="single" w:sz="4" w:space="0" w:color="auto"/>
              <w:left w:val="single" w:sz="4" w:space="0" w:color="auto"/>
              <w:bottom w:val="single" w:sz="4" w:space="0" w:color="auto"/>
              <w:right w:val="single" w:sz="4" w:space="0" w:color="auto"/>
            </w:tcBorders>
            <w:vAlign w:val="center"/>
            <w:hideMark/>
          </w:tcPr>
          <w:p w14:paraId="46360BD7" w14:textId="77777777" w:rsidR="009B7EA5" w:rsidRPr="009B7EA5" w:rsidRDefault="009B7EA5" w:rsidP="009B7EA5">
            <w:pPr>
              <w:autoSpaceDN w:val="0"/>
              <w:spacing w:after="0" w:line="240" w:lineRule="auto"/>
              <w:jc w:val="center"/>
              <w:textAlignment w:val="baseline"/>
              <w:rPr>
                <w:rFonts w:eastAsia="Times New Roman" w:cstheme="minorHAnsi"/>
                <w:sz w:val="24"/>
                <w:szCs w:val="24"/>
                <w:lang w:eastAsia="en-GB"/>
              </w:rPr>
            </w:pPr>
            <w:r w:rsidRPr="009B7EA5">
              <w:rPr>
                <w:rFonts w:eastAsia="Times New Roman" w:cstheme="minorHAnsi"/>
                <w:sz w:val="24"/>
                <w:szCs w:val="24"/>
                <w:lang w:eastAsia="en-GB"/>
              </w:rPr>
              <w:t>4</w:t>
            </w:r>
          </w:p>
        </w:tc>
        <w:tc>
          <w:tcPr>
            <w:tcW w:w="4414" w:type="pct"/>
            <w:tcBorders>
              <w:top w:val="single" w:sz="4" w:space="0" w:color="auto"/>
              <w:left w:val="single" w:sz="4" w:space="0" w:color="auto"/>
              <w:bottom w:val="single" w:sz="4" w:space="0" w:color="auto"/>
              <w:right w:val="single" w:sz="4" w:space="0" w:color="auto"/>
            </w:tcBorders>
            <w:vAlign w:val="center"/>
            <w:hideMark/>
          </w:tcPr>
          <w:p w14:paraId="2270FFB7" w14:textId="0E8DD80A" w:rsidR="009B7EA5" w:rsidRPr="009B7EA5" w:rsidRDefault="009B7EA5" w:rsidP="009B7EA5">
            <w:pPr>
              <w:autoSpaceDN w:val="0"/>
              <w:spacing w:after="0" w:line="240" w:lineRule="auto"/>
              <w:textAlignment w:val="baseline"/>
              <w:rPr>
                <w:rFonts w:eastAsia="Times New Roman" w:cstheme="minorHAnsi"/>
                <w:sz w:val="24"/>
                <w:szCs w:val="24"/>
                <w:lang w:eastAsia="en-GB"/>
              </w:rPr>
            </w:pPr>
            <w:r w:rsidRPr="009B7EA5">
              <w:rPr>
                <w:rFonts w:eastAsia="Times New Roman" w:cstheme="minorHAnsi"/>
                <w:sz w:val="24"/>
                <w:szCs w:val="24"/>
                <w:lang w:eastAsia="en-GB"/>
              </w:rPr>
              <w:t xml:space="preserve">Poor Quality which poses reservations for the RLEP. Lacks convincing detail of the supporting evidence and/or has substantial weaknesses.  </w:t>
            </w:r>
          </w:p>
        </w:tc>
      </w:tr>
      <w:tr w:rsidR="009B7EA5" w:rsidRPr="009B7EA5" w14:paraId="0F330367" w14:textId="77777777" w:rsidTr="00543F14">
        <w:trPr>
          <w:trHeight w:val="567"/>
        </w:trPr>
        <w:tc>
          <w:tcPr>
            <w:tcW w:w="586" w:type="pct"/>
            <w:tcBorders>
              <w:top w:val="single" w:sz="4" w:space="0" w:color="auto"/>
              <w:left w:val="single" w:sz="4" w:space="0" w:color="auto"/>
              <w:bottom w:val="single" w:sz="4" w:space="0" w:color="auto"/>
              <w:right w:val="single" w:sz="4" w:space="0" w:color="auto"/>
            </w:tcBorders>
            <w:vAlign w:val="center"/>
            <w:hideMark/>
          </w:tcPr>
          <w:p w14:paraId="25686208" w14:textId="77777777" w:rsidR="009B7EA5" w:rsidRPr="009B7EA5" w:rsidRDefault="009B7EA5" w:rsidP="009B7EA5">
            <w:pPr>
              <w:autoSpaceDN w:val="0"/>
              <w:spacing w:after="0" w:line="240" w:lineRule="auto"/>
              <w:jc w:val="center"/>
              <w:textAlignment w:val="baseline"/>
              <w:rPr>
                <w:rFonts w:eastAsia="Times New Roman" w:cstheme="minorHAnsi"/>
                <w:sz w:val="24"/>
                <w:szCs w:val="24"/>
                <w:lang w:eastAsia="en-GB"/>
              </w:rPr>
            </w:pPr>
            <w:r w:rsidRPr="009B7EA5">
              <w:rPr>
                <w:rFonts w:eastAsia="Times New Roman" w:cstheme="minorHAnsi"/>
                <w:sz w:val="24"/>
                <w:szCs w:val="24"/>
                <w:lang w:eastAsia="en-GB"/>
              </w:rPr>
              <w:t>2</w:t>
            </w:r>
          </w:p>
        </w:tc>
        <w:tc>
          <w:tcPr>
            <w:tcW w:w="4414" w:type="pct"/>
            <w:tcBorders>
              <w:top w:val="single" w:sz="4" w:space="0" w:color="auto"/>
              <w:left w:val="single" w:sz="4" w:space="0" w:color="auto"/>
              <w:bottom w:val="single" w:sz="4" w:space="0" w:color="auto"/>
              <w:right w:val="single" w:sz="4" w:space="0" w:color="auto"/>
            </w:tcBorders>
            <w:vAlign w:val="center"/>
            <w:hideMark/>
          </w:tcPr>
          <w:p w14:paraId="308591B1" w14:textId="77777777" w:rsidR="009B7EA5" w:rsidRPr="009B7EA5" w:rsidRDefault="009B7EA5" w:rsidP="009B7EA5">
            <w:pPr>
              <w:autoSpaceDN w:val="0"/>
              <w:spacing w:after="0" w:line="240" w:lineRule="auto"/>
              <w:textAlignment w:val="baseline"/>
              <w:rPr>
                <w:rFonts w:eastAsia="Times New Roman" w:cstheme="minorHAnsi"/>
                <w:sz w:val="24"/>
                <w:szCs w:val="24"/>
                <w:lang w:eastAsia="en-GB"/>
              </w:rPr>
            </w:pPr>
            <w:r w:rsidRPr="009B7EA5">
              <w:rPr>
                <w:rFonts w:eastAsia="Times New Roman" w:cstheme="minorHAnsi"/>
                <w:sz w:val="24"/>
                <w:szCs w:val="24"/>
                <w:lang w:eastAsia="en-GB"/>
              </w:rPr>
              <w:t xml:space="preserve">Unacceptable Quality which poses serious reservations for the RLEP.  Limited or no detail of the proposed approach and/or has substantial weaknesses.  </w:t>
            </w:r>
          </w:p>
        </w:tc>
      </w:tr>
      <w:tr w:rsidR="009B7EA5" w:rsidRPr="009B7EA5" w14:paraId="5C5BE2F1" w14:textId="77777777" w:rsidTr="00543F14">
        <w:trPr>
          <w:trHeight w:val="398"/>
        </w:trPr>
        <w:tc>
          <w:tcPr>
            <w:tcW w:w="586" w:type="pct"/>
            <w:tcBorders>
              <w:top w:val="single" w:sz="4" w:space="0" w:color="auto"/>
              <w:left w:val="single" w:sz="4" w:space="0" w:color="auto"/>
              <w:bottom w:val="single" w:sz="4" w:space="0" w:color="auto"/>
              <w:right w:val="single" w:sz="4" w:space="0" w:color="auto"/>
            </w:tcBorders>
            <w:vAlign w:val="center"/>
            <w:hideMark/>
          </w:tcPr>
          <w:p w14:paraId="33164090" w14:textId="77777777" w:rsidR="009B7EA5" w:rsidRPr="009B7EA5" w:rsidRDefault="009B7EA5" w:rsidP="009B7EA5">
            <w:pPr>
              <w:autoSpaceDN w:val="0"/>
              <w:spacing w:after="0" w:line="240" w:lineRule="auto"/>
              <w:jc w:val="center"/>
              <w:textAlignment w:val="baseline"/>
              <w:rPr>
                <w:rFonts w:eastAsia="Times New Roman" w:cstheme="minorHAnsi"/>
                <w:sz w:val="24"/>
                <w:szCs w:val="24"/>
                <w:lang w:eastAsia="en-GB"/>
              </w:rPr>
            </w:pPr>
            <w:r w:rsidRPr="009B7EA5">
              <w:rPr>
                <w:rFonts w:eastAsia="Times New Roman" w:cstheme="minorHAnsi"/>
                <w:sz w:val="24"/>
                <w:szCs w:val="24"/>
                <w:lang w:eastAsia="en-GB"/>
              </w:rPr>
              <w:t>0</w:t>
            </w:r>
          </w:p>
        </w:tc>
        <w:tc>
          <w:tcPr>
            <w:tcW w:w="4414" w:type="pct"/>
            <w:tcBorders>
              <w:top w:val="single" w:sz="4" w:space="0" w:color="auto"/>
              <w:left w:val="single" w:sz="4" w:space="0" w:color="auto"/>
              <w:bottom w:val="single" w:sz="4" w:space="0" w:color="auto"/>
              <w:right w:val="single" w:sz="4" w:space="0" w:color="auto"/>
            </w:tcBorders>
            <w:vAlign w:val="center"/>
            <w:hideMark/>
          </w:tcPr>
          <w:p w14:paraId="77B7AC5A" w14:textId="77777777" w:rsidR="009B7EA5" w:rsidRPr="009B7EA5" w:rsidRDefault="009B7EA5" w:rsidP="009B7EA5">
            <w:pPr>
              <w:autoSpaceDN w:val="0"/>
              <w:spacing w:after="0" w:line="240" w:lineRule="auto"/>
              <w:textAlignment w:val="baseline"/>
              <w:rPr>
                <w:rFonts w:eastAsia="Times New Roman" w:cstheme="minorHAnsi"/>
                <w:sz w:val="24"/>
                <w:szCs w:val="24"/>
                <w:lang w:eastAsia="en-GB"/>
              </w:rPr>
            </w:pPr>
            <w:r w:rsidRPr="009B7EA5">
              <w:rPr>
                <w:rFonts w:eastAsia="Times New Roman" w:cstheme="minorHAnsi"/>
                <w:sz w:val="24"/>
                <w:szCs w:val="24"/>
                <w:lang w:eastAsia="en-GB"/>
              </w:rPr>
              <w:t>No submission/submission not relevant</w:t>
            </w:r>
          </w:p>
        </w:tc>
      </w:tr>
      <w:bookmarkEnd w:id="6"/>
    </w:tbl>
    <w:p w14:paraId="4C1E2745" w14:textId="77777777" w:rsidR="009B7EA5" w:rsidRPr="009B7EA5" w:rsidRDefault="009B7EA5" w:rsidP="009B7EA5">
      <w:pPr>
        <w:overflowPunct w:val="0"/>
        <w:autoSpaceDE w:val="0"/>
        <w:autoSpaceDN w:val="0"/>
        <w:adjustRightInd w:val="0"/>
        <w:spacing w:after="0" w:line="240" w:lineRule="auto"/>
        <w:textAlignment w:val="baseline"/>
        <w:rPr>
          <w:rFonts w:eastAsia="Times New Roman" w:cstheme="minorHAnsi"/>
          <w:sz w:val="24"/>
          <w:szCs w:val="24"/>
          <w:lang w:eastAsia="en-GB"/>
        </w:rPr>
      </w:pPr>
    </w:p>
    <w:p w14:paraId="3BD5553D" w14:textId="2896400C" w:rsidR="009B7EA5" w:rsidRDefault="009B7EA5" w:rsidP="009B7EA5">
      <w:pPr>
        <w:overflowPunct w:val="0"/>
        <w:autoSpaceDE w:val="0"/>
        <w:autoSpaceDN w:val="0"/>
        <w:adjustRightInd w:val="0"/>
        <w:spacing w:after="0" w:line="240" w:lineRule="auto"/>
        <w:textAlignment w:val="baseline"/>
        <w:rPr>
          <w:rFonts w:eastAsia="Times New Roman" w:cstheme="minorHAnsi"/>
          <w:b/>
          <w:bCs/>
          <w:sz w:val="24"/>
          <w:szCs w:val="24"/>
          <w:lang w:eastAsia="en-GB"/>
        </w:rPr>
      </w:pPr>
      <w:r w:rsidRPr="009B7EA5">
        <w:rPr>
          <w:rFonts w:eastAsia="Times New Roman" w:cstheme="minorHAnsi"/>
          <w:b/>
          <w:bCs/>
          <w:sz w:val="24"/>
          <w:szCs w:val="24"/>
          <w:lang w:eastAsia="en-GB"/>
        </w:rPr>
        <w:t xml:space="preserve">Notification of </w:t>
      </w:r>
      <w:r w:rsidR="00AC3D0D">
        <w:rPr>
          <w:rFonts w:eastAsia="Times New Roman" w:cstheme="minorHAnsi"/>
          <w:b/>
          <w:bCs/>
          <w:sz w:val="24"/>
          <w:szCs w:val="24"/>
          <w:lang w:eastAsia="en-GB"/>
        </w:rPr>
        <w:t>Successful Applications</w:t>
      </w:r>
    </w:p>
    <w:p w14:paraId="0B0D449F" w14:textId="77777777" w:rsidR="0047783B" w:rsidRPr="009B7EA5" w:rsidRDefault="0047783B" w:rsidP="009B7EA5">
      <w:pPr>
        <w:overflowPunct w:val="0"/>
        <w:autoSpaceDE w:val="0"/>
        <w:autoSpaceDN w:val="0"/>
        <w:adjustRightInd w:val="0"/>
        <w:spacing w:after="0" w:line="240" w:lineRule="auto"/>
        <w:textAlignment w:val="baseline"/>
        <w:rPr>
          <w:rFonts w:eastAsia="Times New Roman" w:cstheme="minorHAnsi"/>
          <w:b/>
          <w:bCs/>
          <w:sz w:val="24"/>
          <w:szCs w:val="24"/>
          <w:lang w:eastAsia="en-GB"/>
        </w:rPr>
      </w:pPr>
    </w:p>
    <w:p w14:paraId="18D12DC4" w14:textId="73316C7C" w:rsidR="009B7EA5" w:rsidRPr="009B7EA5" w:rsidRDefault="009B7EA5" w:rsidP="009B7EA5">
      <w:pPr>
        <w:overflowPunct w:val="0"/>
        <w:autoSpaceDE w:val="0"/>
        <w:autoSpaceDN w:val="0"/>
        <w:adjustRightInd w:val="0"/>
        <w:spacing w:after="0" w:line="240" w:lineRule="auto"/>
        <w:textAlignment w:val="baseline"/>
        <w:rPr>
          <w:rFonts w:eastAsia="Times New Roman" w:cstheme="minorHAnsi"/>
          <w:sz w:val="24"/>
          <w:szCs w:val="24"/>
          <w:lang w:eastAsia="en-GB"/>
        </w:rPr>
      </w:pPr>
      <w:r w:rsidRPr="009B7EA5">
        <w:rPr>
          <w:rFonts w:eastAsia="Times New Roman" w:cstheme="minorHAnsi"/>
          <w:sz w:val="24"/>
          <w:szCs w:val="24"/>
          <w:lang w:eastAsia="en-GB"/>
        </w:rPr>
        <w:t>Application outcomes including grant award letters will be issued</w:t>
      </w:r>
      <w:r w:rsidR="00AC408C">
        <w:rPr>
          <w:rFonts w:eastAsia="Times New Roman" w:cstheme="minorHAnsi"/>
          <w:sz w:val="24"/>
          <w:szCs w:val="24"/>
          <w:lang w:eastAsia="en-GB"/>
        </w:rPr>
        <w:t xml:space="preserve"> </w:t>
      </w:r>
      <w:r w:rsidR="00871E44">
        <w:rPr>
          <w:rFonts w:eastAsia="Times New Roman" w:cstheme="minorHAnsi"/>
          <w:sz w:val="24"/>
          <w:szCs w:val="24"/>
          <w:lang w:eastAsia="en-GB"/>
        </w:rPr>
        <w:t>as per the timeline above</w:t>
      </w:r>
      <w:r w:rsidR="00AC408C">
        <w:rPr>
          <w:rFonts w:eastAsia="Times New Roman" w:cstheme="minorHAnsi"/>
          <w:sz w:val="24"/>
          <w:szCs w:val="24"/>
          <w:lang w:eastAsia="en-GB"/>
        </w:rPr>
        <w:t>.</w:t>
      </w:r>
      <w:r w:rsidRPr="009B7EA5">
        <w:rPr>
          <w:rFonts w:eastAsia="Times New Roman" w:cstheme="minorHAnsi"/>
          <w:sz w:val="24"/>
          <w:szCs w:val="24"/>
          <w:lang w:eastAsia="en-GB"/>
        </w:rPr>
        <w:t xml:space="preserve"> Full details of the payment process and terms and conditions of grant, including monitoring and reporting requirements will be included. </w:t>
      </w:r>
    </w:p>
    <w:p w14:paraId="6C54022A" w14:textId="77777777" w:rsidR="00AC6400" w:rsidRDefault="00AC6400" w:rsidP="009B7EA5">
      <w:pPr>
        <w:overflowPunct w:val="0"/>
        <w:autoSpaceDE w:val="0"/>
        <w:autoSpaceDN w:val="0"/>
        <w:adjustRightInd w:val="0"/>
        <w:spacing w:after="0" w:line="240" w:lineRule="auto"/>
        <w:textAlignment w:val="baseline"/>
        <w:rPr>
          <w:rFonts w:eastAsia="Times New Roman" w:cstheme="minorHAnsi"/>
          <w:sz w:val="24"/>
          <w:szCs w:val="24"/>
          <w:lang w:eastAsia="en-GB"/>
        </w:rPr>
      </w:pPr>
    </w:p>
    <w:p w14:paraId="5FA84A8E" w14:textId="751658C7" w:rsidR="00AC6400" w:rsidRPr="00B047F7" w:rsidRDefault="00AC6400" w:rsidP="00AC6400">
      <w:pPr>
        <w:rPr>
          <w:rFonts w:cstheme="minorHAnsi"/>
          <w:sz w:val="24"/>
          <w:szCs w:val="24"/>
        </w:rPr>
      </w:pPr>
      <w:r w:rsidRPr="00B047F7">
        <w:rPr>
          <w:rFonts w:cstheme="minorHAnsi"/>
          <w:sz w:val="24"/>
          <w:szCs w:val="24"/>
        </w:rPr>
        <w:t xml:space="preserve">The Provider shall provide employability services in the volumes, outputs of services and financial profiles set out in each award of grant </w:t>
      </w:r>
      <w:r w:rsidRPr="00B047F7">
        <w:rPr>
          <w:rFonts w:cstheme="minorHAnsi"/>
          <w:b/>
          <w:bCs/>
          <w:sz w:val="24"/>
          <w:szCs w:val="24"/>
        </w:rPr>
        <w:t xml:space="preserve">which could be different from the application submitted. </w:t>
      </w:r>
    </w:p>
    <w:p w14:paraId="502770A9" w14:textId="27676600" w:rsidR="00DC79D8" w:rsidRDefault="009B7EA5" w:rsidP="00204864">
      <w:pPr>
        <w:overflowPunct w:val="0"/>
        <w:autoSpaceDE w:val="0"/>
        <w:autoSpaceDN w:val="0"/>
        <w:adjustRightInd w:val="0"/>
        <w:spacing w:after="0" w:line="240" w:lineRule="auto"/>
        <w:textAlignment w:val="baseline"/>
        <w:rPr>
          <w:rFonts w:eastAsia="Times New Roman" w:cstheme="minorHAnsi"/>
          <w:sz w:val="24"/>
          <w:szCs w:val="24"/>
          <w:lang w:eastAsia="en-GB"/>
        </w:rPr>
      </w:pPr>
      <w:r w:rsidRPr="009B7EA5">
        <w:rPr>
          <w:rFonts w:eastAsia="Times New Roman" w:cstheme="minorHAnsi"/>
          <w:sz w:val="24"/>
          <w:szCs w:val="24"/>
          <w:lang w:eastAsia="en-GB"/>
        </w:rPr>
        <w:t xml:space="preserve">Any </w:t>
      </w:r>
      <w:r w:rsidR="00AC6400">
        <w:rPr>
          <w:rFonts w:eastAsia="Times New Roman" w:cstheme="minorHAnsi"/>
          <w:sz w:val="24"/>
          <w:szCs w:val="24"/>
          <w:lang w:eastAsia="en-GB"/>
        </w:rPr>
        <w:t xml:space="preserve">other </w:t>
      </w:r>
      <w:r w:rsidRPr="009B7EA5">
        <w:rPr>
          <w:rFonts w:eastAsia="Times New Roman" w:cstheme="minorHAnsi"/>
          <w:sz w:val="24"/>
          <w:szCs w:val="24"/>
          <w:lang w:eastAsia="en-GB"/>
        </w:rPr>
        <w:t>changes to the programme including a change in what was specified in grant application</w:t>
      </w:r>
      <w:r w:rsidR="00AC6400">
        <w:rPr>
          <w:rFonts w:eastAsia="Times New Roman" w:cstheme="minorHAnsi"/>
          <w:sz w:val="24"/>
          <w:szCs w:val="24"/>
          <w:lang w:eastAsia="en-GB"/>
        </w:rPr>
        <w:t>s</w:t>
      </w:r>
      <w:r w:rsidRPr="009B7EA5">
        <w:rPr>
          <w:rFonts w:eastAsia="Times New Roman" w:cstheme="minorHAnsi"/>
          <w:sz w:val="24"/>
          <w:szCs w:val="24"/>
          <w:lang w:eastAsia="en-GB"/>
        </w:rPr>
        <w:t xml:space="preserve"> will require approval in advance.</w:t>
      </w:r>
    </w:p>
    <w:p w14:paraId="7421E183" w14:textId="77777777" w:rsidR="009B23F5" w:rsidRPr="009B7EA5" w:rsidRDefault="009B23F5" w:rsidP="00204864">
      <w:pPr>
        <w:overflowPunct w:val="0"/>
        <w:autoSpaceDE w:val="0"/>
        <w:autoSpaceDN w:val="0"/>
        <w:adjustRightInd w:val="0"/>
        <w:spacing w:after="0" w:line="240" w:lineRule="auto"/>
        <w:textAlignment w:val="baseline"/>
        <w:rPr>
          <w:rFonts w:eastAsia="Times New Roman" w:cstheme="minorHAnsi"/>
          <w:sz w:val="24"/>
          <w:szCs w:val="24"/>
          <w:lang w:eastAsia="en-GB"/>
        </w:rPr>
      </w:pPr>
    </w:p>
    <w:p w14:paraId="0BED2F36" w14:textId="4B9B4415" w:rsidR="00DC0702" w:rsidRPr="0035490C" w:rsidRDefault="00AC6400" w:rsidP="0035490C">
      <w:pPr>
        <w:pStyle w:val="ListParagraph"/>
        <w:numPr>
          <w:ilvl w:val="0"/>
          <w:numId w:val="3"/>
        </w:numPr>
        <w:shd w:val="clear" w:color="auto" w:fill="D9E2F3" w:themeFill="accent1" w:themeFillTint="33"/>
        <w:overflowPunct w:val="0"/>
        <w:autoSpaceDE w:val="0"/>
        <w:autoSpaceDN w:val="0"/>
        <w:adjustRightInd w:val="0"/>
        <w:spacing w:after="0" w:line="240" w:lineRule="auto"/>
        <w:textAlignment w:val="baseline"/>
        <w:rPr>
          <w:rFonts w:eastAsia="Times New Roman" w:cstheme="minorHAnsi"/>
          <w:b/>
          <w:bCs/>
          <w:sz w:val="28"/>
          <w:szCs w:val="28"/>
          <w:lang w:eastAsia="en-GB"/>
        </w:rPr>
      </w:pPr>
      <w:r w:rsidRPr="0035490C">
        <w:rPr>
          <w:rFonts w:eastAsia="Times New Roman" w:cstheme="minorHAnsi"/>
          <w:b/>
          <w:bCs/>
          <w:sz w:val="28"/>
          <w:szCs w:val="28"/>
          <w:lang w:eastAsia="en-GB"/>
        </w:rPr>
        <w:t xml:space="preserve">Grant Payment Process </w:t>
      </w:r>
    </w:p>
    <w:p w14:paraId="49C7905E" w14:textId="77777777" w:rsidR="00204864" w:rsidRDefault="00204864" w:rsidP="00204864">
      <w:pPr>
        <w:spacing w:after="0"/>
        <w:rPr>
          <w:sz w:val="24"/>
          <w:szCs w:val="24"/>
        </w:rPr>
      </w:pPr>
    </w:p>
    <w:p w14:paraId="16979A59" w14:textId="306B1F6E" w:rsidR="00DD5451" w:rsidRPr="00DD5451" w:rsidRDefault="00DD5451" w:rsidP="00204864">
      <w:pPr>
        <w:spacing w:after="0"/>
        <w:rPr>
          <w:b/>
          <w:bCs/>
          <w:sz w:val="24"/>
          <w:szCs w:val="24"/>
        </w:rPr>
      </w:pPr>
      <w:r w:rsidRPr="00DD5451">
        <w:rPr>
          <w:sz w:val="24"/>
          <w:szCs w:val="24"/>
        </w:rPr>
        <w:t xml:space="preserve">Grant payments will generally be paid </w:t>
      </w:r>
      <w:r w:rsidR="004300B2">
        <w:rPr>
          <w:sz w:val="24"/>
          <w:szCs w:val="24"/>
        </w:rPr>
        <w:t>every 2 months</w:t>
      </w:r>
      <w:r w:rsidRPr="00DD5451">
        <w:rPr>
          <w:sz w:val="24"/>
          <w:szCs w:val="24"/>
        </w:rPr>
        <w:t xml:space="preserve"> in arrears</w:t>
      </w:r>
      <w:r w:rsidR="007B0033">
        <w:rPr>
          <w:sz w:val="24"/>
          <w:szCs w:val="24"/>
        </w:rPr>
        <w:t xml:space="preserve"> </w:t>
      </w:r>
      <w:r w:rsidR="007B0033" w:rsidRPr="00AE0756">
        <w:rPr>
          <w:sz w:val="24"/>
          <w:szCs w:val="24"/>
        </w:rPr>
        <w:t xml:space="preserve">against the actual costs of delivery </w:t>
      </w:r>
      <w:r w:rsidR="00AE0756">
        <w:rPr>
          <w:sz w:val="24"/>
          <w:szCs w:val="24"/>
        </w:rPr>
        <w:t xml:space="preserve">and </w:t>
      </w:r>
      <w:r w:rsidR="007B0033" w:rsidRPr="00AE0756">
        <w:rPr>
          <w:sz w:val="24"/>
          <w:szCs w:val="24"/>
        </w:rPr>
        <w:t>not the grant award level</w:t>
      </w:r>
      <w:r w:rsidRPr="00AE0756">
        <w:rPr>
          <w:sz w:val="24"/>
          <w:szCs w:val="24"/>
        </w:rPr>
        <w:t>.</w:t>
      </w:r>
      <w:r w:rsidRPr="00DD5451">
        <w:rPr>
          <w:sz w:val="24"/>
          <w:szCs w:val="24"/>
        </w:rPr>
        <w:t>  A payment schedule will be discussed with the applicant</w:t>
      </w:r>
      <w:r>
        <w:rPr>
          <w:sz w:val="24"/>
          <w:szCs w:val="24"/>
        </w:rPr>
        <w:t>,</w:t>
      </w:r>
      <w:r w:rsidRPr="00DD5451">
        <w:rPr>
          <w:sz w:val="24"/>
          <w:szCs w:val="24"/>
        </w:rPr>
        <w:t xml:space="preserve"> and this will be reflected in the grant award letter.</w:t>
      </w:r>
    </w:p>
    <w:p w14:paraId="5108FC08" w14:textId="237C5299" w:rsidR="00DD5451" w:rsidRDefault="00DD5451" w:rsidP="00DD5451">
      <w:pPr>
        <w:spacing w:line="240" w:lineRule="atLeast"/>
        <w:jc w:val="both"/>
        <w:rPr>
          <w:color w:val="000000"/>
          <w:sz w:val="24"/>
          <w:szCs w:val="24"/>
          <w:shd w:val="clear" w:color="auto" w:fill="FFFFFF"/>
        </w:rPr>
      </w:pPr>
      <w:r w:rsidRPr="00DD5451">
        <w:rPr>
          <w:color w:val="000000"/>
          <w:sz w:val="24"/>
          <w:szCs w:val="24"/>
          <w:shd w:val="clear" w:color="auto" w:fill="FFFFFF"/>
        </w:rPr>
        <w:t xml:space="preserve">Applicants will be required to submit claims </w:t>
      </w:r>
      <w:r w:rsidR="004300B2">
        <w:rPr>
          <w:color w:val="000000"/>
          <w:sz w:val="24"/>
          <w:szCs w:val="24"/>
          <w:shd w:val="clear" w:color="auto" w:fill="FFFFFF"/>
        </w:rPr>
        <w:t xml:space="preserve">every 2 months </w:t>
      </w:r>
      <w:r w:rsidRPr="00DD5451">
        <w:rPr>
          <w:color w:val="000000"/>
          <w:sz w:val="24"/>
          <w:szCs w:val="24"/>
          <w:shd w:val="clear" w:color="auto" w:fill="FFFFFF"/>
        </w:rPr>
        <w:t>as a minimum.  All claims must be supported by the required proof of spend and activity to date.  Applicants will be required to invoice Renfrewshire Council after the claim has been approved.  Payments will be processed through Renfrewshire Council’s normal accounting system and payment to applicants will be by BACS.</w:t>
      </w:r>
    </w:p>
    <w:p w14:paraId="03597032" w14:textId="77777777" w:rsidR="00204864" w:rsidRPr="00DD5451" w:rsidRDefault="00204864" w:rsidP="00DD5451">
      <w:pPr>
        <w:spacing w:line="240" w:lineRule="atLeast"/>
        <w:jc w:val="both"/>
        <w:rPr>
          <w:sz w:val="24"/>
          <w:szCs w:val="24"/>
          <w:shd w:val="clear" w:color="auto" w:fill="FFFFFF"/>
        </w:rPr>
      </w:pPr>
    </w:p>
    <w:p w14:paraId="7F79C95F" w14:textId="2538E464" w:rsidR="00D64A7C" w:rsidRPr="0035490C" w:rsidRDefault="00543F14" w:rsidP="0035490C">
      <w:pPr>
        <w:pStyle w:val="ListParagraph"/>
        <w:numPr>
          <w:ilvl w:val="0"/>
          <w:numId w:val="3"/>
        </w:numPr>
        <w:shd w:val="clear" w:color="auto" w:fill="D9E2F3" w:themeFill="accent1" w:themeFillTint="33"/>
        <w:rPr>
          <w:rFonts w:cstheme="minorHAnsi"/>
          <w:b/>
          <w:bCs/>
          <w:sz w:val="28"/>
          <w:szCs w:val="28"/>
        </w:rPr>
      </w:pPr>
      <w:r w:rsidRPr="0035490C">
        <w:rPr>
          <w:rFonts w:cstheme="minorHAnsi"/>
          <w:b/>
          <w:bCs/>
          <w:sz w:val="28"/>
          <w:szCs w:val="28"/>
        </w:rPr>
        <w:t>How will we Monitor and Evaluate the Grants Programme?</w:t>
      </w:r>
    </w:p>
    <w:p w14:paraId="3BD46574" w14:textId="77777777" w:rsidR="00543F14" w:rsidRDefault="00543F14" w:rsidP="00543F14">
      <w:pPr>
        <w:overflowPunct w:val="0"/>
        <w:autoSpaceDE w:val="0"/>
        <w:autoSpaceDN w:val="0"/>
        <w:adjustRightInd w:val="0"/>
        <w:spacing w:after="0" w:line="240" w:lineRule="auto"/>
        <w:textAlignment w:val="baseline"/>
        <w:rPr>
          <w:rFonts w:eastAsia="Times New Roman" w:cstheme="minorHAnsi"/>
          <w:b/>
          <w:bCs/>
          <w:sz w:val="24"/>
          <w:szCs w:val="24"/>
          <w:lang w:eastAsia="en-GB"/>
        </w:rPr>
      </w:pPr>
      <w:r w:rsidRPr="00543F14">
        <w:rPr>
          <w:rFonts w:eastAsia="Times New Roman" w:cstheme="minorHAnsi"/>
          <w:b/>
          <w:bCs/>
          <w:sz w:val="24"/>
          <w:szCs w:val="24"/>
          <w:lang w:eastAsia="en-GB"/>
        </w:rPr>
        <w:t xml:space="preserve">Performance Management </w:t>
      </w:r>
    </w:p>
    <w:p w14:paraId="2DB8C31B" w14:textId="77777777" w:rsidR="00D57BA5" w:rsidRPr="00543F14" w:rsidRDefault="00D57BA5" w:rsidP="00543F14">
      <w:pPr>
        <w:overflowPunct w:val="0"/>
        <w:autoSpaceDE w:val="0"/>
        <w:autoSpaceDN w:val="0"/>
        <w:adjustRightInd w:val="0"/>
        <w:spacing w:after="0" w:line="240" w:lineRule="auto"/>
        <w:textAlignment w:val="baseline"/>
        <w:rPr>
          <w:rFonts w:eastAsia="Times New Roman" w:cstheme="minorHAnsi"/>
          <w:b/>
          <w:bCs/>
          <w:sz w:val="24"/>
          <w:szCs w:val="24"/>
          <w:lang w:eastAsia="en-GB"/>
        </w:rPr>
      </w:pPr>
    </w:p>
    <w:p w14:paraId="5E44D66D" w14:textId="61DA3611" w:rsidR="00543F14" w:rsidRDefault="00543F14" w:rsidP="00543F14">
      <w:pPr>
        <w:overflowPunct w:val="0"/>
        <w:autoSpaceDE w:val="0"/>
        <w:autoSpaceDN w:val="0"/>
        <w:adjustRightInd w:val="0"/>
        <w:spacing w:after="0" w:line="240" w:lineRule="auto"/>
        <w:textAlignment w:val="baseline"/>
        <w:rPr>
          <w:rFonts w:eastAsia="Times New Roman" w:cstheme="minorHAnsi"/>
          <w:sz w:val="24"/>
          <w:szCs w:val="24"/>
          <w:lang w:eastAsia="en-GB"/>
        </w:rPr>
      </w:pPr>
      <w:r w:rsidRPr="00543F14">
        <w:rPr>
          <w:rFonts w:eastAsia="Times New Roman" w:cstheme="minorHAnsi"/>
          <w:sz w:val="24"/>
          <w:szCs w:val="24"/>
          <w:lang w:eastAsia="en-GB"/>
        </w:rPr>
        <w:t xml:space="preserve">The key performance indicators for the programme (below) are outlined in the application form and </w:t>
      </w:r>
      <w:r w:rsidR="00B263F6">
        <w:rPr>
          <w:rFonts w:eastAsia="Times New Roman" w:cstheme="minorHAnsi"/>
          <w:sz w:val="24"/>
          <w:szCs w:val="24"/>
          <w:lang w:eastAsia="en-GB"/>
        </w:rPr>
        <w:t xml:space="preserve">replicate the current Scottish Government outcomes for current grant funds. They also </w:t>
      </w:r>
      <w:r w:rsidRPr="00543F14">
        <w:rPr>
          <w:rFonts w:eastAsia="Times New Roman" w:cstheme="minorHAnsi"/>
          <w:sz w:val="24"/>
          <w:szCs w:val="24"/>
          <w:lang w:eastAsia="en-GB"/>
        </w:rPr>
        <w:t>contribute to the grant programme outcomes</w:t>
      </w:r>
      <w:r>
        <w:rPr>
          <w:rFonts w:eastAsia="Times New Roman" w:cstheme="minorHAnsi"/>
          <w:sz w:val="24"/>
          <w:szCs w:val="24"/>
          <w:lang w:eastAsia="en-GB"/>
        </w:rPr>
        <w:t>:</w:t>
      </w:r>
    </w:p>
    <w:p w14:paraId="347A2A37" w14:textId="77777777" w:rsidR="00D57BA5" w:rsidRPr="00543F14" w:rsidRDefault="00D57BA5" w:rsidP="00543F14">
      <w:pPr>
        <w:overflowPunct w:val="0"/>
        <w:autoSpaceDE w:val="0"/>
        <w:autoSpaceDN w:val="0"/>
        <w:adjustRightInd w:val="0"/>
        <w:spacing w:after="0" w:line="240" w:lineRule="auto"/>
        <w:textAlignment w:val="baseline"/>
        <w:rPr>
          <w:rFonts w:eastAsia="Times New Roman" w:cstheme="minorHAnsi"/>
          <w:sz w:val="24"/>
          <w:szCs w:val="24"/>
          <w:lang w:eastAsia="en-GB"/>
        </w:rPr>
      </w:pPr>
    </w:p>
    <w:p w14:paraId="11E2F1C9" w14:textId="77777777" w:rsidR="00543F14" w:rsidRPr="00543F14" w:rsidRDefault="00543F14" w:rsidP="00411812">
      <w:pPr>
        <w:numPr>
          <w:ilvl w:val="0"/>
          <w:numId w:val="12"/>
        </w:numPr>
        <w:overflowPunct w:val="0"/>
        <w:autoSpaceDE w:val="0"/>
        <w:autoSpaceDN w:val="0"/>
        <w:adjustRightInd w:val="0"/>
        <w:spacing w:after="120" w:line="240" w:lineRule="auto"/>
        <w:textAlignment w:val="baseline"/>
        <w:rPr>
          <w:rFonts w:eastAsia="Times New Roman" w:cstheme="minorHAnsi"/>
          <w:sz w:val="24"/>
          <w:szCs w:val="24"/>
          <w:lang w:eastAsia="en-GB"/>
        </w:rPr>
      </w:pPr>
      <w:r w:rsidRPr="00543F14">
        <w:rPr>
          <w:rFonts w:eastAsia="Times New Roman" w:cstheme="minorHAnsi"/>
          <w:b/>
          <w:bCs/>
          <w:sz w:val="24"/>
          <w:szCs w:val="24"/>
          <w:lang w:eastAsia="en-GB"/>
        </w:rPr>
        <w:t xml:space="preserve">To reduce unemployment </w:t>
      </w:r>
    </w:p>
    <w:p w14:paraId="4A626BDC" w14:textId="6AA8EF07" w:rsidR="00543F14" w:rsidRPr="0035490C" w:rsidRDefault="00543F14" w:rsidP="00411812">
      <w:pPr>
        <w:numPr>
          <w:ilvl w:val="0"/>
          <w:numId w:val="12"/>
        </w:numPr>
        <w:overflowPunct w:val="0"/>
        <w:autoSpaceDE w:val="0"/>
        <w:autoSpaceDN w:val="0"/>
        <w:adjustRightInd w:val="0"/>
        <w:spacing w:after="120" w:line="240" w:lineRule="auto"/>
        <w:textAlignment w:val="baseline"/>
        <w:rPr>
          <w:rFonts w:eastAsia="Times New Roman" w:cstheme="minorHAnsi"/>
          <w:sz w:val="24"/>
          <w:szCs w:val="24"/>
          <w:u w:val="single"/>
          <w:lang w:eastAsia="en-GB"/>
        </w:rPr>
      </w:pPr>
      <w:r w:rsidRPr="00543F14">
        <w:rPr>
          <w:rFonts w:eastAsia="Times New Roman" w:cstheme="minorHAnsi"/>
          <w:b/>
          <w:bCs/>
          <w:sz w:val="24"/>
          <w:szCs w:val="24"/>
          <w:lang w:eastAsia="en-GB"/>
        </w:rPr>
        <w:t>To increase income from employment for low</w:t>
      </w:r>
      <w:r w:rsidR="00CB4FF8">
        <w:rPr>
          <w:rFonts w:eastAsia="Times New Roman" w:cstheme="minorHAnsi"/>
          <w:b/>
          <w:bCs/>
          <w:sz w:val="24"/>
          <w:szCs w:val="24"/>
          <w:lang w:eastAsia="en-GB"/>
        </w:rPr>
        <w:t>-</w:t>
      </w:r>
      <w:r w:rsidRPr="00543F14">
        <w:rPr>
          <w:rFonts w:eastAsia="Times New Roman" w:cstheme="minorHAnsi"/>
          <w:b/>
          <w:bCs/>
          <w:sz w:val="24"/>
          <w:szCs w:val="24"/>
          <w:lang w:eastAsia="en-GB"/>
        </w:rPr>
        <w:t xml:space="preserve">income families. </w:t>
      </w:r>
    </w:p>
    <w:p w14:paraId="59CD9020" w14:textId="31CEA8E5" w:rsidR="00D57BA5" w:rsidRPr="004B1C56" w:rsidRDefault="00D335E6" w:rsidP="00411812">
      <w:pPr>
        <w:numPr>
          <w:ilvl w:val="0"/>
          <w:numId w:val="12"/>
        </w:numPr>
        <w:overflowPunct w:val="0"/>
        <w:autoSpaceDE w:val="0"/>
        <w:autoSpaceDN w:val="0"/>
        <w:adjustRightInd w:val="0"/>
        <w:spacing w:after="120" w:line="240" w:lineRule="auto"/>
        <w:textAlignment w:val="baseline"/>
        <w:rPr>
          <w:rFonts w:eastAsia="Times New Roman" w:cstheme="minorHAnsi"/>
          <w:b/>
          <w:bCs/>
          <w:sz w:val="24"/>
          <w:szCs w:val="24"/>
          <w:lang w:eastAsia="en-GB"/>
        </w:rPr>
      </w:pPr>
      <w:r w:rsidRPr="004B1C56">
        <w:rPr>
          <w:rFonts w:eastAsia="Times New Roman" w:cstheme="minorHAnsi"/>
          <w:b/>
          <w:bCs/>
          <w:sz w:val="24"/>
          <w:szCs w:val="24"/>
          <w:lang w:eastAsia="en-GB"/>
        </w:rPr>
        <w:t xml:space="preserve">To reduce economic inactivity </w:t>
      </w:r>
    </w:p>
    <w:p w14:paraId="3CD0A778" w14:textId="7D0F7E0F" w:rsidR="00543F14" w:rsidRPr="004C4780" w:rsidRDefault="004C4780" w:rsidP="004C4780">
      <w:pPr>
        <w:overflowPunct w:val="0"/>
        <w:autoSpaceDE w:val="0"/>
        <w:autoSpaceDN w:val="0"/>
        <w:adjustRightInd w:val="0"/>
        <w:spacing w:after="0" w:line="240" w:lineRule="auto"/>
        <w:textAlignment w:val="baseline"/>
        <w:rPr>
          <w:rFonts w:eastAsia="Times New Roman" w:cstheme="minorHAnsi"/>
          <w:sz w:val="24"/>
          <w:szCs w:val="24"/>
          <w:lang w:eastAsia="en-GB"/>
        </w:rPr>
      </w:pPr>
      <w:r w:rsidRPr="004C4780">
        <w:rPr>
          <w:rFonts w:eastAsia="Times New Roman" w:cstheme="minorHAnsi"/>
          <w:sz w:val="24"/>
          <w:szCs w:val="24"/>
          <w:lang w:eastAsia="en-GB"/>
        </w:rPr>
        <w:t xml:space="preserve">All participants must meet </w:t>
      </w:r>
      <w:r w:rsidRPr="004C4780">
        <w:rPr>
          <w:rFonts w:eastAsia="Times New Roman" w:cstheme="minorHAnsi"/>
          <w:b/>
          <w:bCs/>
          <w:sz w:val="24"/>
          <w:szCs w:val="24"/>
          <w:lang w:eastAsia="en-GB"/>
        </w:rPr>
        <w:t xml:space="preserve">all </w:t>
      </w:r>
      <w:r>
        <w:rPr>
          <w:rFonts w:eastAsia="Times New Roman" w:cstheme="minorHAnsi"/>
          <w:sz w:val="24"/>
          <w:szCs w:val="24"/>
          <w:lang w:eastAsia="en-GB"/>
        </w:rPr>
        <w:t>of the</w:t>
      </w:r>
      <w:r w:rsidRPr="004C4780">
        <w:rPr>
          <w:rFonts w:eastAsia="Times New Roman" w:cstheme="minorHAnsi"/>
          <w:sz w:val="24"/>
          <w:szCs w:val="24"/>
          <w:lang w:eastAsia="en-GB"/>
        </w:rPr>
        <w:t xml:space="preserve"> following eligibility conditions:</w:t>
      </w:r>
    </w:p>
    <w:p w14:paraId="3AA39787" w14:textId="30F8F74D" w:rsidR="004C4780" w:rsidRDefault="004C4780" w:rsidP="004C4780">
      <w:pPr>
        <w:overflowPunct w:val="0"/>
        <w:autoSpaceDE w:val="0"/>
        <w:autoSpaceDN w:val="0"/>
        <w:adjustRightInd w:val="0"/>
        <w:spacing w:after="0" w:line="240" w:lineRule="auto"/>
        <w:textAlignment w:val="baseline"/>
        <w:rPr>
          <w:rFonts w:eastAsia="Times New Roman" w:cstheme="minorHAnsi"/>
          <w:sz w:val="24"/>
          <w:szCs w:val="24"/>
          <w:u w:val="single"/>
          <w:lang w:eastAsia="en-GB"/>
        </w:rPr>
      </w:pPr>
    </w:p>
    <w:p w14:paraId="7CCF845D" w14:textId="097741F0" w:rsidR="004C4780" w:rsidRPr="00900CFF" w:rsidRDefault="004C4780" w:rsidP="00C14D0E">
      <w:pPr>
        <w:pStyle w:val="ListParagraph"/>
        <w:numPr>
          <w:ilvl w:val="0"/>
          <w:numId w:val="33"/>
        </w:numPr>
        <w:spacing w:after="0" w:line="240" w:lineRule="auto"/>
        <w:jc w:val="both"/>
        <w:rPr>
          <w:rFonts w:ascii="Calibri" w:eastAsia="Times New Roman" w:hAnsi="Calibri" w:cs="Calibri"/>
          <w:sz w:val="24"/>
          <w:szCs w:val="24"/>
        </w:rPr>
      </w:pPr>
      <w:r w:rsidRPr="00900CFF">
        <w:rPr>
          <w:rFonts w:ascii="Calibri" w:eastAsia="Times New Roman" w:hAnsi="Calibri" w:cs="Calibri"/>
          <w:sz w:val="24"/>
          <w:szCs w:val="24"/>
        </w:rPr>
        <w:t xml:space="preserve">Reside in Renfrewshire </w:t>
      </w:r>
    </w:p>
    <w:p w14:paraId="4015DDEB" w14:textId="5AF5EEFA" w:rsidR="004C4780" w:rsidRDefault="004C4780" w:rsidP="004C4780">
      <w:pPr>
        <w:pStyle w:val="ListParagraph"/>
        <w:numPr>
          <w:ilvl w:val="0"/>
          <w:numId w:val="33"/>
        </w:numPr>
        <w:spacing w:after="0" w:line="240" w:lineRule="auto"/>
        <w:jc w:val="both"/>
        <w:rPr>
          <w:rFonts w:ascii="Calibri" w:eastAsia="Times New Roman" w:hAnsi="Calibri" w:cs="Calibri"/>
          <w:sz w:val="24"/>
          <w:szCs w:val="24"/>
        </w:rPr>
      </w:pPr>
      <w:r w:rsidRPr="004C4780">
        <w:rPr>
          <w:rFonts w:ascii="Calibri" w:eastAsia="Times New Roman" w:hAnsi="Calibri" w:cs="Calibri"/>
          <w:sz w:val="24"/>
          <w:szCs w:val="24"/>
        </w:rPr>
        <w:t>Of Working Age (16* – 67) With the exception of 15 years who are within 6 months of the school leaving date and who are identified as being at risk of not moving on to a positive destination</w:t>
      </w:r>
      <w:r w:rsidR="00AA003E">
        <w:rPr>
          <w:rFonts w:ascii="Calibri" w:eastAsia="Times New Roman" w:hAnsi="Calibri" w:cs="Calibri"/>
          <w:sz w:val="24"/>
          <w:szCs w:val="24"/>
        </w:rPr>
        <w:t>.</w:t>
      </w:r>
    </w:p>
    <w:p w14:paraId="173F81B2" w14:textId="61447667" w:rsidR="002B08E8" w:rsidRPr="00CB52BB" w:rsidRDefault="002B08E8" w:rsidP="002B08E8">
      <w:pPr>
        <w:pStyle w:val="ListParagraph"/>
        <w:numPr>
          <w:ilvl w:val="0"/>
          <w:numId w:val="33"/>
        </w:numPr>
      </w:pPr>
      <w:r w:rsidRPr="00CB52BB">
        <w:rPr>
          <w:b/>
          <w:bCs/>
        </w:rPr>
        <w:t xml:space="preserve">If </w:t>
      </w:r>
      <w:r w:rsidR="00900CFF" w:rsidRPr="00CB52BB">
        <w:rPr>
          <w:b/>
          <w:bCs/>
        </w:rPr>
        <w:t xml:space="preserve">clients </w:t>
      </w:r>
      <w:r w:rsidRPr="00CB52BB">
        <w:rPr>
          <w:b/>
          <w:bCs/>
        </w:rPr>
        <w:t>cannot prove</w:t>
      </w:r>
      <w:r w:rsidR="00900CFF" w:rsidRPr="00CB52BB">
        <w:rPr>
          <w:b/>
          <w:bCs/>
        </w:rPr>
        <w:t xml:space="preserve"> the right to work, </w:t>
      </w:r>
      <w:r w:rsidRPr="00CB52BB">
        <w:t xml:space="preserve">they are </w:t>
      </w:r>
      <w:r w:rsidR="00CB52BB" w:rsidRPr="00CB52BB">
        <w:t>eligible for employability support and access to</w:t>
      </w:r>
      <w:r w:rsidRPr="00CB52BB">
        <w:rPr>
          <w:b/>
          <w:bCs/>
        </w:rPr>
        <w:t xml:space="preserve"> </w:t>
      </w:r>
      <w:r w:rsidR="00CB52BB" w:rsidRPr="00CB52BB">
        <w:rPr>
          <w:b/>
          <w:bCs/>
        </w:rPr>
        <w:t xml:space="preserve">non-cash </w:t>
      </w:r>
      <w:r w:rsidRPr="00CB52BB">
        <w:rPr>
          <w:b/>
          <w:bCs/>
        </w:rPr>
        <w:t xml:space="preserve"> payments such as bus tokens, lunch vouchers etc.</w:t>
      </w:r>
      <w:r w:rsidR="00900CFF" w:rsidRPr="00CB52BB">
        <w:rPr>
          <w:b/>
          <w:bCs/>
        </w:rPr>
        <w:t xml:space="preserve"> </w:t>
      </w:r>
    </w:p>
    <w:p w14:paraId="2D5BBA2E" w14:textId="77777777" w:rsidR="002B08E8" w:rsidRPr="002B08E8" w:rsidRDefault="002B08E8" w:rsidP="002B08E8">
      <w:pPr>
        <w:spacing w:after="0" w:line="240" w:lineRule="auto"/>
        <w:jc w:val="both"/>
        <w:rPr>
          <w:rFonts w:ascii="Calibri" w:eastAsia="Times New Roman" w:hAnsi="Calibri" w:cs="Calibri"/>
          <w:sz w:val="24"/>
          <w:szCs w:val="24"/>
        </w:rPr>
      </w:pPr>
    </w:p>
    <w:p w14:paraId="27DDC95C" w14:textId="310DCC35" w:rsidR="00AA003E" w:rsidRDefault="00AA003E" w:rsidP="00AA003E">
      <w:pPr>
        <w:spacing w:after="0" w:line="240" w:lineRule="auto"/>
        <w:jc w:val="both"/>
        <w:rPr>
          <w:rFonts w:ascii="Calibri" w:eastAsia="Times New Roman" w:hAnsi="Calibri" w:cs="Calibri"/>
          <w:sz w:val="24"/>
          <w:szCs w:val="24"/>
        </w:rPr>
      </w:pPr>
    </w:p>
    <w:p w14:paraId="795FEBF6" w14:textId="18A18253" w:rsidR="00AA003E" w:rsidRDefault="00AA003E" w:rsidP="00AA003E">
      <w:pPr>
        <w:spacing w:after="0" w:line="240" w:lineRule="auto"/>
        <w:jc w:val="both"/>
        <w:rPr>
          <w:rFonts w:ascii="Calibri" w:eastAsia="Times New Roman" w:hAnsi="Calibri" w:cs="Calibri"/>
          <w:sz w:val="24"/>
          <w:szCs w:val="24"/>
        </w:rPr>
      </w:pPr>
      <w:r>
        <w:rPr>
          <w:rFonts w:ascii="Calibri" w:eastAsia="Times New Roman" w:hAnsi="Calibri" w:cs="Calibri"/>
          <w:sz w:val="24"/>
          <w:szCs w:val="24"/>
        </w:rPr>
        <w:t>Given we are also commissioning mental health support, we have included additional indicators to reflect this (highlighted</w:t>
      </w:r>
      <w:r w:rsidR="002C21CB">
        <w:rPr>
          <w:rFonts w:ascii="Calibri" w:eastAsia="Times New Roman" w:hAnsi="Calibri" w:cs="Calibri"/>
          <w:sz w:val="24"/>
          <w:szCs w:val="24"/>
        </w:rPr>
        <w:t xml:space="preserve"> in yellow</w:t>
      </w:r>
      <w:r>
        <w:rPr>
          <w:rFonts w:ascii="Calibri" w:eastAsia="Times New Roman" w:hAnsi="Calibri" w:cs="Calibri"/>
          <w:sz w:val="24"/>
          <w:szCs w:val="24"/>
        </w:rPr>
        <w:t>).</w:t>
      </w:r>
    </w:p>
    <w:p w14:paraId="54AB6096" w14:textId="77777777" w:rsidR="002C21CB" w:rsidRDefault="002C21CB" w:rsidP="00D57BA5">
      <w:pPr>
        <w:spacing w:after="0" w:line="240" w:lineRule="auto"/>
        <w:jc w:val="both"/>
        <w:rPr>
          <w:rFonts w:ascii="Calibri" w:eastAsia="Times New Roman" w:hAnsi="Calibri" w:cs="Calibri"/>
          <w:sz w:val="24"/>
          <w:szCs w:val="24"/>
        </w:rPr>
      </w:pPr>
    </w:p>
    <w:p w14:paraId="5A3415F8" w14:textId="1E8FBC63" w:rsidR="004C4780" w:rsidRDefault="00AA003E" w:rsidP="0035490C">
      <w:pPr>
        <w:spacing w:after="0" w:line="240" w:lineRule="auto"/>
        <w:jc w:val="both"/>
        <w:rPr>
          <w:rFonts w:eastAsia="Times New Roman" w:cstheme="minorHAnsi"/>
          <w:sz w:val="24"/>
          <w:szCs w:val="24"/>
          <w:u w:val="single"/>
          <w:lang w:eastAsia="en-GB"/>
        </w:rPr>
      </w:pPr>
      <w:r>
        <w:rPr>
          <w:rFonts w:ascii="Calibri" w:eastAsia="Times New Roman" w:hAnsi="Calibri" w:cs="Calibri"/>
          <w:sz w:val="24"/>
          <w:szCs w:val="24"/>
        </w:rPr>
        <w:t>Delivery partners will be expected to outline in more detail how they will measure and track the outcomes and impact for participants.</w:t>
      </w:r>
    </w:p>
    <w:p w14:paraId="1063C793" w14:textId="77777777" w:rsidR="004C4780" w:rsidRPr="00543F14" w:rsidRDefault="004C4780" w:rsidP="004C4780">
      <w:pPr>
        <w:overflowPunct w:val="0"/>
        <w:autoSpaceDE w:val="0"/>
        <w:autoSpaceDN w:val="0"/>
        <w:adjustRightInd w:val="0"/>
        <w:spacing w:after="0" w:line="240" w:lineRule="auto"/>
        <w:textAlignment w:val="baseline"/>
        <w:rPr>
          <w:rFonts w:eastAsia="Times New Roman" w:cstheme="minorHAnsi"/>
          <w:sz w:val="24"/>
          <w:szCs w:val="24"/>
          <w:u w:val="single"/>
          <w:lang w:eastAsia="en-GB"/>
        </w:rPr>
      </w:pPr>
    </w:p>
    <w:tbl>
      <w:tblPr>
        <w:tblStyle w:val="TableGrid"/>
        <w:tblW w:w="15588" w:type="dxa"/>
        <w:tblLook w:val="04A0" w:firstRow="1" w:lastRow="0" w:firstColumn="1" w:lastColumn="0" w:noHBand="0" w:noVBand="1"/>
      </w:tblPr>
      <w:tblGrid>
        <w:gridCol w:w="15588"/>
      </w:tblGrid>
      <w:tr w:rsidR="00543F14" w:rsidRPr="00543F14" w14:paraId="6E910289" w14:textId="77777777" w:rsidTr="001B7320">
        <w:tc>
          <w:tcPr>
            <w:tcW w:w="15588" w:type="dxa"/>
            <w:shd w:val="clear" w:color="auto" w:fill="auto"/>
          </w:tcPr>
          <w:p w14:paraId="2BB58A8D" w14:textId="64010B6A" w:rsidR="00543F14" w:rsidRPr="00543F14" w:rsidRDefault="0044734C" w:rsidP="00543F14">
            <w:pPr>
              <w:rPr>
                <w:rFonts w:cstheme="minorHAnsi"/>
                <w:b/>
                <w:bCs/>
                <w:sz w:val="24"/>
                <w:szCs w:val="24"/>
              </w:rPr>
            </w:pPr>
            <w:bookmarkStart w:id="7" w:name="_Hlk153963482"/>
            <w:r>
              <w:rPr>
                <w:rFonts w:cstheme="minorHAnsi"/>
                <w:b/>
                <w:bCs/>
                <w:sz w:val="24"/>
                <w:szCs w:val="24"/>
              </w:rPr>
              <w:t xml:space="preserve">Performance </w:t>
            </w:r>
            <w:r w:rsidR="00F66C5F">
              <w:rPr>
                <w:rFonts w:cstheme="minorHAnsi"/>
                <w:b/>
                <w:bCs/>
                <w:sz w:val="24"/>
                <w:szCs w:val="24"/>
              </w:rPr>
              <w:t>I</w:t>
            </w:r>
            <w:r w:rsidR="00543F14" w:rsidRPr="001B7320">
              <w:rPr>
                <w:rFonts w:cstheme="minorHAnsi"/>
                <w:b/>
                <w:bCs/>
                <w:sz w:val="24"/>
                <w:szCs w:val="24"/>
              </w:rPr>
              <w:t xml:space="preserve">ndicators </w:t>
            </w:r>
          </w:p>
        </w:tc>
      </w:tr>
      <w:tr w:rsidR="00F66C5F" w:rsidRPr="00543F14" w14:paraId="01A787CC" w14:textId="77777777" w:rsidTr="0044734C">
        <w:tc>
          <w:tcPr>
            <w:tcW w:w="15588" w:type="dxa"/>
            <w:shd w:val="clear" w:color="auto" w:fill="BFBFBF" w:themeFill="background1" w:themeFillShade="BF"/>
          </w:tcPr>
          <w:p w14:paraId="25AD3A6F" w14:textId="47ADBA22" w:rsidR="00F66C5F" w:rsidRDefault="00F66C5F" w:rsidP="00543F14">
            <w:pPr>
              <w:rPr>
                <w:rFonts w:cstheme="minorHAnsi"/>
                <w:b/>
                <w:bCs/>
                <w:sz w:val="24"/>
                <w:szCs w:val="24"/>
              </w:rPr>
            </w:pPr>
            <w:r>
              <w:rPr>
                <w:rFonts w:cstheme="minorHAnsi"/>
                <w:b/>
                <w:bCs/>
                <w:sz w:val="24"/>
                <w:szCs w:val="24"/>
              </w:rPr>
              <w:t>Output</w:t>
            </w:r>
            <w:r w:rsidR="0044734C">
              <w:rPr>
                <w:rFonts w:cstheme="minorHAnsi"/>
                <w:b/>
                <w:bCs/>
                <w:sz w:val="24"/>
                <w:szCs w:val="24"/>
              </w:rPr>
              <w:t xml:space="preserve">s – The service will deliver </w:t>
            </w:r>
          </w:p>
        </w:tc>
      </w:tr>
      <w:tr w:rsidR="00543F14" w:rsidRPr="00543F14" w14:paraId="49CAC124" w14:textId="77777777" w:rsidTr="001B7320">
        <w:tc>
          <w:tcPr>
            <w:tcW w:w="15588" w:type="dxa"/>
          </w:tcPr>
          <w:p w14:paraId="4C1B2E44" w14:textId="4279EC90" w:rsidR="00543F14" w:rsidRPr="00543F14" w:rsidRDefault="00543F14" w:rsidP="00543F14">
            <w:pPr>
              <w:rPr>
                <w:rFonts w:cstheme="minorHAnsi"/>
                <w:sz w:val="24"/>
                <w:szCs w:val="24"/>
              </w:rPr>
            </w:pPr>
            <w:r w:rsidRPr="00543F14">
              <w:rPr>
                <w:rFonts w:cstheme="minorHAnsi"/>
                <w:sz w:val="24"/>
                <w:szCs w:val="24"/>
              </w:rPr>
              <w:t>How many people will start</w:t>
            </w:r>
          </w:p>
        </w:tc>
      </w:tr>
      <w:tr w:rsidR="00543F14" w:rsidRPr="00543F14" w14:paraId="4714A823" w14:textId="77777777" w:rsidTr="001B7320">
        <w:tc>
          <w:tcPr>
            <w:tcW w:w="15588" w:type="dxa"/>
          </w:tcPr>
          <w:p w14:paraId="02606523" w14:textId="5A7535C4" w:rsidR="00543F14" w:rsidRPr="00543F14" w:rsidRDefault="00543F14" w:rsidP="00543F14">
            <w:pPr>
              <w:rPr>
                <w:rFonts w:cstheme="minorHAnsi"/>
                <w:sz w:val="24"/>
                <w:szCs w:val="24"/>
              </w:rPr>
            </w:pPr>
            <w:r w:rsidRPr="00543F14">
              <w:rPr>
                <w:rFonts w:cstheme="minorHAnsi"/>
                <w:sz w:val="24"/>
                <w:szCs w:val="24"/>
              </w:rPr>
              <w:t xml:space="preserve">How many </w:t>
            </w:r>
            <w:r w:rsidR="009633BB">
              <w:rPr>
                <w:rFonts w:cstheme="minorHAnsi"/>
                <w:sz w:val="24"/>
                <w:szCs w:val="24"/>
              </w:rPr>
              <w:t xml:space="preserve">individuals </w:t>
            </w:r>
            <w:r w:rsidRPr="00543F14">
              <w:rPr>
                <w:rFonts w:cstheme="minorHAnsi"/>
                <w:sz w:val="24"/>
                <w:szCs w:val="24"/>
              </w:rPr>
              <w:t>will attain a</w:t>
            </w:r>
            <w:r w:rsidR="00E76127">
              <w:rPr>
                <w:rFonts w:cstheme="minorHAnsi"/>
                <w:sz w:val="24"/>
                <w:szCs w:val="24"/>
              </w:rPr>
              <w:t>n accredited</w:t>
            </w:r>
            <w:r w:rsidR="001F2933">
              <w:rPr>
                <w:rFonts w:cstheme="minorHAnsi"/>
                <w:sz w:val="24"/>
                <w:szCs w:val="24"/>
              </w:rPr>
              <w:t xml:space="preserve"> </w:t>
            </w:r>
            <w:r w:rsidRPr="00543F14">
              <w:rPr>
                <w:rFonts w:cstheme="minorHAnsi"/>
                <w:sz w:val="24"/>
                <w:szCs w:val="24"/>
              </w:rPr>
              <w:t>qualification</w:t>
            </w:r>
          </w:p>
        </w:tc>
      </w:tr>
      <w:tr w:rsidR="00543F14" w:rsidRPr="00543F14" w14:paraId="063A3F23" w14:textId="77777777" w:rsidTr="00D335E6">
        <w:tc>
          <w:tcPr>
            <w:tcW w:w="15588" w:type="dxa"/>
            <w:shd w:val="clear" w:color="auto" w:fill="auto"/>
          </w:tcPr>
          <w:p w14:paraId="7E8317F0" w14:textId="08CB860C" w:rsidR="00543F14" w:rsidRPr="00543F14" w:rsidRDefault="00543F14" w:rsidP="00543F14">
            <w:pPr>
              <w:rPr>
                <w:rFonts w:cstheme="minorHAnsi"/>
                <w:sz w:val="24"/>
                <w:szCs w:val="24"/>
              </w:rPr>
            </w:pPr>
            <w:r w:rsidRPr="00543F14">
              <w:rPr>
                <w:rFonts w:cstheme="minorHAnsi"/>
                <w:sz w:val="24"/>
                <w:szCs w:val="24"/>
              </w:rPr>
              <w:t xml:space="preserve">How many </w:t>
            </w:r>
            <w:r w:rsidR="009633BB">
              <w:rPr>
                <w:rFonts w:cstheme="minorHAnsi"/>
                <w:sz w:val="24"/>
                <w:szCs w:val="24"/>
              </w:rPr>
              <w:t xml:space="preserve">individuals </w:t>
            </w:r>
            <w:r w:rsidRPr="00543F14">
              <w:rPr>
                <w:rFonts w:cstheme="minorHAnsi"/>
                <w:sz w:val="24"/>
                <w:szCs w:val="24"/>
              </w:rPr>
              <w:t xml:space="preserve">will </w:t>
            </w:r>
            <w:r w:rsidR="00CC4A78">
              <w:rPr>
                <w:rFonts w:cstheme="minorHAnsi"/>
                <w:sz w:val="24"/>
                <w:szCs w:val="24"/>
              </w:rPr>
              <w:t>engage with a mental health/wellbeing support programme</w:t>
            </w:r>
            <w:r w:rsidR="00AA003E">
              <w:rPr>
                <w:rFonts w:cstheme="minorHAnsi"/>
                <w:sz w:val="24"/>
                <w:szCs w:val="24"/>
              </w:rPr>
              <w:t xml:space="preserve"> (theme </w:t>
            </w:r>
            <w:r w:rsidR="00F813CD">
              <w:rPr>
                <w:rFonts w:cstheme="minorHAnsi"/>
                <w:sz w:val="24"/>
                <w:szCs w:val="24"/>
              </w:rPr>
              <w:t>6)</w:t>
            </w:r>
          </w:p>
        </w:tc>
      </w:tr>
      <w:tr w:rsidR="00CC4A78" w:rsidRPr="00543F14" w14:paraId="7D746BB6" w14:textId="77777777" w:rsidTr="00D335E6">
        <w:tc>
          <w:tcPr>
            <w:tcW w:w="15588" w:type="dxa"/>
            <w:shd w:val="clear" w:color="auto" w:fill="auto"/>
          </w:tcPr>
          <w:p w14:paraId="397CA28A" w14:textId="56551620" w:rsidR="00CC4A78" w:rsidRPr="00543F14" w:rsidRDefault="00CC4A78" w:rsidP="00543F14">
            <w:pPr>
              <w:rPr>
                <w:rFonts w:cstheme="minorHAnsi"/>
                <w:sz w:val="24"/>
                <w:szCs w:val="24"/>
              </w:rPr>
            </w:pPr>
            <w:r w:rsidRPr="00543F14">
              <w:rPr>
                <w:rFonts w:cstheme="minorHAnsi"/>
                <w:sz w:val="24"/>
                <w:szCs w:val="24"/>
              </w:rPr>
              <w:t xml:space="preserve">How many </w:t>
            </w:r>
            <w:r>
              <w:rPr>
                <w:rFonts w:cstheme="minorHAnsi"/>
                <w:sz w:val="24"/>
                <w:szCs w:val="24"/>
              </w:rPr>
              <w:t xml:space="preserve">individuals </w:t>
            </w:r>
            <w:r w:rsidRPr="00543F14">
              <w:rPr>
                <w:rFonts w:cstheme="minorHAnsi"/>
                <w:sz w:val="24"/>
                <w:szCs w:val="24"/>
              </w:rPr>
              <w:t>will</w:t>
            </w:r>
            <w:r>
              <w:rPr>
                <w:rFonts w:cstheme="minorHAnsi"/>
                <w:sz w:val="24"/>
                <w:szCs w:val="24"/>
              </w:rPr>
              <w:t xml:space="preserve"> undertake </w:t>
            </w:r>
            <w:r w:rsidRPr="00543F14">
              <w:rPr>
                <w:rFonts w:cstheme="minorHAnsi"/>
                <w:sz w:val="24"/>
                <w:szCs w:val="24"/>
              </w:rPr>
              <w:t xml:space="preserve">a work </w:t>
            </w:r>
            <w:r>
              <w:rPr>
                <w:rFonts w:cstheme="minorHAnsi"/>
                <w:sz w:val="24"/>
                <w:szCs w:val="24"/>
              </w:rPr>
              <w:t xml:space="preserve">/volunteering </w:t>
            </w:r>
            <w:r w:rsidRPr="00543F14">
              <w:rPr>
                <w:rFonts w:cstheme="minorHAnsi"/>
                <w:sz w:val="24"/>
                <w:szCs w:val="24"/>
              </w:rPr>
              <w:t>placement</w:t>
            </w:r>
            <w:r>
              <w:rPr>
                <w:rFonts w:cstheme="minorHAnsi"/>
                <w:sz w:val="24"/>
                <w:szCs w:val="24"/>
              </w:rPr>
              <w:t xml:space="preserve"> as part of the programme</w:t>
            </w:r>
          </w:p>
        </w:tc>
      </w:tr>
      <w:tr w:rsidR="0044734C" w:rsidRPr="00543F14" w14:paraId="6AB838E9" w14:textId="77777777" w:rsidTr="00D335E6">
        <w:tc>
          <w:tcPr>
            <w:tcW w:w="15588" w:type="dxa"/>
            <w:shd w:val="clear" w:color="auto" w:fill="auto"/>
          </w:tcPr>
          <w:p w14:paraId="2B0B473A" w14:textId="6814A1F1" w:rsidR="0044734C" w:rsidRPr="00133235" w:rsidRDefault="0044734C" w:rsidP="0044734C">
            <w:pPr>
              <w:rPr>
                <w:rFonts w:cstheme="minorHAnsi"/>
                <w:b/>
                <w:bCs/>
                <w:sz w:val="24"/>
                <w:szCs w:val="24"/>
              </w:rPr>
            </w:pPr>
            <w:r w:rsidRPr="00133235">
              <w:rPr>
                <w:rFonts w:cstheme="minorHAnsi"/>
                <w:b/>
                <w:bCs/>
                <w:sz w:val="24"/>
                <w:szCs w:val="24"/>
              </w:rPr>
              <w:t xml:space="preserve">Outcomes </w:t>
            </w:r>
            <w:r w:rsidR="00133235">
              <w:rPr>
                <w:rFonts w:cstheme="minorHAnsi"/>
                <w:b/>
                <w:bCs/>
                <w:sz w:val="24"/>
                <w:szCs w:val="24"/>
              </w:rPr>
              <w:t>–</w:t>
            </w:r>
            <w:r w:rsidRPr="00133235">
              <w:rPr>
                <w:rFonts w:cstheme="minorHAnsi"/>
                <w:b/>
                <w:bCs/>
                <w:sz w:val="24"/>
                <w:szCs w:val="24"/>
              </w:rPr>
              <w:t xml:space="preserve"> </w:t>
            </w:r>
            <w:r w:rsidR="00133235" w:rsidRPr="00133235">
              <w:rPr>
                <w:rFonts w:cstheme="minorHAnsi"/>
                <w:b/>
                <w:bCs/>
                <w:sz w:val="24"/>
                <w:szCs w:val="24"/>
              </w:rPr>
              <w:t>N</w:t>
            </w:r>
            <w:r w:rsidR="00133235">
              <w:rPr>
                <w:rFonts w:cstheme="minorHAnsi"/>
                <w:b/>
                <w:bCs/>
                <w:sz w:val="24"/>
                <w:szCs w:val="24"/>
              </w:rPr>
              <w:t xml:space="preserve">umber </w:t>
            </w:r>
            <w:r w:rsidR="00133235" w:rsidRPr="00133235">
              <w:rPr>
                <w:rFonts w:cstheme="minorHAnsi"/>
                <w:b/>
                <w:bCs/>
                <w:sz w:val="24"/>
                <w:szCs w:val="24"/>
              </w:rPr>
              <w:t>moving</w:t>
            </w:r>
            <w:r w:rsidRPr="00133235">
              <w:rPr>
                <w:rFonts w:cstheme="minorHAnsi"/>
                <w:b/>
                <w:bCs/>
                <w:sz w:val="24"/>
                <w:szCs w:val="24"/>
              </w:rPr>
              <w:t xml:space="preserve"> into positive destination </w:t>
            </w:r>
            <w:r w:rsidRPr="003374B5">
              <w:rPr>
                <w:rFonts w:cstheme="minorHAnsi"/>
                <w:b/>
                <w:bCs/>
                <w:sz w:val="24"/>
                <w:szCs w:val="24"/>
                <w:highlight w:val="lightGray"/>
                <w:shd w:val="clear" w:color="auto" w:fill="FFFFFF" w:themeFill="background1"/>
              </w:rPr>
              <w:t xml:space="preserve">within </w:t>
            </w:r>
            <w:r w:rsidR="003374B5" w:rsidRPr="003374B5">
              <w:rPr>
                <w:rFonts w:cstheme="minorHAnsi"/>
                <w:b/>
                <w:bCs/>
                <w:sz w:val="24"/>
                <w:szCs w:val="24"/>
                <w:highlight w:val="lightGray"/>
                <w:shd w:val="clear" w:color="auto" w:fill="FFFFFF" w:themeFill="background1"/>
              </w:rPr>
              <w:t>12</w:t>
            </w:r>
            <w:r w:rsidRPr="003374B5">
              <w:rPr>
                <w:rFonts w:cstheme="minorHAnsi"/>
                <w:b/>
                <w:bCs/>
                <w:sz w:val="24"/>
                <w:szCs w:val="24"/>
                <w:highlight w:val="lightGray"/>
                <w:shd w:val="clear" w:color="auto" w:fill="FFFFFF" w:themeFill="background1"/>
              </w:rPr>
              <w:t xml:space="preserve"> weeks from completion</w:t>
            </w:r>
          </w:p>
        </w:tc>
      </w:tr>
      <w:tr w:rsidR="009633BB" w:rsidRPr="00543F14" w14:paraId="31350E96" w14:textId="77777777" w:rsidTr="00F66C5F">
        <w:tc>
          <w:tcPr>
            <w:tcW w:w="15588" w:type="dxa"/>
            <w:shd w:val="clear" w:color="auto" w:fill="auto"/>
          </w:tcPr>
          <w:p w14:paraId="387D1255" w14:textId="29B02B04" w:rsidR="009633BB" w:rsidRPr="00543F14" w:rsidRDefault="009633BB" w:rsidP="0044734C">
            <w:pPr>
              <w:rPr>
                <w:rFonts w:cstheme="minorHAnsi"/>
                <w:sz w:val="24"/>
                <w:szCs w:val="24"/>
              </w:rPr>
            </w:pPr>
            <w:r>
              <w:rPr>
                <w:rFonts w:cstheme="minorHAnsi"/>
                <w:sz w:val="24"/>
                <w:szCs w:val="24"/>
              </w:rPr>
              <w:t>Participants successfully completed programme of support.</w:t>
            </w:r>
          </w:p>
        </w:tc>
      </w:tr>
      <w:tr w:rsidR="00CC4A78" w:rsidRPr="00543F14" w14:paraId="17535445" w14:textId="77777777" w:rsidTr="00D335E6">
        <w:tc>
          <w:tcPr>
            <w:tcW w:w="15588" w:type="dxa"/>
            <w:shd w:val="clear" w:color="auto" w:fill="auto"/>
          </w:tcPr>
          <w:p w14:paraId="30B47E05" w14:textId="7C339E1F" w:rsidR="00CC4A78" w:rsidRDefault="00CC4A78" w:rsidP="0044734C">
            <w:pPr>
              <w:rPr>
                <w:rFonts w:cstheme="minorHAnsi"/>
                <w:sz w:val="24"/>
                <w:szCs w:val="24"/>
              </w:rPr>
            </w:pPr>
            <w:r>
              <w:rPr>
                <w:rFonts w:cstheme="minorHAnsi"/>
                <w:sz w:val="24"/>
                <w:szCs w:val="24"/>
              </w:rPr>
              <w:t>Participants report</w:t>
            </w:r>
            <w:r w:rsidR="00AA003E">
              <w:rPr>
                <w:rFonts w:cstheme="minorHAnsi"/>
                <w:sz w:val="24"/>
                <w:szCs w:val="24"/>
              </w:rPr>
              <w:t>ing</w:t>
            </w:r>
            <w:r>
              <w:rPr>
                <w:rFonts w:cstheme="minorHAnsi"/>
                <w:sz w:val="24"/>
                <w:szCs w:val="24"/>
              </w:rPr>
              <w:t xml:space="preserve"> improved mental health and wellbeing on completion of support </w:t>
            </w:r>
            <w:r w:rsidR="00AA003E">
              <w:rPr>
                <w:rFonts w:cstheme="minorHAnsi"/>
                <w:sz w:val="24"/>
                <w:szCs w:val="24"/>
              </w:rPr>
              <w:t xml:space="preserve">(theme </w:t>
            </w:r>
            <w:r w:rsidR="00F813CD">
              <w:rPr>
                <w:rFonts w:cstheme="minorHAnsi"/>
                <w:sz w:val="24"/>
                <w:szCs w:val="24"/>
              </w:rPr>
              <w:t>6)</w:t>
            </w:r>
          </w:p>
        </w:tc>
      </w:tr>
      <w:tr w:rsidR="00CC4A78" w:rsidRPr="00543F14" w14:paraId="4438C987" w14:textId="77777777" w:rsidTr="00D335E6">
        <w:tc>
          <w:tcPr>
            <w:tcW w:w="15588" w:type="dxa"/>
            <w:shd w:val="clear" w:color="auto" w:fill="auto"/>
          </w:tcPr>
          <w:p w14:paraId="73B6BB35" w14:textId="1E8458F3" w:rsidR="00CC4A78" w:rsidRPr="00543F14" w:rsidRDefault="00CC4A78" w:rsidP="0044734C">
            <w:pPr>
              <w:rPr>
                <w:rFonts w:cstheme="minorHAnsi"/>
                <w:sz w:val="24"/>
                <w:szCs w:val="24"/>
              </w:rPr>
            </w:pPr>
            <w:r>
              <w:rPr>
                <w:rFonts w:cstheme="minorHAnsi"/>
                <w:sz w:val="24"/>
                <w:szCs w:val="24"/>
              </w:rPr>
              <w:t xml:space="preserve">Participants progressed </w:t>
            </w:r>
            <w:r w:rsidR="004300B2">
              <w:rPr>
                <w:rFonts w:cstheme="minorHAnsi"/>
                <w:sz w:val="24"/>
                <w:szCs w:val="24"/>
              </w:rPr>
              <w:t>onto other LEP support/training.</w:t>
            </w:r>
            <w:r w:rsidR="00CB52BB">
              <w:rPr>
                <w:rFonts w:cstheme="minorHAnsi"/>
                <w:sz w:val="24"/>
                <w:szCs w:val="24"/>
              </w:rPr>
              <w:t xml:space="preserve"> </w:t>
            </w:r>
          </w:p>
        </w:tc>
      </w:tr>
      <w:tr w:rsidR="0044734C" w:rsidRPr="00543F14" w14:paraId="2B89D94D" w14:textId="77777777" w:rsidTr="00F66C5F">
        <w:tc>
          <w:tcPr>
            <w:tcW w:w="15588" w:type="dxa"/>
            <w:shd w:val="clear" w:color="auto" w:fill="auto"/>
          </w:tcPr>
          <w:p w14:paraId="386C3DC1" w14:textId="17112FDD" w:rsidR="0044734C" w:rsidRPr="00543F14" w:rsidRDefault="0044734C" w:rsidP="0044734C">
            <w:pPr>
              <w:rPr>
                <w:rFonts w:cstheme="minorHAnsi"/>
                <w:sz w:val="24"/>
                <w:szCs w:val="24"/>
              </w:rPr>
            </w:pPr>
            <w:r w:rsidRPr="00543F14">
              <w:rPr>
                <w:rFonts w:cstheme="minorHAnsi"/>
                <w:sz w:val="24"/>
                <w:szCs w:val="24"/>
              </w:rPr>
              <w:t>Participants commenced employment</w:t>
            </w:r>
            <w:r w:rsidR="00E76127">
              <w:rPr>
                <w:rFonts w:cstheme="minorHAnsi"/>
                <w:sz w:val="24"/>
                <w:szCs w:val="24"/>
              </w:rPr>
              <w:t>/self</w:t>
            </w:r>
            <w:r w:rsidR="00061496">
              <w:rPr>
                <w:rFonts w:cstheme="minorHAnsi"/>
                <w:sz w:val="24"/>
                <w:szCs w:val="24"/>
              </w:rPr>
              <w:t>-</w:t>
            </w:r>
            <w:r w:rsidR="00E76127">
              <w:rPr>
                <w:rFonts w:cstheme="minorHAnsi"/>
                <w:sz w:val="24"/>
                <w:szCs w:val="24"/>
              </w:rPr>
              <w:t>employment</w:t>
            </w:r>
            <w:r w:rsidR="004300B2">
              <w:rPr>
                <w:rFonts w:cstheme="minorHAnsi"/>
                <w:sz w:val="24"/>
                <w:szCs w:val="24"/>
              </w:rPr>
              <w:t>/improved employment</w:t>
            </w:r>
            <w:r w:rsidR="00CB52BB">
              <w:rPr>
                <w:rFonts w:cstheme="minorHAnsi"/>
                <w:sz w:val="24"/>
                <w:szCs w:val="24"/>
              </w:rPr>
              <w:t xml:space="preserve"> </w:t>
            </w:r>
            <w:r w:rsidR="004300B2">
              <w:rPr>
                <w:rFonts w:cstheme="minorHAnsi"/>
                <w:sz w:val="24"/>
                <w:szCs w:val="24"/>
              </w:rPr>
              <w:t>(parents)</w:t>
            </w:r>
            <w:r w:rsidR="00E76127">
              <w:rPr>
                <w:rFonts w:cstheme="minorHAnsi"/>
                <w:sz w:val="24"/>
                <w:szCs w:val="24"/>
              </w:rPr>
              <w:t>.</w:t>
            </w:r>
            <w:r w:rsidR="004300B2">
              <w:rPr>
                <w:rFonts w:cstheme="minorHAnsi"/>
                <w:sz w:val="24"/>
                <w:szCs w:val="24"/>
              </w:rPr>
              <w:t>This includes modern and graduate apprenticeships .</w:t>
            </w:r>
          </w:p>
        </w:tc>
      </w:tr>
      <w:tr w:rsidR="0044734C" w:rsidRPr="00543F14" w14:paraId="68016E42" w14:textId="77777777" w:rsidTr="00F66C5F">
        <w:tc>
          <w:tcPr>
            <w:tcW w:w="15588" w:type="dxa"/>
            <w:shd w:val="clear" w:color="auto" w:fill="auto"/>
          </w:tcPr>
          <w:p w14:paraId="1C82FBC5" w14:textId="09660163" w:rsidR="0044734C" w:rsidRPr="00543F14" w:rsidRDefault="0044734C" w:rsidP="0044734C">
            <w:pPr>
              <w:rPr>
                <w:rFonts w:cstheme="minorHAnsi"/>
                <w:sz w:val="24"/>
                <w:szCs w:val="24"/>
              </w:rPr>
            </w:pPr>
            <w:r w:rsidRPr="00E76127">
              <w:rPr>
                <w:rFonts w:cstheme="minorHAnsi"/>
                <w:sz w:val="24"/>
                <w:szCs w:val="24"/>
              </w:rPr>
              <w:t>Participants entering full time FE/HE/Training (expected to last one academic year)</w:t>
            </w:r>
            <w:r w:rsidR="004300B2">
              <w:rPr>
                <w:rFonts w:cstheme="minorHAnsi"/>
                <w:sz w:val="24"/>
                <w:szCs w:val="24"/>
              </w:rPr>
              <w:t xml:space="preserve"> and not including further LEP provision </w:t>
            </w:r>
            <w:r w:rsidR="00061496">
              <w:rPr>
                <w:rFonts w:cstheme="minorHAnsi"/>
                <w:sz w:val="24"/>
                <w:szCs w:val="24"/>
              </w:rPr>
              <w:t>.</w:t>
            </w:r>
          </w:p>
        </w:tc>
      </w:tr>
      <w:tr w:rsidR="00061496" w:rsidRPr="00543F14" w14:paraId="44E83FD7" w14:textId="77777777" w:rsidTr="00F66C5F">
        <w:tc>
          <w:tcPr>
            <w:tcW w:w="15588" w:type="dxa"/>
            <w:shd w:val="clear" w:color="auto" w:fill="auto"/>
          </w:tcPr>
          <w:p w14:paraId="325A1519" w14:textId="1A7F3E43" w:rsidR="00061496" w:rsidRPr="00543F14" w:rsidRDefault="00061496" w:rsidP="0044734C">
            <w:pPr>
              <w:rPr>
                <w:rFonts w:cstheme="minorHAnsi"/>
                <w:sz w:val="24"/>
                <w:szCs w:val="24"/>
              </w:rPr>
            </w:pPr>
            <w:r>
              <w:rPr>
                <w:rFonts w:cstheme="minorHAnsi"/>
                <w:sz w:val="24"/>
                <w:szCs w:val="24"/>
              </w:rPr>
              <w:t>Participants progressing into a part time/full time FE/HE/Training (less than one academic year</w:t>
            </w:r>
            <w:r w:rsidR="00F813CD">
              <w:rPr>
                <w:rFonts w:cstheme="minorHAnsi"/>
                <w:sz w:val="24"/>
                <w:szCs w:val="24"/>
              </w:rPr>
              <w:t xml:space="preserve"> and can</w:t>
            </w:r>
            <w:r w:rsidR="00C60506">
              <w:rPr>
                <w:rFonts w:cstheme="minorHAnsi"/>
                <w:sz w:val="24"/>
                <w:szCs w:val="24"/>
              </w:rPr>
              <w:t>not</w:t>
            </w:r>
            <w:r w:rsidR="00F813CD">
              <w:rPr>
                <w:rFonts w:cstheme="minorHAnsi"/>
                <w:sz w:val="24"/>
                <w:szCs w:val="24"/>
              </w:rPr>
              <w:t xml:space="preserve"> include further LEP training</w:t>
            </w:r>
            <w:r>
              <w:rPr>
                <w:rFonts w:cstheme="minorHAnsi"/>
                <w:sz w:val="24"/>
                <w:szCs w:val="24"/>
              </w:rPr>
              <w:t>).</w:t>
            </w:r>
          </w:p>
        </w:tc>
      </w:tr>
      <w:tr w:rsidR="00E76127" w:rsidRPr="00543F14" w14:paraId="765FAD7F" w14:textId="77777777" w:rsidTr="00F66C5F">
        <w:tc>
          <w:tcPr>
            <w:tcW w:w="15588" w:type="dxa"/>
            <w:shd w:val="clear" w:color="auto" w:fill="auto"/>
          </w:tcPr>
          <w:p w14:paraId="36E7D192" w14:textId="198FB7C2" w:rsidR="00E76127" w:rsidRPr="00543F14" w:rsidRDefault="00E76127" w:rsidP="0044734C">
            <w:pPr>
              <w:rPr>
                <w:rFonts w:cstheme="minorHAnsi"/>
                <w:sz w:val="24"/>
                <w:szCs w:val="24"/>
              </w:rPr>
            </w:pPr>
            <w:r>
              <w:rPr>
                <w:rFonts w:cstheme="minorHAnsi"/>
                <w:sz w:val="24"/>
                <w:szCs w:val="24"/>
              </w:rPr>
              <w:t xml:space="preserve">Participants supported into a </w:t>
            </w:r>
            <w:r w:rsidRPr="00E76127">
              <w:rPr>
                <w:rFonts w:cstheme="minorHAnsi"/>
                <w:sz w:val="24"/>
                <w:szCs w:val="24"/>
              </w:rPr>
              <w:t>formal volunteering programme</w:t>
            </w:r>
            <w:r w:rsidR="004300B2">
              <w:rPr>
                <w:rFonts w:cstheme="minorHAnsi"/>
                <w:sz w:val="24"/>
                <w:szCs w:val="24"/>
              </w:rPr>
              <w:t xml:space="preserve"> on completion of programme.</w:t>
            </w:r>
          </w:p>
        </w:tc>
      </w:tr>
      <w:tr w:rsidR="0044734C" w:rsidRPr="00543F14" w14:paraId="0CA8D881" w14:textId="77777777" w:rsidTr="0044734C">
        <w:tc>
          <w:tcPr>
            <w:tcW w:w="15588" w:type="dxa"/>
            <w:shd w:val="clear" w:color="auto" w:fill="BFBFBF" w:themeFill="background1" w:themeFillShade="BF"/>
          </w:tcPr>
          <w:p w14:paraId="74A8D964" w14:textId="14DE3870" w:rsidR="0044734C" w:rsidRPr="008C63DF" w:rsidRDefault="00133235" w:rsidP="0044734C">
            <w:pPr>
              <w:rPr>
                <w:rFonts w:cstheme="minorHAnsi"/>
                <w:b/>
                <w:bCs/>
                <w:sz w:val="24"/>
                <w:szCs w:val="24"/>
                <w:highlight w:val="yellow"/>
              </w:rPr>
            </w:pPr>
            <w:r w:rsidRPr="003374B5">
              <w:rPr>
                <w:rFonts w:cstheme="minorHAnsi"/>
                <w:b/>
                <w:bCs/>
                <w:sz w:val="24"/>
                <w:szCs w:val="24"/>
                <w:highlight w:val="lightGray"/>
              </w:rPr>
              <w:t>Sustainability – Number in a positive destination up to 52 weeks later</w:t>
            </w:r>
            <w:r w:rsidR="00F07528" w:rsidRPr="003374B5">
              <w:rPr>
                <w:rFonts w:cstheme="minorHAnsi"/>
                <w:b/>
                <w:bCs/>
                <w:sz w:val="24"/>
                <w:szCs w:val="24"/>
                <w:highlight w:val="lightGray"/>
              </w:rPr>
              <w:t xml:space="preserve"> – For LEP to </w:t>
            </w:r>
            <w:r w:rsidR="003374B5" w:rsidRPr="003374B5">
              <w:rPr>
                <w:rFonts w:cstheme="minorHAnsi"/>
                <w:b/>
                <w:bCs/>
                <w:sz w:val="24"/>
                <w:szCs w:val="24"/>
                <w:highlight w:val="lightGray"/>
              </w:rPr>
              <w:t xml:space="preserve">track and </w:t>
            </w:r>
            <w:r w:rsidR="00F07528" w:rsidRPr="003374B5">
              <w:rPr>
                <w:rFonts w:cstheme="minorHAnsi"/>
                <w:b/>
                <w:bCs/>
                <w:sz w:val="24"/>
                <w:szCs w:val="24"/>
                <w:highlight w:val="lightGray"/>
              </w:rPr>
              <w:t>monitor</w:t>
            </w:r>
          </w:p>
        </w:tc>
      </w:tr>
    </w:tbl>
    <w:p w14:paraId="6FBE2BEC" w14:textId="77777777" w:rsidR="00543F14" w:rsidRPr="00543F14" w:rsidRDefault="00543F14" w:rsidP="00543F14">
      <w:pPr>
        <w:overflowPunct w:val="0"/>
        <w:autoSpaceDE w:val="0"/>
        <w:autoSpaceDN w:val="0"/>
        <w:adjustRightInd w:val="0"/>
        <w:spacing w:after="0" w:line="240" w:lineRule="auto"/>
        <w:textAlignment w:val="baseline"/>
        <w:rPr>
          <w:rFonts w:eastAsia="Times New Roman" w:cstheme="minorHAnsi"/>
          <w:sz w:val="24"/>
          <w:szCs w:val="24"/>
          <w:u w:val="single"/>
          <w:lang w:eastAsia="en-GB"/>
        </w:rPr>
      </w:pPr>
    </w:p>
    <w:bookmarkEnd w:id="7"/>
    <w:p w14:paraId="6DA7FC8F" w14:textId="77777777" w:rsidR="00543F14" w:rsidRPr="00543F14" w:rsidRDefault="00543F14" w:rsidP="00543F14">
      <w:pPr>
        <w:overflowPunct w:val="0"/>
        <w:autoSpaceDE w:val="0"/>
        <w:autoSpaceDN w:val="0"/>
        <w:adjustRightInd w:val="0"/>
        <w:spacing w:after="0" w:line="240" w:lineRule="auto"/>
        <w:textAlignment w:val="baseline"/>
        <w:rPr>
          <w:rFonts w:eastAsia="Times New Roman" w:cstheme="minorHAnsi"/>
          <w:sz w:val="24"/>
          <w:szCs w:val="24"/>
          <w:lang w:eastAsia="en-GB"/>
        </w:rPr>
      </w:pPr>
      <w:r w:rsidRPr="00543F14">
        <w:rPr>
          <w:rFonts w:eastAsia="Times New Roman" w:cstheme="minorHAnsi"/>
          <w:sz w:val="24"/>
          <w:szCs w:val="24"/>
          <w:lang w:eastAsia="en-GB"/>
        </w:rPr>
        <w:t>Successful projects may have additional outputs and outcomes which they will also monitor and report on.</w:t>
      </w:r>
    </w:p>
    <w:p w14:paraId="6090F5A7" w14:textId="77777777" w:rsidR="00543F14" w:rsidRPr="00543F14" w:rsidRDefault="00543F14" w:rsidP="00543F14">
      <w:pPr>
        <w:overflowPunct w:val="0"/>
        <w:autoSpaceDE w:val="0"/>
        <w:autoSpaceDN w:val="0"/>
        <w:adjustRightInd w:val="0"/>
        <w:spacing w:after="0" w:line="240" w:lineRule="auto"/>
        <w:textAlignment w:val="baseline"/>
        <w:rPr>
          <w:rFonts w:eastAsia="Times New Roman" w:cstheme="minorHAnsi"/>
          <w:sz w:val="24"/>
          <w:szCs w:val="24"/>
          <w:u w:val="single"/>
          <w:lang w:eastAsia="en-GB"/>
        </w:rPr>
      </w:pPr>
    </w:p>
    <w:p w14:paraId="26F93417" w14:textId="77777777" w:rsidR="00543F14" w:rsidRDefault="00543F14" w:rsidP="00543F14">
      <w:pPr>
        <w:overflowPunct w:val="0"/>
        <w:autoSpaceDE w:val="0"/>
        <w:autoSpaceDN w:val="0"/>
        <w:adjustRightInd w:val="0"/>
        <w:spacing w:after="0" w:line="240" w:lineRule="auto"/>
        <w:textAlignment w:val="baseline"/>
        <w:rPr>
          <w:rFonts w:eastAsia="Times New Roman" w:cstheme="minorHAnsi"/>
          <w:sz w:val="24"/>
          <w:szCs w:val="24"/>
          <w:lang w:eastAsia="en-GB"/>
        </w:rPr>
      </w:pPr>
      <w:r w:rsidRPr="00543F14">
        <w:rPr>
          <w:rFonts w:eastAsia="Times New Roman" w:cstheme="minorHAnsi"/>
          <w:sz w:val="24"/>
          <w:szCs w:val="24"/>
          <w:lang w:eastAsia="en-GB"/>
        </w:rPr>
        <w:t>Personal information will be gathered and recorded by the grant recipient for the following purposes:</w:t>
      </w:r>
    </w:p>
    <w:p w14:paraId="0A4984F9" w14:textId="77777777" w:rsidR="0018090A" w:rsidRPr="00543F14" w:rsidRDefault="0018090A" w:rsidP="00543F14">
      <w:pPr>
        <w:overflowPunct w:val="0"/>
        <w:autoSpaceDE w:val="0"/>
        <w:autoSpaceDN w:val="0"/>
        <w:adjustRightInd w:val="0"/>
        <w:spacing w:after="0" w:line="240" w:lineRule="auto"/>
        <w:textAlignment w:val="baseline"/>
        <w:rPr>
          <w:rFonts w:eastAsia="Times New Roman" w:cstheme="minorHAnsi"/>
          <w:sz w:val="24"/>
          <w:szCs w:val="24"/>
          <w:lang w:eastAsia="en-GB"/>
        </w:rPr>
      </w:pPr>
    </w:p>
    <w:p w14:paraId="41500F9A" w14:textId="77777777" w:rsidR="00543F14" w:rsidRPr="00543F14" w:rsidRDefault="00543F14" w:rsidP="00411812">
      <w:pPr>
        <w:numPr>
          <w:ilvl w:val="0"/>
          <w:numId w:val="11"/>
        </w:numPr>
        <w:overflowPunct w:val="0"/>
        <w:autoSpaceDE w:val="0"/>
        <w:autoSpaceDN w:val="0"/>
        <w:adjustRightInd w:val="0"/>
        <w:spacing w:after="120" w:line="240" w:lineRule="auto"/>
        <w:textAlignment w:val="baseline"/>
        <w:rPr>
          <w:rFonts w:eastAsia="Times New Roman" w:cstheme="minorHAnsi"/>
          <w:sz w:val="24"/>
          <w:szCs w:val="24"/>
          <w:lang w:eastAsia="en-GB"/>
        </w:rPr>
      </w:pPr>
      <w:r w:rsidRPr="00543F14">
        <w:rPr>
          <w:rFonts w:eastAsia="Times New Roman" w:cstheme="minorHAnsi"/>
          <w:sz w:val="24"/>
          <w:szCs w:val="24"/>
          <w:lang w:eastAsia="en-GB"/>
        </w:rPr>
        <w:t>To provide quantitative performance data on registrations, progressions and positive outcomes to inform service delivery adjustments and improvements.</w:t>
      </w:r>
    </w:p>
    <w:p w14:paraId="37735818" w14:textId="77777777" w:rsidR="00543F14" w:rsidRPr="00543F14" w:rsidRDefault="00543F14" w:rsidP="00411812">
      <w:pPr>
        <w:numPr>
          <w:ilvl w:val="0"/>
          <w:numId w:val="11"/>
        </w:numPr>
        <w:overflowPunct w:val="0"/>
        <w:autoSpaceDE w:val="0"/>
        <w:autoSpaceDN w:val="0"/>
        <w:adjustRightInd w:val="0"/>
        <w:spacing w:after="120" w:line="240" w:lineRule="auto"/>
        <w:textAlignment w:val="baseline"/>
        <w:rPr>
          <w:rFonts w:eastAsia="Times New Roman" w:cstheme="minorHAnsi"/>
          <w:sz w:val="24"/>
          <w:szCs w:val="24"/>
          <w:lang w:eastAsia="en-GB"/>
        </w:rPr>
      </w:pPr>
      <w:r w:rsidRPr="00543F14">
        <w:rPr>
          <w:rFonts w:eastAsia="Times New Roman" w:cstheme="minorHAnsi"/>
          <w:sz w:val="24"/>
          <w:szCs w:val="24"/>
          <w:lang w:eastAsia="en-GB"/>
        </w:rPr>
        <w:t xml:space="preserve">To provide qualitative performance data in the form of case studies. </w:t>
      </w:r>
    </w:p>
    <w:p w14:paraId="38EEF460" w14:textId="6BBBD830" w:rsidR="00543F14" w:rsidRDefault="00543F14" w:rsidP="00F10111">
      <w:pPr>
        <w:numPr>
          <w:ilvl w:val="0"/>
          <w:numId w:val="11"/>
        </w:numPr>
        <w:overflowPunct w:val="0"/>
        <w:autoSpaceDE w:val="0"/>
        <w:autoSpaceDN w:val="0"/>
        <w:adjustRightInd w:val="0"/>
        <w:spacing w:after="0" w:line="240" w:lineRule="auto"/>
        <w:textAlignment w:val="baseline"/>
        <w:rPr>
          <w:rFonts w:eastAsia="Times New Roman" w:cstheme="minorHAnsi"/>
          <w:sz w:val="24"/>
          <w:szCs w:val="24"/>
          <w:lang w:eastAsia="en-GB"/>
        </w:rPr>
      </w:pPr>
      <w:r w:rsidRPr="00CB52BB">
        <w:rPr>
          <w:rFonts w:eastAsia="Times New Roman" w:cstheme="minorHAnsi"/>
          <w:sz w:val="24"/>
          <w:szCs w:val="24"/>
          <w:lang w:eastAsia="en-GB"/>
        </w:rPr>
        <w:t xml:space="preserve">To contribute to the national No One Left Behind Shared Measurement Framework </w:t>
      </w:r>
      <w:hyperlink r:id="rId31" w:history="1">
        <w:r w:rsidR="00CB52BB" w:rsidRPr="009A3B95">
          <w:rPr>
            <w:rStyle w:val="Hyperlink"/>
            <w:rFonts w:eastAsia="Times New Roman" w:cstheme="minorHAnsi"/>
            <w:sz w:val="24"/>
            <w:szCs w:val="24"/>
            <w:lang w:eastAsia="en-GB"/>
          </w:rPr>
          <w:t>https://www.employabilityinscotland.com/media/pgujxbke/for-publication-shared-measurement-framework-updated-december-2022.pdf</w:t>
        </w:r>
      </w:hyperlink>
    </w:p>
    <w:p w14:paraId="70E98C19" w14:textId="77777777" w:rsidR="00CB52BB" w:rsidRPr="00CB52BB" w:rsidRDefault="00CB52BB" w:rsidP="00CB52BB">
      <w:pPr>
        <w:overflowPunct w:val="0"/>
        <w:autoSpaceDE w:val="0"/>
        <w:autoSpaceDN w:val="0"/>
        <w:adjustRightInd w:val="0"/>
        <w:spacing w:after="0" w:line="240" w:lineRule="auto"/>
        <w:ind w:left="720"/>
        <w:textAlignment w:val="baseline"/>
        <w:rPr>
          <w:rFonts w:eastAsia="Times New Roman" w:cstheme="minorHAnsi"/>
          <w:sz w:val="24"/>
          <w:szCs w:val="24"/>
          <w:lang w:eastAsia="en-GB"/>
        </w:rPr>
      </w:pPr>
    </w:p>
    <w:p w14:paraId="03C0B9F6" w14:textId="3F3B6E06" w:rsidR="00543F14" w:rsidRPr="00543F14" w:rsidRDefault="00543F14" w:rsidP="00EC0497">
      <w:pPr>
        <w:rPr>
          <w:rFonts w:eastAsia="Times New Roman" w:cstheme="minorHAnsi"/>
          <w:sz w:val="24"/>
          <w:szCs w:val="24"/>
          <w:lang w:eastAsia="en-GB"/>
        </w:rPr>
      </w:pPr>
      <w:r w:rsidRPr="00543F14">
        <w:rPr>
          <w:rFonts w:cstheme="minorHAnsi"/>
          <w:sz w:val="24"/>
          <w:szCs w:val="24"/>
        </w:rPr>
        <w:t xml:space="preserve">Providers will be expected to keep (and to share with Renfrewshire Council) some key data on the employability participants </w:t>
      </w:r>
      <w:r>
        <w:rPr>
          <w:rFonts w:cstheme="minorHAnsi"/>
          <w:sz w:val="24"/>
          <w:szCs w:val="24"/>
        </w:rPr>
        <w:t>journey and outcomes</w:t>
      </w:r>
      <w:r w:rsidR="006822C9">
        <w:rPr>
          <w:rFonts w:cstheme="minorHAnsi"/>
          <w:sz w:val="24"/>
          <w:szCs w:val="24"/>
        </w:rPr>
        <w:t xml:space="preserve"> and e</w:t>
      </w:r>
      <w:r w:rsidR="006822C9" w:rsidRPr="00543F14">
        <w:rPr>
          <w:rFonts w:eastAsia="Times New Roman" w:cstheme="minorHAnsi"/>
          <w:sz w:val="24"/>
          <w:szCs w:val="24"/>
          <w:lang w:eastAsia="en-GB"/>
        </w:rPr>
        <w:t>qualities data</w:t>
      </w:r>
      <w:r>
        <w:rPr>
          <w:rFonts w:cstheme="minorHAnsi"/>
          <w:sz w:val="24"/>
          <w:szCs w:val="24"/>
        </w:rPr>
        <w:t xml:space="preserve"> </w:t>
      </w:r>
      <w:r w:rsidR="006822C9">
        <w:rPr>
          <w:rFonts w:cstheme="minorHAnsi"/>
          <w:sz w:val="24"/>
          <w:szCs w:val="24"/>
        </w:rPr>
        <w:t xml:space="preserve">using the Hanlon Client Management System. </w:t>
      </w:r>
      <w:r w:rsidR="00B263F6">
        <w:rPr>
          <w:rFonts w:cstheme="minorHAnsi"/>
          <w:sz w:val="24"/>
          <w:szCs w:val="24"/>
        </w:rPr>
        <w:t xml:space="preserve">A data sharing agreement </w:t>
      </w:r>
      <w:r w:rsidR="006822C9">
        <w:rPr>
          <w:rFonts w:cstheme="minorHAnsi"/>
          <w:sz w:val="24"/>
          <w:szCs w:val="24"/>
        </w:rPr>
        <w:t>will be issues to successful applicants alongside the Grant Award letter.</w:t>
      </w:r>
      <w:r w:rsidR="00B263F6">
        <w:rPr>
          <w:rFonts w:cstheme="minorHAnsi"/>
          <w:sz w:val="24"/>
          <w:szCs w:val="24"/>
        </w:rPr>
        <w:t xml:space="preserve"> </w:t>
      </w:r>
      <w:r w:rsidRPr="00543F14">
        <w:rPr>
          <w:rFonts w:cstheme="minorHAnsi"/>
          <w:sz w:val="24"/>
          <w:szCs w:val="24"/>
        </w:rPr>
        <w:t xml:space="preserve">More information on this will be made available </w:t>
      </w:r>
      <w:r w:rsidR="00686F26">
        <w:rPr>
          <w:rFonts w:cstheme="minorHAnsi"/>
          <w:sz w:val="24"/>
          <w:szCs w:val="24"/>
        </w:rPr>
        <w:t xml:space="preserve">to successful applicants alongside the grant paperwork </w:t>
      </w:r>
      <w:r w:rsidRPr="00543F14">
        <w:rPr>
          <w:rFonts w:eastAsia="Times New Roman" w:cstheme="minorHAnsi"/>
          <w:sz w:val="24"/>
          <w:szCs w:val="24"/>
          <w:lang w:eastAsia="en-GB"/>
        </w:rPr>
        <w:t>and full training will be provided</w:t>
      </w:r>
      <w:r w:rsidR="00EC0497">
        <w:rPr>
          <w:rFonts w:eastAsia="Times New Roman" w:cstheme="minorHAnsi"/>
          <w:sz w:val="24"/>
          <w:szCs w:val="24"/>
          <w:lang w:eastAsia="en-GB"/>
        </w:rPr>
        <w:t xml:space="preserve"> where required</w:t>
      </w:r>
      <w:r w:rsidRPr="00543F14">
        <w:rPr>
          <w:rFonts w:eastAsia="Times New Roman" w:cstheme="minorHAnsi"/>
          <w:sz w:val="24"/>
          <w:szCs w:val="24"/>
          <w:lang w:eastAsia="en-GB"/>
        </w:rPr>
        <w:t>.</w:t>
      </w:r>
    </w:p>
    <w:p w14:paraId="1B7D4179" w14:textId="6B65DDA5" w:rsidR="006822C9" w:rsidRDefault="00C60506" w:rsidP="006822C9">
      <w:pPr>
        <w:tabs>
          <w:tab w:val="left" w:pos="720"/>
          <w:tab w:val="left" w:pos="1440"/>
          <w:tab w:val="left" w:pos="2160"/>
          <w:tab w:val="left" w:pos="2880"/>
          <w:tab w:val="left" w:pos="4680"/>
          <w:tab w:val="left" w:pos="5400"/>
          <w:tab w:val="right" w:pos="9000"/>
        </w:tabs>
        <w:spacing w:after="0" w:line="240" w:lineRule="atLeast"/>
        <w:jc w:val="both"/>
        <w:rPr>
          <w:rFonts w:eastAsia="Times New Roman" w:cstheme="minorHAnsi"/>
          <w:sz w:val="24"/>
          <w:szCs w:val="24"/>
          <w:shd w:val="clear" w:color="auto" w:fill="FFFFFF"/>
        </w:rPr>
      </w:pPr>
      <w:r>
        <w:rPr>
          <w:rFonts w:eastAsia="Times New Roman" w:cstheme="minorHAnsi"/>
          <w:sz w:val="24"/>
          <w:szCs w:val="24"/>
          <w:shd w:val="clear" w:color="auto" w:fill="FFFFFF"/>
        </w:rPr>
        <w:lastRenderedPageBreak/>
        <w:t>At the Inception meeting , first point of contact details will be set out to ensure providers are clear on communication channels .</w:t>
      </w:r>
      <w:r w:rsidR="006822C9">
        <w:rPr>
          <w:rFonts w:eastAsia="Times New Roman" w:cstheme="minorHAnsi"/>
          <w:sz w:val="24"/>
          <w:szCs w:val="24"/>
          <w:shd w:val="clear" w:color="auto" w:fill="FFFFFF"/>
        </w:rPr>
        <w:t xml:space="preserve">Throughout the delivery period </w:t>
      </w:r>
      <w:r w:rsidR="006822C9" w:rsidRPr="00423F9D">
        <w:rPr>
          <w:rFonts w:eastAsia="Times New Roman" w:cstheme="minorHAnsi"/>
          <w:sz w:val="24"/>
          <w:szCs w:val="24"/>
          <w:shd w:val="clear" w:color="auto" w:fill="FFFFFF"/>
        </w:rPr>
        <w:t>monitoring visit</w:t>
      </w:r>
      <w:r w:rsidR="006822C9">
        <w:rPr>
          <w:rFonts w:eastAsia="Times New Roman" w:cstheme="minorHAnsi"/>
          <w:sz w:val="24"/>
          <w:szCs w:val="24"/>
          <w:shd w:val="clear" w:color="auto" w:fill="FFFFFF"/>
        </w:rPr>
        <w:t>s/</w:t>
      </w:r>
      <w:r>
        <w:rPr>
          <w:rFonts w:eastAsia="Times New Roman" w:cstheme="minorHAnsi"/>
          <w:sz w:val="24"/>
          <w:szCs w:val="24"/>
          <w:shd w:val="clear" w:color="auto" w:fill="FFFFFF"/>
        </w:rPr>
        <w:t xml:space="preserve">progress </w:t>
      </w:r>
      <w:r w:rsidR="006822C9">
        <w:rPr>
          <w:rFonts w:eastAsia="Times New Roman" w:cstheme="minorHAnsi"/>
          <w:sz w:val="24"/>
          <w:szCs w:val="24"/>
          <w:shd w:val="clear" w:color="auto" w:fill="FFFFFF"/>
        </w:rPr>
        <w:t>meetings will be scheduled with all providers</w:t>
      </w:r>
      <w:r>
        <w:rPr>
          <w:rFonts w:eastAsia="Times New Roman" w:cstheme="minorHAnsi"/>
          <w:sz w:val="24"/>
          <w:szCs w:val="24"/>
          <w:shd w:val="clear" w:color="auto" w:fill="FFFFFF"/>
        </w:rPr>
        <w:t xml:space="preserve">. </w:t>
      </w:r>
      <w:r w:rsidR="006822C9">
        <w:rPr>
          <w:rFonts w:eastAsia="Times New Roman" w:cstheme="minorHAnsi"/>
          <w:sz w:val="24"/>
          <w:szCs w:val="24"/>
          <w:shd w:val="clear" w:color="auto" w:fill="FFFFFF"/>
        </w:rPr>
        <w:t xml:space="preserve"> </w:t>
      </w:r>
      <w:r w:rsidR="006822C9" w:rsidRPr="00423F9D">
        <w:rPr>
          <w:rFonts w:eastAsia="Times New Roman" w:cstheme="minorHAnsi"/>
          <w:sz w:val="24"/>
          <w:szCs w:val="24"/>
          <w:shd w:val="clear" w:color="auto" w:fill="FFFFFF"/>
        </w:rPr>
        <w:t>Th</w:t>
      </w:r>
      <w:r w:rsidR="006822C9">
        <w:rPr>
          <w:rFonts w:eastAsia="Times New Roman" w:cstheme="minorHAnsi"/>
          <w:sz w:val="24"/>
          <w:szCs w:val="24"/>
          <w:shd w:val="clear" w:color="auto" w:fill="FFFFFF"/>
        </w:rPr>
        <w:t>ese</w:t>
      </w:r>
      <w:r w:rsidR="006822C9" w:rsidRPr="00423F9D">
        <w:rPr>
          <w:rFonts w:eastAsia="Times New Roman" w:cstheme="minorHAnsi"/>
          <w:sz w:val="24"/>
          <w:szCs w:val="24"/>
          <w:shd w:val="clear" w:color="auto" w:fill="FFFFFF"/>
        </w:rPr>
        <w:t xml:space="preserve"> visit</w:t>
      </w:r>
      <w:r w:rsidR="006822C9">
        <w:rPr>
          <w:rFonts w:eastAsia="Times New Roman" w:cstheme="minorHAnsi"/>
          <w:sz w:val="24"/>
          <w:szCs w:val="24"/>
          <w:shd w:val="clear" w:color="auto" w:fill="FFFFFF"/>
        </w:rPr>
        <w:t>s/meetings</w:t>
      </w:r>
      <w:r w:rsidR="006822C9" w:rsidRPr="00423F9D">
        <w:rPr>
          <w:rFonts w:eastAsia="Times New Roman" w:cstheme="minorHAnsi"/>
          <w:sz w:val="24"/>
          <w:szCs w:val="24"/>
          <w:shd w:val="clear" w:color="auto" w:fill="FFFFFF"/>
        </w:rPr>
        <w:t xml:space="preserve"> will check that the project has been implemented as described, that financial records associated with the project are in order, that publicity arrangements and equality and sustainability policies have been complied with. </w:t>
      </w:r>
      <w:r w:rsidR="006822C9">
        <w:rPr>
          <w:rFonts w:eastAsia="Times New Roman" w:cstheme="minorHAnsi"/>
          <w:sz w:val="24"/>
          <w:szCs w:val="24"/>
          <w:shd w:val="clear" w:color="auto" w:fill="FFFFFF"/>
        </w:rPr>
        <w:t>Performance will be discussed and any issues identified will require to be addressed through clear improvement actions.</w:t>
      </w:r>
    </w:p>
    <w:p w14:paraId="2F45925B" w14:textId="77777777" w:rsidR="006822C9" w:rsidRDefault="006822C9" w:rsidP="006822C9">
      <w:pPr>
        <w:tabs>
          <w:tab w:val="left" w:pos="720"/>
          <w:tab w:val="left" w:pos="1440"/>
          <w:tab w:val="left" w:pos="2160"/>
          <w:tab w:val="left" w:pos="2880"/>
          <w:tab w:val="left" w:pos="4680"/>
          <w:tab w:val="left" w:pos="5400"/>
          <w:tab w:val="right" w:pos="9000"/>
        </w:tabs>
        <w:spacing w:after="0" w:line="240" w:lineRule="atLeast"/>
        <w:jc w:val="both"/>
        <w:rPr>
          <w:rFonts w:eastAsia="Times New Roman" w:cstheme="minorHAnsi"/>
          <w:sz w:val="24"/>
          <w:szCs w:val="24"/>
          <w:shd w:val="clear" w:color="auto" w:fill="FFFFFF"/>
        </w:rPr>
      </w:pPr>
    </w:p>
    <w:p w14:paraId="1B0C66E8" w14:textId="77777777" w:rsidR="006822C9" w:rsidRPr="00423F9D" w:rsidRDefault="006822C9" w:rsidP="006822C9">
      <w:pPr>
        <w:tabs>
          <w:tab w:val="left" w:pos="720"/>
          <w:tab w:val="left" w:pos="1440"/>
          <w:tab w:val="left" w:pos="2160"/>
          <w:tab w:val="left" w:pos="2880"/>
          <w:tab w:val="left" w:pos="4680"/>
          <w:tab w:val="left" w:pos="5400"/>
          <w:tab w:val="right" w:pos="9000"/>
        </w:tabs>
        <w:spacing w:after="0" w:line="240" w:lineRule="atLeast"/>
        <w:jc w:val="both"/>
        <w:rPr>
          <w:rFonts w:eastAsia="Times New Roman" w:cstheme="minorHAnsi"/>
          <w:sz w:val="24"/>
          <w:szCs w:val="24"/>
          <w:shd w:val="clear" w:color="auto" w:fill="FFFFFF"/>
        </w:rPr>
      </w:pPr>
      <w:r>
        <w:rPr>
          <w:rFonts w:eastAsia="Times New Roman" w:cstheme="minorHAnsi"/>
          <w:sz w:val="24"/>
          <w:szCs w:val="24"/>
          <w:shd w:val="clear" w:color="auto" w:fill="FFFFFF"/>
        </w:rPr>
        <w:t>Where the applicant is unable to demonstrate sufficient progress towards achieving agreed outputs and targets, future funding may be withheld or reduced. Further details will be outlined in the terms and conditions.</w:t>
      </w:r>
    </w:p>
    <w:p w14:paraId="0A325969" w14:textId="259E670D" w:rsidR="006822C9" w:rsidRPr="0084563E" w:rsidRDefault="006822C9" w:rsidP="006822C9">
      <w:pPr>
        <w:tabs>
          <w:tab w:val="left" w:pos="720"/>
          <w:tab w:val="left" w:pos="1440"/>
          <w:tab w:val="left" w:pos="2160"/>
          <w:tab w:val="left" w:pos="2880"/>
          <w:tab w:val="left" w:pos="4680"/>
          <w:tab w:val="left" w:pos="5400"/>
          <w:tab w:val="right" w:pos="9000"/>
        </w:tabs>
        <w:spacing w:after="0" w:line="240" w:lineRule="atLeast"/>
        <w:jc w:val="both"/>
        <w:rPr>
          <w:rFonts w:ascii="Calibri" w:eastAsia="Times New Roman" w:hAnsi="Calibri" w:cs="Calibri"/>
          <w:sz w:val="24"/>
          <w:szCs w:val="24"/>
        </w:rPr>
      </w:pPr>
      <w:r>
        <w:rPr>
          <w:rFonts w:ascii="Calibri" w:eastAsia="Times New Roman" w:hAnsi="Calibri" w:cs="Calibri"/>
          <w:sz w:val="24"/>
          <w:szCs w:val="24"/>
        </w:rPr>
        <w:t xml:space="preserve">Monitoring can also </w:t>
      </w:r>
      <w:r w:rsidRPr="0084563E">
        <w:rPr>
          <w:rFonts w:ascii="Calibri" w:eastAsia="Times New Roman" w:hAnsi="Calibri" w:cs="Calibri"/>
          <w:sz w:val="24"/>
          <w:szCs w:val="24"/>
        </w:rPr>
        <w:t>identify successful elements of projects</w:t>
      </w:r>
      <w:r>
        <w:rPr>
          <w:rFonts w:ascii="Calibri" w:eastAsia="Times New Roman" w:hAnsi="Calibri" w:cs="Calibri"/>
          <w:sz w:val="24"/>
          <w:szCs w:val="24"/>
        </w:rPr>
        <w:t>.</w:t>
      </w:r>
      <w:r w:rsidRPr="0084563E">
        <w:rPr>
          <w:rFonts w:ascii="Calibri" w:eastAsia="Times New Roman" w:hAnsi="Calibri" w:cs="Calibri"/>
          <w:sz w:val="24"/>
          <w:szCs w:val="24"/>
        </w:rPr>
        <w:t xml:space="preserve">  Monitoring is vital in enabling </w:t>
      </w:r>
      <w:r>
        <w:rPr>
          <w:rFonts w:ascii="Calibri" w:eastAsia="Times New Roman" w:hAnsi="Calibri" w:cs="Calibri"/>
          <w:sz w:val="24"/>
          <w:szCs w:val="24"/>
        </w:rPr>
        <w:t>RLEP</w:t>
      </w:r>
      <w:r w:rsidRPr="0084563E">
        <w:rPr>
          <w:rFonts w:ascii="Calibri" w:eastAsia="Times New Roman" w:hAnsi="Calibri" w:cs="Calibri"/>
          <w:sz w:val="24"/>
          <w:szCs w:val="24"/>
        </w:rPr>
        <w:t xml:space="preserve"> to gain greater insight into individual projects, but also to ensure and verify that the funds have been spent as envisaged and acknowledged correctly.</w:t>
      </w:r>
    </w:p>
    <w:p w14:paraId="71FCB190" w14:textId="77777777" w:rsidR="00543F14" w:rsidRPr="00543F14" w:rsidRDefault="00543F14" w:rsidP="00543F14">
      <w:pPr>
        <w:overflowPunct w:val="0"/>
        <w:autoSpaceDE w:val="0"/>
        <w:autoSpaceDN w:val="0"/>
        <w:adjustRightInd w:val="0"/>
        <w:spacing w:after="0" w:line="240" w:lineRule="auto"/>
        <w:textAlignment w:val="baseline"/>
        <w:rPr>
          <w:rFonts w:eastAsia="Times New Roman" w:cstheme="minorHAnsi"/>
          <w:sz w:val="24"/>
          <w:szCs w:val="24"/>
          <w:lang w:eastAsia="en-GB"/>
        </w:rPr>
      </w:pPr>
    </w:p>
    <w:p w14:paraId="0634C3C6" w14:textId="77777777" w:rsidR="00543F14" w:rsidRDefault="00543F14" w:rsidP="00543F14">
      <w:pPr>
        <w:overflowPunct w:val="0"/>
        <w:autoSpaceDE w:val="0"/>
        <w:autoSpaceDN w:val="0"/>
        <w:adjustRightInd w:val="0"/>
        <w:spacing w:after="0" w:line="240" w:lineRule="auto"/>
        <w:textAlignment w:val="baseline"/>
        <w:rPr>
          <w:rFonts w:eastAsia="Times New Roman" w:cstheme="minorHAnsi"/>
          <w:b/>
          <w:bCs/>
          <w:sz w:val="24"/>
          <w:szCs w:val="24"/>
          <w:lang w:eastAsia="en-GB"/>
        </w:rPr>
      </w:pPr>
      <w:r w:rsidRPr="00C63630">
        <w:rPr>
          <w:rFonts w:eastAsia="Times New Roman" w:cstheme="minorHAnsi"/>
          <w:b/>
          <w:bCs/>
          <w:sz w:val="24"/>
          <w:szCs w:val="24"/>
          <w:lang w:eastAsia="en-GB"/>
        </w:rPr>
        <w:t>Reporting Requirements</w:t>
      </w:r>
    </w:p>
    <w:p w14:paraId="633B7D8B" w14:textId="77777777" w:rsidR="0018090A" w:rsidRPr="00C63630" w:rsidRDefault="0018090A" w:rsidP="00543F14">
      <w:pPr>
        <w:overflowPunct w:val="0"/>
        <w:autoSpaceDE w:val="0"/>
        <w:autoSpaceDN w:val="0"/>
        <w:adjustRightInd w:val="0"/>
        <w:spacing w:after="0" w:line="240" w:lineRule="auto"/>
        <w:textAlignment w:val="baseline"/>
        <w:rPr>
          <w:rFonts w:eastAsia="Times New Roman" w:cstheme="minorHAnsi"/>
          <w:b/>
          <w:bCs/>
          <w:sz w:val="24"/>
          <w:szCs w:val="24"/>
          <w:lang w:eastAsia="en-GB"/>
        </w:rPr>
      </w:pPr>
    </w:p>
    <w:p w14:paraId="622DF7E7" w14:textId="1FE6B4F5" w:rsidR="00C63630" w:rsidRDefault="00EC0497" w:rsidP="00543F14">
      <w:pPr>
        <w:overflowPunct w:val="0"/>
        <w:autoSpaceDE w:val="0"/>
        <w:autoSpaceDN w:val="0"/>
        <w:adjustRightInd w:val="0"/>
        <w:spacing w:after="0" w:line="240" w:lineRule="auto"/>
        <w:textAlignment w:val="baseline"/>
        <w:rPr>
          <w:rFonts w:ascii="Calibri" w:eastAsia="Times New Roman" w:hAnsi="Calibri" w:cs="Calibri"/>
          <w:sz w:val="24"/>
          <w:szCs w:val="24"/>
          <w:lang w:eastAsia="en-GB"/>
        </w:rPr>
      </w:pPr>
      <w:r w:rsidRPr="0084563E">
        <w:rPr>
          <w:rFonts w:ascii="Calibri" w:eastAsia="Times New Roman" w:hAnsi="Calibri" w:cs="Calibri"/>
          <w:sz w:val="24"/>
          <w:szCs w:val="24"/>
          <w:lang w:eastAsia="en-GB"/>
        </w:rPr>
        <w:t>Renfrewshire Council</w:t>
      </w:r>
      <w:r w:rsidR="00C63630" w:rsidRPr="0084563E">
        <w:rPr>
          <w:rFonts w:ascii="Calibri" w:eastAsia="Times New Roman" w:hAnsi="Calibri" w:cs="Calibri"/>
          <w:sz w:val="24"/>
          <w:szCs w:val="24"/>
          <w:lang w:eastAsia="en-GB"/>
        </w:rPr>
        <w:t xml:space="preserve"> will </w:t>
      </w:r>
      <w:r w:rsidRPr="0084563E">
        <w:rPr>
          <w:rFonts w:ascii="Calibri" w:eastAsia="Times New Roman" w:hAnsi="Calibri" w:cs="Calibri"/>
          <w:sz w:val="24"/>
          <w:szCs w:val="24"/>
          <w:lang w:eastAsia="en-GB"/>
        </w:rPr>
        <w:t xml:space="preserve">run reports </w:t>
      </w:r>
      <w:r w:rsidR="00C63630" w:rsidRPr="0084563E">
        <w:rPr>
          <w:rFonts w:ascii="Calibri" w:eastAsia="Times New Roman" w:hAnsi="Calibri" w:cs="Calibri"/>
          <w:sz w:val="24"/>
          <w:szCs w:val="24"/>
          <w:lang w:eastAsia="en-GB"/>
        </w:rPr>
        <w:t xml:space="preserve">from the MIS </w:t>
      </w:r>
      <w:r w:rsidRPr="0084563E">
        <w:rPr>
          <w:rFonts w:ascii="Calibri" w:eastAsia="Times New Roman" w:hAnsi="Calibri" w:cs="Calibri"/>
          <w:sz w:val="24"/>
          <w:szCs w:val="24"/>
          <w:lang w:eastAsia="en-GB"/>
        </w:rPr>
        <w:t xml:space="preserve">at a project and programme level </w:t>
      </w:r>
      <w:r w:rsidR="00C63630" w:rsidRPr="0084563E">
        <w:rPr>
          <w:rFonts w:ascii="Calibri" w:eastAsia="Times New Roman" w:hAnsi="Calibri" w:cs="Calibri"/>
          <w:sz w:val="24"/>
          <w:szCs w:val="24"/>
          <w:lang w:eastAsia="en-GB"/>
        </w:rPr>
        <w:t xml:space="preserve">on a quarterly basis, which alongside qualitative evidence provided by </w:t>
      </w:r>
      <w:r w:rsidR="0084563E" w:rsidRPr="0084563E">
        <w:rPr>
          <w:rFonts w:ascii="Calibri" w:eastAsia="Times New Roman" w:hAnsi="Calibri" w:cs="Calibri"/>
          <w:sz w:val="24"/>
          <w:szCs w:val="24"/>
          <w:lang w:eastAsia="en-GB"/>
        </w:rPr>
        <w:t xml:space="preserve">providers </w:t>
      </w:r>
      <w:r w:rsidR="00C63630" w:rsidRPr="0084563E">
        <w:rPr>
          <w:rFonts w:ascii="Calibri" w:eastAsia="Times New Roman" w:hAnsi="Calibri" w:cs="Calibri"/>
          <w:sz w:val="24"/>
          <w:szCs w:val="24"/>
          <w:lang w:eastAsia="en-GB"/>
        </w:rPr>
        <w:t>including case studies will be reported to the RLEP</w:t>
      </w:r>
      <w:r w:rsidR="006822C9">
        <w:rPr>
          <w:rFonts w:ascii="Calibri" w:eastAsia="Times New Roman" w:hAnsi="Calibri" w:cs="Calibri"/>
          <w:sz w:val="24"/>
          <w:szCs w:val="24"/>
          <w:lang w:eastAsia="en-GB"/>
        </w:rPr>
        <w:t xml:space="preserve"> and to the Scottish Government.</w:t>
      </w:r>
      <w:r w:rsidR="00C63630" w:rsidRPr="0084563E">
        <w:rPr>
          <w:rFonts w:ascii="Calibri" w:eastAsia="Times New Roman" w:hAnsi="Calibri" w:cs="Calibri"/>
          <w:sz w:val="24"/>
          <w:szCs w:val="24"/>
          <w:lang w:eastAsia="en-GB"/>
        </w:rPr>
        <w:t xml:space="preserve"> </w:t>
      </w:r>
    </w:p>
    <w:p w14:paraId="70B8DFC9" w14:textId="7F6E187A" w:rsidR="006822C9" w:rsidRDefault="006822C9" w:rsidP="00543F14">
      <w:pPr>
        <w:overflowPunct w:val="0"/>
        <w:autoSpaceDE w:val="0"/>
        <w:autoSpaceDN w:val="0"/>
        <w:adjustRightInd w:val="0"/>
        <w:spacing w:after="0" w:line="240" w:lineRule="auto"/>
        <w:textAlignment w:val="baseline"/>
        <w:rPr>
          <w:rFonts w:ascii="Calibri" w:eastAsia="Times New Roman" w:hAnsi="Calibri" w:cs="Calibri"/>
          <w:sz w:val="24"/>
          <w:szCs w:val="24"/>
          <w:lang w:eastAsia="en-GB"/>
        </w:rPr>
      </w:pPr>
    </w:p>
    <w:p w14:paraId="1851E672" w14:textId="7875639B" w:rsidR="0084563E" w:rsidRPr="0084563E" w:rsidRDefault="006822C9" w:rsidP="0084563E">
      <w:pPr>
        <w:tabs>
          <w:tab w:val="left" w:pos="720"/>
          <w:tab w:val="left" w:pos="1440"/>
          <w:tab w:val="left" w:pos="2160"/>
          <w:tab w:val="left" w:pos="2880"/>
          <w:tab w:val="left" w:pos="4680"/>
          <w:tab w:val="left" w:pos="5400"/>
          <w:tab w:val="right" w:pos="9000"/>
        </w:tabs>
        <w:spacing w:after="0" w:line="240" w:lineRule="atLeast"/>
        <w:jc w:val="both"/>
        <w:rPr>
          <w:rFonts w:ascii="Calibri" w:eastAsia="Times New Roman" w:hAnsi="Calibri" w:cs="Calibri"/>
          <w:sz w:val="24"/>
          <w:szCs w:val="24"/>
        </w:rPr>
      </w:pPr>
      <w:r>
        <w:rPr>
          <w:rFonts w:ascii="Calibri" w:eastAsia="Times New Roman" w:hAnsi="Calibri" w:cs="Calibri"/>
          <w:sz w:val="24"/>
          <w:szCs w:val="24"/>
        </w:rPr>
        <w:t>All providers will be required</w:t>
      </w:r>
      <w:r w:rsidR="00690493">
        <w:rPr>
          <w:rFonts w:ascii="Calibri" w:eastAsia="Times New Roman" w:hAnsi="Calibri" w:cs="Calibri"/>
          <w:sz w:val="24"/>
          <w:szCs w:val="24"/>
        </w:rPr>
        <w:t xml:space="preserve"> to submit half year and final year end reports </w:t>
      </w:r>
      <w:r w:rsidR="00C60506">
        <w:rPr>
          <w:rFonts w:ascii="Calibri" w:eastAsia="Times New Roman" w:hAnsi="Calibri" w:cs="Calibri"/>
          <w:sz w:val="24"/>
          <w:szCs w:val="24"/>
        </w:rPr>
        <w:t>.</w:t>
      </w:r>
    </w:p>
    <w:p w14:paraId="19025E03" w14:textId="77777777" w:rsidR="0084563E" w:rsidRPr="0084563E" w:rsidRDefault="0084563E" w:rsidP="0084563E">
      <w:pPr>
        <w:tabs>
          <w:tab w:val="left" w:pos="720"/>
          <w:tab w:val="left" w:pos="1440"/>
          <w:tab w:val="left" w:pos="2160"/>
          <w:tab w:val="left" w:pos="2880"/>
          <w:tab w:val="left" w:pos="4680"/>
          <w:tab w:val="left" w:pos="5400"/>
          <w:tab w:val="right" w:pos="9000"/>
        </w:tabs>
        <w:spacing w:after="0" w:line="240" w:lineRule="atLeast"/>
        <w:jc w:val="both"/>
        <w:rPr>
          <w:rFonts w:ascii="Arial" w:eastAsia="Times New Roman" w:hAnsi="Arial" w:cs="Arial"/>
          <w:sz w:val="24"/>
          <w:szCs w:val="24"/>
        </w:rPr>
      </w:pPr>
    </w:p>
    <w:p w14:paraId="22B8BF13" w14:textId="77777777" w:rsidR="00543F14" w:rsidRDefault="00543F14" w:rsidP="00543F14">
      <w:pPr>
        <w:overflowPunct w:val="0"/>
        <w:autoSpaceDE w:val="0"/>
        <w:autoSpaceDN w:val="0"/>
        <w:adjustRightInd w:val="0"/>
        <w:spacing w:after="0" w:line="240" w:lineRule="auto"/>
        <w:textAlignment w:val="baseline"/>
        <w:rPr>
          <w:rFonts w:eastAsia="Times New Roman" w:cstheme="minorHAnsi"/>
          <w:b/>
          <w:bCs/>
          <w:sz w:val="24"/>
          <w:szCs w:val="24"/>
          <w:lang w:eastAsia="en-GB"/>
        </w:rPr>
      </w:pPr>
      <w:r w:rsidRPr="00C63630">
        <w:rPr>
          <w:rFonts w:eastAsia="Times New Roman" w:cstheme="minorHAnsi"/>
          <w:b/>
          <w:bCs/>
          <w:sz w:val="24"/>
          <w:szCs w:val="24"/>
          <w:lang w:eastAsia="en-GB"/>
        </w:rPr>
        <w:t xml:space="preserve">Evaluation and Continuous Improvement </w:t>
      </w:r>
    </w:p>
    <w:p w14:paraId="3E621D50" w14:textId="77777777" w:rsidR="0018090A" w:rsidRPr="00C63630" w:rsidRDefault="0018090A" w:rsidP="00543F14">
      <w:pPr>
        <w:overflowPunct w:val="0"/>
        <w:autoSpaceDE w:val="0"/>
        <w:autoSpaceDN w:val="0"/>
        <w:adjustRightInd w:val="0"/>
        <w:spacing w:after="0" w:line="240" w:lineRule="auto"/>
        <w:textAlignment w:val="baseline"/>
        <w:rPr>
          <w:rFonts w:eastAsia="Times New Roman" w:cstheme="minorHAnsi"/>
          <w:b/>
          <w:bCs/>
          <w:sz w:val="24"/>
          <w:szCs w:val="24"/>
          <w:lang w:eastAsia="en-GB"/>
        </w:rPr>
      </w:pPr>
    </w:p>
    <w:p w14:paraId="2486F48D" w14:textId="0F175BD3" w:rsidR="00543F14" w:rsidRPr="00B263F6" w:rsidRDefault="00B263F6" w:rsidP="00543F14">
      <w:pPr>
        <w:overflowPunct w:val="0"/>
        <w:autoSpaceDE w:val="0"/>
        <w:autoSpaceDN w:val="0"/>
        <w:adjustRightInd w:val="0"/>
        <w:spacing w:after="0" w:line="240" w:lineRule="auto"/>
        <w:textAlignment w:val="baseline"/>
        <w:rPr>
          <w:rFonts w:eastAsia="Times New Roman" w:cstheme="minorHAnsi"/>
          <w:sz w:val="24"/>
          <w:szCs w:val="24"/>
          <w:lang w:eastAsia="en-GB"/>
        </w:rPr>
      </w:pPr>
      <w:r w:rsidRPr="00B263F6">
        <w:rPr>
          <w:rFonts w:eastAsia="Times New Roman" w:cstheme="minorHAnsi"/>
          <w:sz w:val="24"/>
          <w:szCs w:val="24"/>
          <w:lang w:eastAsia="en-GB"/>
        </w:rPr>
        <w:t xml:space="preserve">It is likely that </w:t>
      </w:r>
      <w:r w:rsidR="00543F14" w:rsidRPr="00B263F6">
        <w:rPr>
          <w:rFonts w:eastAsia="Times New Roman" w:cstheme="minorHAnsi"/>
          <w:sz w:val="24"/>
          <w:szCs w:val="24"/>
          <w:lang w:eastAsia="en-GB"/>
        </w:rPr>
        <w:t xml:space="preserve">an independent evaluation will be commissioned which will include evaluations of each of the projects supported via the programme alongside an evaluation of the process and collective impact. Grant recipients will be required to provide information and staff /management time to engage with the appointed contractor/s. Information on the process will be shared to </w:t>
      </w:r>
      <w:r w:rsidRPr="00B263F6">
        <w:rPr>
          <w:rFonts w:eastAsia="Times New Roman" w:cstheme="minorHAnsi"/>
          <w:sz w:val="24"/>
          <w:szCs w:val="24"/>
          <w:lang w:eastAsia="en-GB"/>
        </w:rPr>
        <w:t>recipients</w:t>
      </w:r>
      <w:r w:rsidR="00543F14" w:rsidRPr="00B263F6">
        <w:rPr>
          <w:rFonts w:eastAsia="Times New Roman" w:cstheme="minorHAnsi"/>
          <w:sz w:val="24"/>
          <w:szCs w:val="24"/>
          <w:lang w:eastAsia="en-GB"/>
        </w:rPr>
        <w:t xml:space="preserve"> when available</w:t>
      </w:r>
      <w:r w:rsidRPr="00B263F6">
        <w:rPr>
          <w:rFonts w:eastAsia="Times New Roman" w:cstheme="minorHAnsi"/>
          <w:sz w:val="24"/>
          <w:szCs w:val="24"/>
          <w:lang w:eastAsia="en-GB"/>
        </w:rPr>
        <w:t>.</w:t>
      </w:r>
    </w:p>
    <w:p w14:paraId="686084FC" w14:textId="77777777" w:rsidR="00543F14" w:rsidRPr="00543F14" w:rsidRDefault="00543F14" w:rsidP="00543F14">
      <w:pPr>
        <w:overflowPunct w:val="0"/>
        <w:autoSpaceDE w:val="0"/>
        <w:autoSpaceDN w:val="0"/>
        <w:adjustRightInd w:val="0"/>
        <w:spacing w:after="0" w:line="240" w:lineRule="auto"/>
        <w:textAlignment w:val="baseline"/>
        <w:rPr>
          <w:rFonts w:eastAsia="Times New Roman" w:cstheme="minorHAnsi"/>
          <w:sz w:val="24"/>
          <w:szCs w:val="24"/>
          <w:lang w:eastAsia="en-GB"/>
        </w:rPr>
      </w:pPr>
    </w:p>
    <w:p w14:paraId="59DAA77D" w14:textId="7EA41EC9" w:rsidR="00543F14" w:rsidRPr="00543F14" w:rsidRDefault="00543F14" w:rsidP="00543F14">
      <w:pPr>
        <w:overflowPunct w:val="0"/>
        <w:autoSpaceDE w:val="0"/>
        <w:autoSpaceDN w:val="0"/>
        <w:adjustRightInd w:val="0"/>
        <w:spacing w:after="0" w:line="240" w:lineRule="auto"/>
        <w:textAlignment w:val="baseline"/>
        <w:rPr>
          <w:rFonts w:eastAsia="Times New Roman" w:cstheme="minorHAnsi"/>
          <w:sz w:val="24"/>
          <w:szCs w:val="24"/>
          <w:lang w:eastAsia="en-GB"/>
        </w:rPr>
      </w:pPr>
      <w:r w:rsidRPr="00543F14">
        <w:rPr>
          <w:rFonts w:eastAsia="Times New Roman" w:cstheme="minorHAnsi"/>
          <w:sz w:val="24"/>
          <w:szCs w:val="24"/>
          <w:lang w:eastAsia="en-GB"/>
        </w:rPr>
        <w:t xml:space="preserve">In </w:t>
      </w:r>
      <w:r w:rsidR="00B263F6" w:rsidRPr="00543F14">
        <w:rPr>
          <w:rFonts w:eastAsia="Times New Roman" w:cstheme="minorHAnsi"/>
          <w:sz w:val="24"/>
          <w:szCs w:val="24"/>
          <w:lang w:eastAsia="en-GB"/>
        </w:rPr>
        <w:t>addition,</w:t>
      </w:r>
      <w:r w:rsidRPr="00543F14">
        <w:rPr>
          <w:rFonts w:eastAsia="Times New Roman" w:cstheme="minorHAnsi"/>
          <w:sz w:val="24"/>
          <w:szCs w:val="24"/>
          <w:lang w:eastAsia="en-GB"/>
        </w:rPr>
        <w:t xml:space="preserve"> grant recipients will be required to establish their own evaluative processes to drive continuous improvement and monitoring processes will include grant recipients evidencing how they do this and to what effect.</w:t>
      </w:r>
      <w:r w:rsidR="00B263F6">
        <w:rPr>
          <w:rFonts w:eastAsia="Times New Roman" w:cstheme="minorHAnsi"/>
          <w:sz w:val="24"/>
          <w:szCs w:val="24"/>
          <w:lang w:eastAsia="en-GB"/>
        </w:rPr>
        <w:t xml:space="preserve"> </w:t>
      </w:r>
      <w:r w:rsidRPr="00543F14">
        <w:rPr>
          <w:rFonts w:eastAsia="Times New Roman" w:cstheme="minorHAnsi"/>
          <w:sz w:val="24"/>
          <w:szCs w:val="24"/>
          <w:lang w:eastAsia="en-GB"/>
        </w:rPr>
        <w:t xml:space="preserve">This will be discussed both individually at review meetings and collectively at Renfrewshire Employability Delivery Partners Forum meetings and development sessions. </w:t>
      </w:r>
    </w:p>
    <w:p w14:paraId="34584E7D" w14:textId="77777777" w:rsidR="00543F14" w:rsidRPr="00543F14" w:rsidRDefault="00543F14" w:rsidP="00543F14">
      <w:pPr>
        <w:overflowPunct w:val="0"/>
        <w:autoSpaceDE w:val="0"/>
        <w:autoSpaceDN w:val="0"/>
        <w:adjustRightInd w:val="0"/>
        <w:spacing w:after="0" w:line="240" w:lineRule="auto"/>
        <w:textAlignment w:val="baseline"/>
        <w:rPr>
          <w:rFonts w:eastAsia="Times New Roman" w:cstheme="minorHAnsi"/>
          <w:sz w:val="24"/>
          <w:szCs w:val="24"/>
          <w:lang w:eastAsia="en-GB"/>
        </w:rPr>
      </w:pPr>
    </w:p>
    <w:p w14:paraId="3AC7D05A" w14:textId="26B0CEEF" w:rsidR="00543F14" w:rsidRDefault="00543F14" w:rsidP="00543F14">
      <w:pPr>
        <w:overflowPunct w:val="0"/>
        <w:autoSpaceDE w:val="0"/>
        <w:autoSpaceDN w:val="0"/>
        <w:adjustRightInd w:val="0"/>
        <w:spacing w:after="0" w:line="240" w:lineRule="auto"/>
        <w:textAlignment w:val="baseline"/>
        <w:rPr>
          <w:rFonts w:eastAsia="Times New Roman" w:cstheme="minorHAnsi"/>
          <w:sz w:val="24"/>
          <w:szCs w:val="24"/>
          <w:lang w:eastAsia="en-GB"/>
        </w:rPr>
      </w:pPr>
      <w:r w:rsidRPr="00543F14">
        <w:rPr>
          <w:rFonts w:eastAsia="Times New Roman" w:cstheme="minorHAnsi"/>
          <w:sz w:val="24"/>
          <w:szCs w:val="24"/>
          <w:lang w:eastAsia="en-GB"/>
        </w:rPr>
        <w:t xml:space="preserve">The Scottish government </w:t>
      </w:r>
      <w:r w:rsidR="00690493">
        <w:rPr>
          <w:rFonts w:eastAsia="Times New Roman" w:cstheme="minorHAnsi"/>
          <w:sz w:val="24"/>
          <w:szCs w:val="24"/>
          <w:lang w:eastAsia="en-GB"/>
        </w:rPr>
        <w:t xml:space="preserve">has developed </w:t>
      </w:r>
      <w:r w:rsidRPr="00543F14">
        <w:rPr>
          <w:rFonts w:eastAsia="Times New Roman" w:cstheme="minorHAnsi"/>
          <w:sz w:val="24"/>
          <w:szCs w:val="24"/>
          <w:lang w:eastAsia="en-GB"/>
        </w:rPr>
        <w:t>a Continuous Improvement tool-kit for use by LEPs and individual employability delivery organisations and grant recipients</w:t>
      </w:r>
      <w:r w:rsidR="00690493">
        <w:rPr>
          <w:rFonts w:eastAsia="Times New Roman" w:cstheme="minorHAnsi"/>
          <w:sz w:val="24"/>
          <w:szCs w:val="24"/>
          <w:lang w:eastAsia="en-GB"/>
        </w:rPr>
        <w:t xml:space="preserve">- </w:t>
      </w:r>
      <w:hyperlink r:id="rId32" w:history="1">
        <w:r w:rsidR="00CB52BB" w:rsidRPr="009A3B95">
          <w:rPr>
            <w:rStyle w:val="Hyperlink"/>
            <w:rFonts w:eastAsia="Times New Roman" w:cstheme="minorHAnsi"/>
            <w:sz w:val="24"/>
            <w:szCs w:val="24"/>
            <w:lang w:eastAsia="en-GB"/>
          </w:rPr>
          <w:t>https://www.employabilityinscotland.com/resources-for-partners/toolkits/</w:t>
        </w:r>
      </w:hyperlink>
    </w:p>
    <w:p w14:paraId="77128E8D" w14:textId="58082AE0" w:rsidR="00D64A7C" w:rsidRDefault="00543F14" w:rsidP="00C63630">
      <w:pPr>
        <w:overflowPunct w:val="0"/>
        <w:autoSpaceDE w:val="0"/>
        <w:autoSpaceDN w:val="0"/>
        <w:adjustRightInd w:val="0"/>
        <w:spacing w:after="0" w:line="240" w:lineRule="auto"/>
        <w:textAlignment w:val="baseline"/>
        <w:rPr>
          <w:rFonts w:eastAsia="Times New Roman" w:cstheme="minorHAnsi"/>
          <w:sz w:val="24"/>
          <w:szCs w:val="24"/>
          <w:lang w:eastAsia="en-GB"/>
        </w:rPr>
      </w:pPr>
      <w:r w:rsidRPr="00543F14">
        <w:rPr>
          <w:rFonts w:eastAsia="Times New Roman" w:cstheme="minorHAnsi"/>
          <w:sz w:val="24"/>
          <w:szCs w:val="24"/>
          <w:lang w:eastAsia="en-GB"/>
        </w:rPr>
        <w:t xml:space="preserve"> </w:t>
      </w:r>
    </w:p>
    <w:p w14:paraId="4A084AE6" w14:textId="77777777" w:rsidR="004E1F7D" w:rsidRPr="00543F14" w:rsidRDefault="004E1F7D" w:rsidP="00C63630">
      <w:pPr>
        <w:overflowPunct w:val="0"/>
        <w:autoSpaceDE w:val="0"/>
        <w:autoSpaceDN w:val="0"/>
        <w:adjustRightInd w:val="0"/>
        <w:spacing w:after="0" w:line="240" w:lineRule="auto"/>
        <w:textAlignment w:val="baseline"/>
        <w:rPr>
          <w:rFonts w:cstheme="minorHAnsi"/>
          <w:sz w:val="24"/>
          <w:szCs w:val="24"/>
        </w:rPr>
      </w:pPr>
    </w:p>
    <w:p w14:paraId="376EFFAA" w14:textId="1C8F175D" w:rsidR="0084563E" w:rsidRPr="0035490C" w:rsidRDefault="00AC2483" w:rsidP="0084563E">
      <w:pPr>
        <w:shd w:val="clear" w:color="auto" w:fill="D9E2F3" w:themeFill="accent1" w:themeFillTint="33"/>
        <w:rPr>
          <w:rFonts w:cstheme="minorHAnsi"/>
          <w:b/>
          <w:bCs/>
          <w:sz w:val="28"/>
          <w:szCs w:val="28"/>
        </w:rPr>
      </w:pPr>
      <w:r w:rsidRPr="0035490C">
        <w:rPr>
          <w:rFonts w:cstheme="minorHAnsi"/>
          <w:b/>
          <w:bCs/>
          <w:sz w:val="28"/>
          <w:szCs w:val="28"/>
        </w:rPr>
        <w:t>7</w:t>
      </w:r>
      <w:r w:rsidR="0084563E" w:rsidRPr="0035490C">
        <w:rPr>
          <w:rFonts w:cstheme="minorHAnsi"/>
          <w:b/>
          <w:bCs/>
          <w:sz w:val="28"/>
          <w:szCs w:val="28"/>
        </w:rPr>
        <w:t xml:space="preserve">.Key Data </w:t>
      </w:r>
      <w:r w:rsidR="00685490">
        <w:rPr>
          <w:rFonts w:cstheme="minorHAnsi"/>
          <w:b/>
          <w:bCs/>
          <w:sz w:val="28"/>
          <w:szCs w:val="28"/>
        </w:rPr>
        <w:t xml:space="preserve">and </w:t>
      </w:r>
      <w:r w:rsidR="000A19EB">
        <w:rPr>
          <w:rFonts w:cstheme="minorHAnsi"/>
          <w:b/>
          <w:bCs/>
          <w:sz w:val="28"/>
          <w:szCs w:val="28"/>
        </w:rPr>
        <w:t>Local S</w:t>
      </w:r>
      <w:r w:rsidR="00685490">
        <w:rPr>
          <w:rFonts w:cstheme="minorHAnsi"/>
          <w:b/>
          <w:bCs/>
          <w:sz w:val="28"/>
          <w:szCs w:val="28"/>
        </w:rPr>
        <w:t xml:space="preserve">trategic </w:t>
      </w:r>
      <w:r w:rsidR="000A19EB">
        <w:rPr>
          <w:rFonts w:cstheme="minorHAnsi"/>
          <w:b/>
          <w:bCs/>
          <w:sz w:val="28"/>
          <w:szCs w:val="28"/>
        </w:rPr>
        <w:t>D</w:t>
      </w:r>
      <w:r w:rsidR="00685490">
        <w:rPr>
          <w:rFonts w:cstheme="minorHAnsi"/>
          <w:b/>
          <w:bCs/>
          <w:sz w:val="28"/>
          <w:szCs w:val="28"/>
        </w:rPr>
        <w:t xml:space="preserve">ocuments </w:t>
      </w:r>
      <w:r w:rsidR="0084563E" w:rsidRPr="0035490C">
        <w:rPr>
          <w:rFonts w:cstheme="minorHAnsi"/>
          <w:b/>
          <w:bCs/>
          <w:sz w:val="28"/>
          <w:szCs w:val="28"/>
        </w:rPr>
        <w:t xml:space="preserve">to Support </w:t>
      </w:r>
      <w:r w:rsidR="00720015">
        <w:rPr>
          <w:rFonts w:cstheme="minorHAnsi"/>
          <w:b/>
          <w:bCs/>
          <w:sz w:val="28"/>
          <w:szCs w:val="28"/>
        </w:rPr>
        <w:t xml:space="preserve">Grant </w:t>
      </w:r>
      <w:r w:rsidR="0084563E" w:rsidRPr="0035490C">
        <w:rPr>
          <w:rFonts w:cstheme="minorHAnsi"/>
          <w:b/>
          <w:bCs/>
          <w:sz w:val="28"/>
          <w:szCs w:val="28"/>
        </w:rPr>
        <w:t>Applicants</w:t>
      </w:r>
      <w:r w:rsidR="00871E44" w:rsidRPr="0035490C">
        <w:rPr>
          <w:rFonts w:cstheme="minorHAnsi"/>
          <w:b/>
          <w:bCs/>
          <w:sz w:val="28"/>
          <w:szCs w:val="28"/>
        </w:rPr>
        <w:t xml:space="preserve"> </w:t>
      </w:r>
    </w:p>
    <w:p w14:paraId="2CD47C54" w14:textId="05728384" w:rsidR="0030599C" w:rsidRPr="00ED0487" w:rsidRDefault="004E1F7D" w:rsidP="00C63630">
      <w:pPr>
        <w:rPr>
          <w:rFonts w:cstheme="minorHAnsi"/>
          <w:sz w:val="24"/>
          <w:szCs w:val="24"/>
        </w:rPr>
      </w:pPr>
      <w:r w:rsidRPr="00ED0487">
        <w:rPr>
          <w:rFonts w:cstheme="minorHAnsi"/>
          <w:sz w:val="24"/>
          <w:szCs w:val="24"/>
        </w:rPr>
        <w:t>Section 3 has highlighted by theme</w:t>
      </w:r>
      <w:r w:rsidR="00C30DCE">
        <w:rPr>
          <w:rFonts w:cstheme="minorHAnsi"/>
          <w:sz w:val="24"/>
          <w:szCs w:val="24"/>
        </w:rPr>
        <w:t xml:space="preserve">, some </w:t>
      </w:r>
      <w:r w:rsidRPr="00ED0487">
        <w:rPr>
          <w:rFonts w:cstheme="minorHAnsi"/>
          <w:sz w:val="24"/>
          <w:szCs w:val="24"/>
        </w:rPr>
        <w:t xml:space="preserve">data and intelligence </w:t>
      </w:r>
      <w:r w:rsidR="00AF47B4" w:rsidRPr="00ED0487">
        <w:rPr>
          <w:rFonts w:cstheme="minorHAnsi"/>
          <w:sz w:val="24"/>
          <w:szCs w:val="24"/>
        </w:rPr>
        <w:t xml:space="preserve">to inform your proposal.  </w:t>
      </w:r>
      <w:r w:rsidR="00C30DCE">
        <w:rPr>
          <w:rFonts w:cstheme="minorHAnsi"/>
          <w:sz w:val="24"/>
          <w:szCs w:val="24"/>
        </w:rPr>
        <w:t xml:space="preserve">Further useful data sources can be found below. </w:t>
      </w:r>
    </w:p>
    <w:p w14:paraId="55A2E1E3" w14:textId="77777777" w:rsidR="00CB52BB" w:rsidRDefault="00CB52BB" w:rsidP="00C63630">
      <w:pPr>
        <w:rPr>
          <w:rFonts w:cstheme="minorHAnsi"/>
          <w:b/>
          <w:bCs/>
          <w:sz w:val="24"/>
          <w:szCs w:val="24"/>
        </w:rPr>
      </w:pPr>
    </w:p>
    <w:p w14:paraId="4B5AD949" w14:textId="69CF4DA8" w:rsidR="00CB52BB" w:rsidRPr="00CB52BB" w:rsidRDefault="00CB52BB" w:rsidP="00C63630">
      <w:pPr>
        <w:rPr>
          <w:rFonts w:cstheme="minorHAnsi"/>
          <w:sz w:val="24"/>
          <w:szCs w:val="24"/>
        </w:rPr>
      </w:pPr>
      <w:r>
        <w:rPr>
          <w:rFonts w:cstheme="minorHAnsi"/>
          <w:b/>
          <w:bCs/>
          <w:sz w:val="24"/>
          <w:szCs w:val="24"/>
        </w:rPr>
        <w:lastRenderedPageBreak/>
        <w:t xml:space="preserve">Scottish Government No One Left Behind Strategic Plan  </w:t>
      </w:r>
      <w:hyperlink r:id="rId33" w:history="1">
        <w:r w:rsidRPr="00CB52BB">
          <w:rPr>
            <w:rStyle w:val="Hyperlink"/>
            <w:rFonts w:cstheme="minorHAnsi"/>
            <w:sz w:val="24"/>
            <w:szCs w:val="24"/>
          </w:rPr>
          <w:t>https://www.gov.scot/publications/no-one-left-behind-employability-strategic-plan-2024-2027/</w:t>
        </w:r>
      </w:hyperlink>
    </w:p>
    <w:p w14:paraId="75FB80B1" w14:textId="774E9A1C" w:rsidR="0030599C" w:rsidRPr="00ED0487" w:rsidRDefault="0030599C" w:rsidP="00C63630">
      <w:pPr>
        <w:rPr>
          <w:rFonts w:cstheme="minorHAnsi"/>
          <w:sz w:val="24"/>
          <w:szCs w:val="24"/>
        </w:rPr>
      </w:pPr>
      <w:r w:rsidRPr="00ED0487">
        <w:rPr>
          <w:rFonts w:cstheme="minorHAnsi"/>
          <w:b/>
          <w:bCs/>
          <w:sz w:val="24"/>
          <w:szCs w:val="24"/>
        </w:rPr>
        <w:t>NOMIS</w:t>
      </w:r>
      <w:r w:rsidR="00B40C0A" w:rsidRPr="00ED0487">
        <w:rPr>
          <w:rFonts w:cstheme="minorHAnsi"/>
          <w:b/>
          <w:bCs/>
          <w:sz w:val="24"/>
          <w:szCs w:val="24"/>
        </w:rPr>
        <w:t xml:space="preserve"> </w:t>
      </w:r>
      <w:r w:rsidR="00B40C0A" w:rsidRPr="00ED0487">
        <w:rPr>
          <w:rFonts w:cstheme="minorHAnsi"/>
          <w:sz w:val="24"/>
          <w:szCs w:val="24"/>
        </w:rPr>
        <w:t xml:space="preserve">- </w:t>
      </w:r>
      <w:hyperlink r:id="rId34" w:history="1">
        <w:r w:rsidR="00B40C0A" w:rsidRPr="00ED0487">
          <w:rPr>
            <w:rStyle w:val="Hyperlink"/>
            <w:sz w:val="24"/>
            <w:szCs w:val="24"/>
          </w:rPr>
          <w:t>https://www.nomisweb.co.uk/reports/lmp/la/1946157429/report.aspx?town=Renfrewshire</w:t>
        </w:r>
      </w:hyperlink>
      <w:r w:rsidR="00000DB7" w:rsidRPr="00ED0487">
        <w:rPr>
          <w:rFonts w:cstheme="minorHAnsi"/>
          <w:sz w:val="24"/>
          <w:szCs w:val="24"/>
        </w:rPr>
        <w:t xml:space="preserve">.  NOMIS </w:t>
      </w:r>
      <w:r w:rsidR="00C36489" w:rsidRPr="00ED0487">
        <w:rPr>
          <w:rFonts w:cstheme="minorHAnsi"/>
          <w:sz w:val="24"/>
          <w:szCs w:val="24"/>
        </w:rPr>
        <w:t>provides key and regularly updated data on unemployment and claimant counts</w:t>
      </w:r>
      <w:r w:rsidR="00B67BCE" w:rsidRPr="00ED0487">
        <w:rPr>
          <w:rFonts w:cstheme="minorHAnsi"/>
          <w:sz w:val="24"/>
          <w:szCs w:val="24"/>
        </w:rPr>
        <w:t xml:space="preserve"> at Renfrewshire and national levels.  This includes key data on economic inactivity levels, and breaks down most data by </w:t>
      </w:r>
      <w:r w:rsidR="00CF7FE1" w:rsidRPr="00ED0487">
        <w:rPr>
          <w:rFonts w:cstheme="minorHAnsi"/>
          <w:sz w:val="24"/>
          <w:szCs w:val="24"/>
        </w:rPr>
        <w:t xml:space="preserve">gender, age, and priority geographic areas. </w:t>
      </w:r>
      <w:r w:rsidR="00C36489" w:rsidRPr="00ED0487">
        <w:rPr>
          <w:rFonts w:cstheme="minorHAnsi"/>
          <w:sz w:val="24"/>
          <w:szCs w:val="24"/>
        </w:rPr>
        <w:t xml:space="preserve"> </w:t>
      </w:r>
    </w:p>
    <w:p w14:paraId="2237B5FD" w14:textId="22E13ADE" w:rsidR="00810576" w:rsidRPr="00ED0487" w:rsidRDefault="0030599C" w:rsidP="00C63630">
      <w:pPr>
        <w:rPr>
          <w:sz w:val="24"/>
          <w:szCs w:val="24"/>
        </w:rPr>
      </w:pPr>
      <w:r w:rsidRPr="00ED0487">
        <w:rPr>
          <w:rFonts w:cstheme="minorHAnsi"/>
          <w:b/>
          <w:bCs/>
          <w:sz w:val="24"/>
          <w:szCs w:val="24"/>
        </w:rPr>
        <w:t>SDS</w:t>
      </w:r>
      <w:r w:rsidR="0068049A" w:rsidRPr="00ED0487">
        <w:rPr>
          <w:rFonts w:cstheme="minorHAnsi"/>
          <w:b/>
          <w:bCs/>
          <w:sz w:val="24"/>
          <w:szCs w:val="24"/>
        </w:rPr>
        <w:t xml:space="preserve"> Regional </w:t>
      </w:r>
      <w:r w:rsidR="00F536C8" w:rsidRPr="00ED0487">
        <w:rPr>
          <w:rFonts w:cstheme="minorHAnsi"/>
          <w:b/>
          <w:bCs/>
          <w:sz w:val="24"/>
          <w:szCs w:val="24"/>
        </w:rPr>
        <w:t>Skills Assessment</w:t>
      </w:r>
      <w:r w:rsidR="00F536C8" w:rsidRPr="00ED0487">
        <w:rPr>
          <w:rFonts w:cstheme="minorHAnsi"/>
          <w:sz w:val="24"/>
          <w:szCs w:val="24"/>
        </w:rPr>
        <w:t xml:space="preserve"> - </w:t>
      </w:r>
      <w:hyperlink r:id="rId35" w:history="1">
        <w:r w:rsidR="00E2083D" w:rsidRPr="00ED0487">
          <w:rPr>
            <w:rStyle w:val="Hyperlink"/>
            <w:rFonts w:ascii="Calibri" w:hAnsi="Calibri" w:cs="Calibri"/>
            <w:sz w:val="24"/>
            <w:szCs w:val="24"/>
          </w:rPr>
          <w:t>https://www.skillsdevelopmentscotland.co.uk/what-we-do/skills-planning-alignment/regional-skills-assessments/</w:t>
        </w:r>
      </w:hyperlink>
      <w:r w:rsidR="00CE66EB" w:rsidRPr="00ED0487">
        <w:rPr>
          <w:rStyle w:val="Hyperlink"/>
          <w:rFonts w:ascii="Calibri" w:hAnsi="Calibri" w:cs="Calibri"/>
          <w:sz w:val="24"/>
          <w:szCs w:val="24"/>
        </w:rPr>
        <w:t xml:space="preserve">.  </w:t>
      </w:r>
      <w:r w:rsidR="00CE66EB" w:rsidRPr="00ED0487">
        <w:rPr>
          <w:sz w:val="24"/>
          <w:szCs w:val="24"/>
        </w:rPr>
        <w:t>Th</w:t>
      </w:r>
      <w:r w:rsidR="00A43A37" w:rsidRPr="00ED0487">
        <w:rPr>
          <w:sz w:val="24"/>
          <w:szCs w:val="24"/>
        </w:rPr>
        <w:t xml:space="preserve">ese documents </w:t>
      </w:r>
      <w:r w:rsidR="00245B58" w:rsidRPr="00ED0487">
        <w:rPr>
          <w:sz w:val="24"/>
          <w:szCs w:val="24"/>
        </w:rPr>
        <w:t>contain</w:t>
      </w:r>
      <w:r w:rsidR="00CE66EB" w:rsidRPr="00ED0487">
        <w:rPr>
          <w:sz w:val="24"/>
          <w:szCs w:val="24"/>
        </w:rPr>
        <w:t xml:space="preserve"> </w:t>
      </w:r>
      <w:r w:rsidR="003907DE" w:rsidRPr="00ED0487">
        <w:rPr>
          <w:sz w:val="24"/>
          <w:szCs w:val="24"/>
        </w:rPr>
        <w:t xml:space="preserve">a wealth of </w:t>
      </w:r>
      <w:r w:rsidR="00A43A37" w:rsidRPr="00ED0487">
        <w:rPr>
          <w:sz w:val="24"/>
          <w:szCs w:val="24"/>
        </w:rPr>
        <w:t>labour market data</w:t>
      </w:r>
      <w:r w:rsidR="00245B58" w:rsidRPr="00ED0487">
        <w:rPr>
          <w:sz w:val="24"/>
          <w:szCs w:val="24"/>
        </w:rPr>
        <w:t>, including key data on school leavers</w:t>
      </w:r>
      <w:r w:rsidR="00C072F0" w:rsidRPr="00ED0487">
        <w:rPr>
          <w:sz w:val="24"/>
          <w:szCs w:val="24"/>
        </w:rPr>
        <w:t xml:space="preserve"> via the Annual Participation Measure.  </w:t>
      </w:r>
      <w:r w:rsidR="00363712" w:rsidRPr="00ED0487">
        <w:rPr>
          <w:sz w:val="24"/>
          <w:szCs w:val="24"/>
        </w:rPr>
        <w:t>This is broken down by age, gender, disabilities</w:t>
      </w:r>
      <w:r w:rsidR="00ED0487" w:rsidRPr="00ED0487">
        <w:rPr>
          <w:sz w:val="24"/>
          <w:szCs w:val="24"/>
        </w:rPr>
        <w:t xml:space="preserve">, and priority </w:t>
      </w:r>
      <w:proofErr w:type="spellStart"/>
      <w:r w:rsidR="00ED0487" w:rsidRPr="00ED0487">
        <w:rPr>
          <w:sz w:val="24"/>
          <w:szCs w:val="24"/>
        </w:rPr>
        <w:t>datazones</w:t>
      </w:r>
      <w:proofErr w:type="spellEnd"/>
      <w:r w:rsidR="00ED0487" w:rsidRPr="00ED0487">
        <w:rPr>
          <w:sz w:val="24"/>
          <w:szCs w:val="24"/>
        </w:rPr>
        <w:t>.</w:t>
      </w:r>
      <w:r w:rsidR="00334CD0">
        <w:rPr>
          <w:sz w:val="24"/>
          <w:szCs w:val="24"/>
        </w:rPr>
        <w:t xml:space="preserve">  Employment forecasts </w:t>
      </w:r>
      <w:r w:rsidR="008A094A">
        <w:rPr>
          <w:sz w:val="24"/>
          <w:szCs w:val="24"/>
        </w:rPr>
        <w:t xml:space="preserve">to 2025 </w:t>
      </w:r>
      <w:r w:rsidR="00334CD0">
        <w:rPr>
          <w:sz w:val="24"/>
          <w:szCs w:val="24"/>
        </w:rPr>
        <w:t>for</w:t>
      </w:r>
      <w:r w:rsidR="00ED0487" w:rsidRPr="00ED0487">
        <w:rPr>
          <w:sz w:val="24"/>
          <w:szCs w:val="24"/>
        </w:rPr>
        <w:t xml:space="preserve"> </w:t>
      </w:r>
      <w:r w:rsidR="005E08BB">
        <w:rPr>
          <w:sz w:val="24"/>
          <w:szCs w:val="24"/>
        </w:rPr>
        <w:t>Renfrewshire and the wider Glasgow City Region are also included</w:t>
      </w:r>
      <w:r w:rsidR="008A094A">
        <w:rPr>
          <w:sz w:val="24"/>
          <w:szCs w:val="24"/>
        </w:rPr>
        <w:t xml:space="preserve">.  </w:t>
      </w:r>
      <w:r w:rsidR="005E08BB">
        <w:rPr>
          <w:sz w:val="24"/>
          <w:szCs w:val="24"/>
        </w:rPr>
        <w:t xml:space="preserve"> </w:t>
      </w:r>
    </w:p>
    <w:p w14:paraId="73D33FD4" w14:textId="34F7E956" w:rsidR="001E5EB2" w:rsidRPr="00ED0487" w:rsidRDefault="001E5EB2" w:rsidP="0093689C">
      <w:pPr>
        <w:pStyle w:val="ListParagraph"/>
        <w:ind w:left="0"/>
        <w:rPr>
          <w:sz w:val="24"/>
          <w:szCs w:val="24"/>
        </w:rPr>
      </w:pPr>
      <w:r w:rsidRPr="00ED0487">
        <w:rPr>
          <w:b/>
          <w:bCs/>
          <w:sz w:val="24"/>
          <w:szCs w:val="24"/>
        </w:rPr>
        <w:t>SDS Sectoral Insights</w:t>
      </w:r>
      <w:r w:rsidRPr="00ED0487">
        <w:rPr>
          <w:sz w:val="24"/>
          <w:szCs w:val="24"/>
        </w:rPr>
        <w:t xml:space="preserve"> </w:t>
      </w:r>
      <w:hyperlink r:id="rId36" w:history="1">
        <w:r w:rsidRPr="00ED0487">
          <w:rPr>
            <w:rStyle w:val="Hyperlink"/>
            <w:sz w:val="24"/>
            <w:szCs w:val="24"/>
          </w:rPr>
          <w:t>https://www.skillsdevelopmentscotland.co.uk/what-we-do/skills-planning-alignment/sectoral-skills-assessments/</w:t>
        </w:r>
      </w:hyperlink>
      <w:r w:rsidR="00B15617" w:rsidRPr="00ED0487">
        <w:rPr>
          <w:rStyle w:val="Hyperlink"/>
          <w:sz w:val="24"/>
          <w:szCs w:val="24"/>
        </w:rPr>
        <w:t xml:space="preserve"> - </w:t>
      </w:r>
      <w:r w:rsidR="00B15617" w:rsidRPr="00ED0487">
        <w:rPr>
          <w:sz w:val="24"/>
          <w:szCs w:val="24"/>
        </w:rPr>
        <w:t xml:space="preserve">these provide </w:t>
      </w:r>
      <w:r w:rsidR="00C04112" w:rsidRPr="00ED0487">
        <w:rPr>
          <w:sz w:val="24"/>
          <w:szCs w:val="24"/>
        </w:rPr>
        <w:t xml:space="preserve">insights on 17 sectoral insights at </w:t>
      </w:r>
      <w:r w:rsidR="0093689C" w:rsidRPr="00ED0487">
        <w:rPr>
          <w:sz w:val="24"/>
          <w:szCs w:val="24"/>
        </w:rPr>
        <w:t xml:space="preserve">the </w:t>
      </w:r>
      <w:r w:rsidR="00C04112" w:rsidRPr="00ED0487">
        <w:rPr>
          <w:sz w:val="24"/>
          <w:szCs w:val="24"/>
        </w:rPr>
        <w:t>Scottish level</w:t>
      </w:r>
    </w:p>
    <w:p w14:paraId="781C8F09" w14:textId="036A005D" w:rsidR="00810576" w:rsidRDefault="00D14319" w:rsidP="00C63630">
      <w:pPr>
        <w:rPr>
          <w:rFonts w:cstheme="minorHAnsi"/>
          <w:sz w:val="24"/>
          <w:szCs w:val="24"/>
        </w:rPr>
      </w:pPr>
      <w:r w:rsidRPr="00ED0487">
        <w:rPr>
          <w:rFonts w:cstheme="minorHAnsi"/>
          <w:b/>
          <w:bCs/>
          <w:sz w:val="24"/>
          <w:szCs w:val="24"/>
        </w:rPr>
        <w:t xml:space="preserve">The </w:t>
      </w:r>
      <w:r w:rsidR="007F00A7" w:rsidRPr="00ED0487">
        <w:rPr>
          <w:rFonts w:cstheme="minorHAnsi"/>
          <w:b/>
          <w:bCs/>
          <w:sz w:val="24"/>
          <w:szCs w:val="24"/>
        </w:rPr>
        <w:t xml:space="preserve">Scottish Index of Multiple Deprivation </w:t>
      </w:r>
      <w:r w:rsidR="00184C82" w:rsidRPr="00ED0487">
        <w:rPr>
          <w:rFonts w:cstheme="minorHAnsi"/>
          <w:b/>
          <w:bCs/>
          <w:sz w:val="24"/>
          <w:szCs w:val="24"/>
        </w:rPr>
        <w:t xml:space="preserve">(SIMD) </w:t>
      </w:r>
      <w:r w:rsidR="00E87CFF" w:rsidRPr="00ED0487">
        <w:rPr>
          <w:rFonts w:cstheme="minorHAnsi"/>
          <w:sz w:val="24"/>
          <w:szCs w:val="24"/>
        </w:rPr>
        <w:t>–</w:t>
      </w:r>
      <w:r w:rsidR="00E2083D" w:rsidRPr="00ED0487">
        <w:rPr>
          <w:rFonts w:cstheme="minorHAnsi"/>
          <w:sz w:val="24"/>
          <w:szCs w:val="24"/>
        </w:rPr>
        <w:t xml:space="preserve"> </w:t>
      </w:r>
      <w:hyperlink r:id="rId37" w:history="1">
        <w:r w:rsidR="0080458B" w:rsidRPr="00451213">
          <w:rPr>
            <w:rStyle w:val="Hyperlink"/>
            <w:rFonts w:cstheme="minorHAnsi"/>
            <w:sz w:val="24"/>
            <w:szCs w:val="24"/>
          </w:rPr>
          <w:t>https://www.gov.scot/news/scottish-index-of-multiple-deprivation-2020/</w:t>
        </w:r>
      </w:hyperlink>
      <w:r w:rsidR="0080458B">
        <w:rPr>
          <w:rFonts w:cstheme="minorHAnsi"/>
          <w:sz w:val="24"/>
          <w:szCs w:val="24"/>
        </w:rPr>
        <w:t xml:space="preserve"> </w:t>
      </w:r>
      <w:r w:rsidR="00184C82" w:rsidRPr="00ED0487">
        <w:rPr>
          <w:rFonts w:cstheme="minorHAnsi"/>
          <w:sz w:val="24"/>
          <w:szCs w:val="24"/>
        </w:rPr>
        <w:t xml:space="preserve">The SIMD </w:t>
      </w:r>
      <w:r w:rsidR="00E13851" w:rsidRPr="00ED0487">
        <w:rPr>
          <w:rFonts w:cstheme="minorHAnsi"/>
          <w:sz w:val="24"/>
          <w:szCs w:val="24"/>
        </w:rPr>
        <w:t>ranks smal</w:t>
      </w:r>
      <w:r w:rsidR="003256F8" w:rsidRPr="00ED0487">
        <w:rPr>
          <w:rFonts w:cstheme="minorHAnsi"/>
          <w:sz w:val="24"/>
          <w:szCs w:val="24"/>
        </w:rPr>
        <w:t>l</w:t>
      </w:r>
      <w:r w:rsidR="00E13851" w:rsidRPr="00ED0487">
        <w:rPr>
          <w:rFonts w:cstheme="minorHAnsi"/>
          <w:sz w:val="24"/>
          <w:szCs w:val="24"/>
        </w:rPr>
        <w:t xml:space="preserve"> area</w:t>
      </w:r>
      <w:r w:rsidR="003256F8" w:rsidRPr="00ED0487">
        <w:rPr>
          <w:rFonts w:cstheme="minorHAnsi"/>
          <w:sz w:val="24"/>
          <w:szCs w:val="24"/>
        </w:rPr>
        <w:t>s</w:t>
      </w:r>
      <w:r w:rsidR="00E13851" w:rsidRPr="00ED0487">
        <w:rPr>
          <w:rFonts w:cstheme="minorHAnsi"/>
          <w:sz w:val="24"/>
          <w:szCs w:val="24"/>
        </w:rPr>
        <w:t xml:space="preserve"> (</w:t>
      </w:r>
      <w:proofErr w:type="spellStart"/>
      <w:r w:rsidR="00E13851" w:rsidRPr="00ED0487">
        <w:rPr>
          <w:rFonts w:cstheme="minorHAnsi"/>
          <w:sz w:val="24"/>
          <w:szCs w:val="24"/>
        </w:rPr>
        <w:t>datazones</w:t>
      </w:r>
      <w:proofErr w:type="spellEnd"/>
      <w:r w:rsidR="00E13851" w:rsidRPr="00ED0487">
        <w:rPr>
          <w:rFonts w:cstheme="minorHAnsi"/>
          <w:sz w:val="24"/>
          <w:szCs w:val="24"/>
        </w:rPr>
        <w:t>) in Renfrewshire in order of deprivation, and ca</w:t>
      </w:r>
      <w:r w:rsidR="004F3681" w:rsidRPr="00ED0487">
        <w:rPr>
          <w:rFonts w:cstheme="minorHAnsi"/>
          <w:sz w:val="24"/>
          <w:szCs w:val="24"/>
        </w:rPr>
        <w:t xml:space="preserve">n assist in targeting employability interventions on </w:t>
      </w:r>
      <w:r w:rsidR="00D93355" w:rsidRPr="00ED0487">
        <w:rPr>
          <w:rFonts w:cstheme="minorHAnsi"/>
          <w:sz w:val="24"/>
          <w:szCs w:val="24"/>
        </w:rPr>
        <w:t xml:space="preserve">priority </w:t>
      </w:r>
      <w:r w:rsidR="004F3681" w:rsidRPr="00ED0487">
        <w:rPr>
          <w:rFonts w:cstheme="minorHAnsi"/>
          <w:sz w:val="24"/>
          <w:szCs w:val="24"/>
        </w:rPr>
        <w:t xml:space="preserve">areas.  </w:t>
      </w:r>
      <w:r w:rsidR="00184C82" w:rsidRPr="00ED0487">
        <w:rPr>
          <w:rFonts w:cstheme="minorHAnsi"/>
          <w:sz w:val="24"/>
          <w:szCs w:val="24"/>
        </w:rPr>
        <w:t xml:space="preserve"> </w:t>
      </w:r>
    </w:p>
    <w:p w14:paraId="6F8FEB42" w14:textId="59BB696C" w:rsidR="00CB52BB" w:rsidRDefault="00CB52BB" w:rsidP="00C63630">
      <w:pPr>
        <w:rPr>
          <w:rFonts w:cstheme="minorHAnsi"/>
          <w:b/>
          <w:bCs/>
          <w:sz w:val="24"/>
          <w:szCs w:val="24"/>
        </w:rPr>
      </w:pPr>
      <w:r w:rsidRPr="00CB52BB">
        <w:rPr>
          <w:rFonts w:cstheme="minorHAnsi"/>
          <w:b/>
          <w:bCs/>
          <w:sz w:val="24"/>
          <w:szCs w:val="24"/>
        </w:rPr>
        <w:t xml:space="preserve">Renfrewshire Economic Strategy </w:t>
      </w:r>
      <w:r>
        <w:rPr>
          <w:rFonts w:cstheme="minorHAnsi"/>
          <w:b/>
          <w:bCs/>
          <w:sz w:val="24"/>
          <w:szCs w:val="24"/>
        </w:rPr>
        <w:t xml:space="preserve">: </w:t>
      </w:r>
      <w:hyperlink r:id="rId38" w:history="1">
        <w:r w:rsidRPr="009A3B95">
          <w:rPr>
            <w:rStyle w:val="Hyperlink"/>
            <w:rFonts w:cstheme="minorHAnsi"/>
            <w:b/>
            <w:bCs/>
            <w:sz w:val="24"/>
            <w:szCs w:val="24"/>
          </w:rPr>
          <w:t>https://www.renfrewshire.gov.uk/economicstrategy</w:t>
        </w:r>
      </w:hyperlink>
    </w:p>
    <w:p w14:paraId="618B472A" w14:textId="23473BBA" w:rsidR="00356AFE" w:rsidRPr="00042AD7" w:rsidRDefault="00356AFE" w:rsidP="00356AFE">
      <w:pPr>
        <w:rPr>
          <w:sz w:val="24"/>
          <w:szCs w:val="24"/>
        </w:rPr>
      </w:pPr>
      <w:r w:rsidRPr="00500DA7">
        <w:rPr>
          <w:b/>
          <w:bCs/>
          <w:sz w:val="24"/>
          <w:szCs w:val="24"/>
        </w:rPr>
        <w:t>Renfrewshire Community Plan 2017-2027</w:t>
      </w:r>
      <w:r w:rsidR="00C83F1C">
        <w:rPr>
          <w:b/>
          <w:bCs/>
          <w:sz w:val="24"/>
          <w:szCs w:val="24"/>
        </w:rPr>
        <w:t xml:space="preserve"> - </w:t>
      </w:r>
      <w:hyperlink r:id="rId39" w:history="1">
        <w:r w:rsidRPr="00172504">
          <w:rPr>
            <w:rStyle w:val="Hyperlink"/>
            <w:b/>
            <w:bCs/>
          </w:rPr>
          <w:t>https://www.renfrewshire.gov.uk/media/4598/Our-Renfrewshire---Renfrewshires-Community-Plan-2017-2027/pdf/Community_Plan.pdf?m=1506695136457</w:t>
        </w:r>
      </w:hyperlink>
      <w:r w:rsidR="00C83F1C">
        <w:rPr>
          <w:rStyle w:val="Hyperlink"/>
          <w:b/>
          <w:bCs/>
        </w:rPr>
        <w:t xml:space="preserve">.  </w:t>
      </w:r>
      <w:r w:rsidR="00C83F1C" w:rsidRPr="00042AD7">
        <w:rPr>
          <w:sz w:val="24"/>
          <w:szCs w:val="24"/>
        </w:rPr>
        <w:t>This provides the overall strategic vision of local partners in Renfrewshire</w:t>
      </w:r>
      <w:r w:rsidR="00042AD7" w:rsidRPr="00042AD7">
        <w:rPr>
          <w:sz w:val="24"/>
          <w:szCs w:val="24"/>
        </w:rPr>
        <w:t>, and where employability sits within other priorities.</w:t>
      </w:r>
    </w:p>
    <w:p w14:paraId="198642BF" w14:textId="0B8C9A0E" w:rsidR="00356AFE" w:rsidRPr="00A40437" w:rsidRDefault="00356AFE" w:rsidP="00356AFE">
      <w:pPr>
        <w:rPr>
          <w:sz w:val="24"/>
          <w:szCs w:val="24"/>
        </w:rPr>
      </w:pPr>
      <w:r w:rsidRPr="00A40437">
        <w:rPr>
          <w:sz w:val="24"/>
          <w:szCs w:val="24"/>
        </w:rPr>
        <w:t>Any further questions or if you are having problems opening any of the links please contact:</w:t>
      </w:r>
    </w:p>
    <w:p w14:paraId="4EBB5721" w14:textId="77777777" w:rsidR="00356AFE" w:rsidRPr="00B73B10" w:rsidRDefault="00356AFE" w:rsidP="00356AFE">
      <w:pPr>
        <w:rPr>
          <w:b/>
          <w:bCs/>
          <w:sz w:val="24"/>
          <w:szCs w:val="24"/>
        </w:rPr>
      </w:pPr>
      <w:r w:rsidRPr="00B73B10">
        <w:rPr>
          <w:b/>
          <w:bCs/>
          <w:sz w:val="24"/>
          <w:szCs w:val="24"/>
        </w:rPr>
        <w:t>Kay McIntosh</w:t>
      </w:r>
    </w:p>
    <w:p w14:paraId="040A5A3E" w14:textId="77777777" w:rsidR="00356AFE" w:rsidRPr="00B73B10" w:rsidRDefault="00356AFE" w:rsidP="00356AFE">
      <w:pPr>
        <w:rPr>
          <w:b/>
          <w:bCs/>
          <w:sz w:val="24"/>
          <w:szCs w:val="24"/>
        </w:rPr>
      </w:pPr>
      <w:r w:rsidRPr="00B73B10">
        <w:rPr>
          <w:b/>
          <w:bCs/>
          <w:sz w:val="24"/>
          <w:szCs w:val="24"/>
        </w:rPr>
        <w:t>Partnership Coordinator</w:t>
      </w:r>
    </w:p>
    <w:p w14:paraId="1C34BA6B" w14:textId="77777777" w:rsidR="00356AFE" w:rsidRPr="00B73B10" w:rsidRDefault="00356AFE" w:rsidP="00356AFE">
      <w:pPr>
        <w:rPr>
          <w:b/>
          <w:bCs/>
          <w:sz w:val="24"/>
          <w:szCs w:val="24"/>
        </w:rPr>
      </w:pPr>
      <w:r w:rsidRPr="00B73B10">
        <w:rPr>
          <w:b/>
          <w:bCs/>
          <w:sz w:val="24"/>
          <w:szCs w:val="24"/>
        </w:rPr>
        <w:t>Renfrewshire Local Employability Partnership</w:t>
      </w:r>
    </w:p>
    <w:p w14:paraId="2DE04FB2" w14:textId="77777777" w:rsidR="00356AFE" w:rsidRPr="00B73B10" w:rsidRDefault="00356AFE" w:rsidP="00356AFE">
      <w:pPr>
        <w:rPr>
          <w:b/>
          <w:bCs/>
          <w:sz w:val="24"/>
          <w:szCs w:val="24"/>
        </w:rPr>
      </w:pPr>
      <w:r w:rsidRPr="00B73B10">
        <w:rPr>
          <w:b/>
          <w:bCs/>
          <w:sz w:val="24"/>
          <w:szCs w:val="24"/>
        </w:rPr>
        <w:t xml:space="preserve">Email: </w:t>
      </w:r>
      <w:hyperlink r:id="rId40" w:history="1">
        <w:r w:rsidRPr="00B73B10">
          <w:rPr>
            <w:rStyle w:val="Hyperlink"/>
            <w:b/>
            <w:bCs/>
            <w:sz w:val="24"/>
            <w:szCs w:val="24"/>
          </w:rPr>
          <w:t>kay.mcintosh@renfrewshire.gov.uk</w:t>
        </w:r>
      </w:hyperlink>
      <w:r w:rsidRPr="00B73B10">
        <w:rPr>
          <w:b/>
          <w:bCs/>
          <w:sz w:val="24"/>
          <w:szCs w:val="24"/>
        </w:rPr>
        <w:t xml:space="preserve"> or call 07955387405</w:t>
      </w:r>
    </w:p>
    <w:bookmarkEnd w:id="0"/>
    <w:p w14:paraId="1C3FDF94" w14:textId="05CF6EF5" w:rsidR="00F039FD" w:rsidRDefault="00F039FD" w:rsidP="005308C3">
      <w:pPr>
        <w:pStyle w:val="ListParagraph"/>
        <w:ind w:left="0"/>
        <w:rPr>
          <w:b/>
          <w:bCs/>
          <w:u w:val="single"/>
        </w:rPr>
      </w:pPr>
    </w:p>
    <w:sectPr w:rsidR="00F039FD" w:rsidSect="00FE5760">
      <w:footerReference w:type="default" r:id="rId41"/>
      <w:pgSz w:w="16838" w:h="11906" w:orient="landscape"/>
      <w:pgMar w:top="567" w:right="567" w:bottom="567" w:left="567" w:header="170" w:footer="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CFE763" w14:textId="77777777" w:rsidR="00C15A7A" w:rsidRDefault="00C15A7A" w:rsidP="00D12225">
      <w:pPr>
        <w:spacing w:after="0" w:line="240" w:lineRule="auto"/>
      </w:pPr>
      <w:r>
        <w:separator/>
      </w:r>
    </w:p>
  </w:endnote>
  <w:endnote w:type="continuationSeparator" w:id="0">
    <w:p w14:paraId="5BF9C7B2" w14:textId="77777777" w:rsidR="00C15A7A" w:rsidRDefault="00C15A7A" w:rsidP="00D122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33553367"/>
      <w:docPartObj>
        <w:docPartGallery w:val="Page Numbers (Bottom of Page)"/>
        <w:docPartUnique/>
      </w:docPartObj>
    </w:sdtPr>
    <w:sdtEndPr>
      <w:rPr>
        <w:noProof/>
      </w:rPr>
    </w:sdtEndPr>
    <w:sdtContent>
      <w:p w14:paraId="77F385DD" w14:textId="035D3B52" w:rsidR="008B0A82" w:rsidRDefault="008B0A82">
        <w:pPr>
          <w:pStyle w:val="Footer"/>
        </w:pPr>
        <w:r>
          <w:fldChar w:fldCharType="begin"/>
        </w:r>
        <w:r>
          <w:instrText xml:space="preserve"> PAGE   \* MERGEFORMAT </w:instrText>
        </w:r>
        <w:r>
          <w:fldChar w:fldCharType="separate"/>
        </w:r>
        <w:r>
          <w:rPr>
            <w:noProof/>
          </w:rPr>
          <w:t>2</w:t>
        </w:r>
        <w:r>
          <w:rPr>
            <w:noProof/>
          </w:rPr>
          <w:fldChar w:fldCharType="end"/>
        </w:r>
      </w:p>
    </w:sdtContent>
  </w:sdt>
  <w:p w14:paraId="7971AA05" w14:textId="77777777" w:rsidR="008B0A82" w:rsidRDefault="008B0A8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56A52F" w14:textId="77777777" w:rsidR="00C15A7A" w:rsidRDefault="00C15A7A" w:rsidP="00D12225">
      <w:pPr>
        <w:spacing w:after="0" w:line="240" w:lineRule="auto"/>
      </w:pPr>
      <w:r>
        <w:separator/>
      </w:r>
    </w:p>
  </w:footnote>
  <w:footnote w:type="continuationSeparator" w:id="0">
    <w:p w14:paraId="32C69069" w14:textId="77777777" w:rsidR="00C15A7A" w:rsidRDefault="00C15A7A" w:rsidP="00D1222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B4C0F"/>
    <w:multiLevelType w:val="hybridMultilevel"/>
    <w:tmpl w:val="520647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E238F8"/>
    <w:multiLevelType w:val="hybridMultilevel"/>
    <w:tmpl w:val="94889ADA"/>
    <w:lvl w:ilvl="0" w:tplc="2DE2ACE0">
      <w:start w:val="1"/>
      <w:numFmt w:val="bullet"/>
      <w:lvlText w:val="•"/>
      <w:lvlJc w:val="left"/>
      <w:pPr>
        <w:tabs>
          <w:tab w:val="num" w:pos="720"/>
        </w:tabs>
        <w:ind w:left="720" w:hanging="360"/>
      </w:pPr>
      <w:rPr>
        <w:rFonts w:ascii="Arial" w:hAnsi="Arial" w:hint="default"/>
      </w:rPr>
    </w:lvl>
    <w:lvl w:ilvl="1" w:tplc="9152965C" w:tentative="1">
      <w:start w:val="1"/>
      <w:numFmt w:val="bullet"/>
      <w:lvlText w:val="•"/>
      <w:lvlJc w:val="left"/>
      <w:pPr>
        <w:tabs>
          <w:tab w:val="num" w:pos="1440"/>
        </w:tabs>
        <w:ind w:left="1440" w:hanging="360"/>
      </w:pPr>
      <w:rPr>
        <w:rFonts w:ascii="Arial" w:hAnsi="Arial" w:hint="default"/>
      </w:rPr>
    </w:lvl>
    <w:lvl w:ilvl="2" w:tplc="C4521098" w:tentative="1">
      <w:start w:val="1"/>
      <w:numFmt w:val="bullet"/>
      <w:lvlText w:val="•"/>
      <w:lvlJc w:val="left"/>
      <w:pPr>
        <w:tabs>
          <w:tab w:val="num" w:pos="2160"/>
        </w:tabs>
        <w:ind w:left="2160" w:hanging="360"/>
      </w:pPr>
      <w:rPr>
        <w:rFonts w:ascii="Arial" w:hAnsi="Arial" w:hint="default"/>
      </w:rPr>
    </w:lvl>
    <w:lvl w:ilvl="3" w:tplc="0B4CB9F0" w:tentative="1">
      <w:start w:val="1"/>
      <w:numFmt w:val="bullet"/>
      <w:lvlText w:val="•"/>
      <w:lvlJc w:val="left"/>
      <w:pPr>
        <w:tabs>
          <w:tab w:val="num" w:pos="2880"/>
        </w:tabs>
        <w:ind w:left="2880" w:hanging="360"/>
      </w:pPr>
      <w:rPr>
        <w:rFonts w:ascii="Arial" w:hAnsi="Arial" w:hint="default"/>
      </w:rPr>
    </w:lvl>
    <w:lvl w:ilvl="4" w:tplc="D8C6A02C" w:tentative="1">
      <w:start w:val="1"/>
      <w:numFmt w:val="bullet"/>
      <w:lvlText w:val="•"/>
      <w:lvlJc w:val="left"/>
      <w:pPr>
        <w:tabs>
          <w:tab w:val="num" w:pos="3600"/>
        </w:tabs>
        <w:ind w:left="3600" w:hanging="360"/>
      </w:pPr>
      <w:rPr>
        <w:rFonts w:ascii="Arial" w:hAnsi="Arial" w:hint="default"/>
      </w:rPr>
    </w:lvl>
    <w:lvl w:ilvl="5" w:tplc="54E2CD16" w:tentative="1">
      <w:start w:val="1"/>
      <w:numFmt w:val="bullet"/>
      <w:lvlText w:val="•"/>
      <w:lvlJc w:val="left"/>
      <w:pPr>
        <w:tabs>
          <w:tab w:val="num" w:pos="4320"/>
        </w:tabs>
        <w:ind w:left="4320" w:hanging="360"/>
      </w:pPr>
      <w:rPr>
        <w:rFonts w:ascii="Arial" w:hAnsi="Arial" w:hint="default"/>
      </w:rPr>
    </w:lvl>
    <w:lvl w:ilvl="6" w:tplc="5D0AE052" w:tentative="1">
      <w:start w:val="1"/>
      <w:numFmt w:val="bullet"/>
      <w:lvlText w:val="•"/>
      <w:lvlJc w:val="left"/>
      <w:pPr>
        <w:tabs>
          <w:tab w:val="num" w:pos="5040"/>
        </w:tabs>
        <w:ind w:left="5040" w:hanging="360"/>
      </w:pPr>
      <w:rPr>
        <w:rFonts w:ascii="Arial" w:hAnsi="Arial" w:hint="default"/>
      </w:rPr>
    </w:lvl>
    <w:lvl w:ilvl="7" w:tplc="6EE83298" w:tentative="1">
      <w:start w:val="1"/>
      <w:numFmt w:val="bullet"/>
      <w:lvlText w:val="•"/>
      <w:lvlJc w:val="left"/>
      <w:pPr>
        <w:tabs>
          <w:tab w:val="num" w:pos="5760"/>
        </w:tabs>
        <w:ind w:left="5760" w:hanging="360"/>
      </w:pPr>
      <w:rPr>
        <w:rFonts w:ascii="Arial" w:hAnsi="Arial" w:hint="default"/>
      </w:rPr>
    </w:lvl>
    <w:lvl w:ilvl="8" w:tplc="78220BA2"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69B27BD"/>
    <w:multiLevelType w:val="hybridMultilevel"/>
    <w:tmpl w:val="D9CCE3B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8431FB5"/>
    <w:multiLevelType w:val="hybridMultilevel"/>
    <w:tmpl w:val="1ABE61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8B82903"/>
    <w:multiLevelType w:val="hybridMultilevel"/>
    <w:tmpl w:val="1D2C98D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9BD54A3"/>
    <w:multiLevelType w:val="hybridMultilevel"/>
    <w:tmpl w:val="773EE8B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B6E2538"/>
    <w:multiLevelType w:val="hybridMultilevel"/>
    <w:tmpl w:val="2904F2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E185A01"/>
    <w:multiLevelType w:val="hybridMultilevel"/>
    <w:tmpl w:val="2C0C46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E4A6AF7"/>
    <w:multiLevelType w:val="hybridMultilevel"/>
    <w:tmpl w:val="ACB08358"/>
    <w:lvl w:ilvl="0" w:tplc="3DA6699A">
      <w:start w:val="1"/>
      <w:numFmt w:val="bullet"/>
      <w:lvlText w:val="•"/>
      <w:lvlJc w:val="left"/>
      <w:pPr>
        <w:tabs>
          <w:tab w:val="num" w:pos="720"/>
        </w:tabs>
        <w:ind w:left="720" w:hanging="360"/>
      </w:pPr>
      <w:rPr>
        <w:rFonts w:ascii="Arial" w:hAnsi="Arial" w:hint="default"/>
      </w:rPr>
    </w:lvl>
    <w:lvl w:ilvl="1" w:tplc="A59CFD80" w:tentative="1">
      <w:start w:val="1"/>
      <w:numFmt w:val="bullet"/>
      <w:lvlText w:val="•"/>
      <w:lvlJc w:val="left"/>
      <w:pPr>
        <w:tabs>
          <w:tab w:val="num" w:pos="1440"/>
        </w:tabs>
        <w:ind w:left="1440" w:hanging="360"/>
      </w:pPr>
      <w:rPr>
        <w:rFonts w:ascii="Arial" w:hAnsi="Arial" w:hint="default"/>
      </w:rPr>
    </w:lvl>
    <w:lvl w:ilvl="2" w:tplc="BFC446A6" w:tentative="1">
      <w:start w:val="1"/>
      <w:numFmt w:val="bullet"/>
      <w:lvlText w:val="•"/>
      <w:lvlJc w:val="left"/>
      <w:pPr>
        <w:tabs>
          <w:tab w:val="num" w:pos="2160"/>
        </w:tabs>
        <w:ind w:left="2160" w:hanging="360"/>
      </w:pPr>
      <w:rPr>
        <w:rFonts w:ascii="Arial" w:hAnsi="Arial" w:hint="default"/>
      </w:rPr>
    </w:lvl>
    <w:lvl w:ilvl="3" w:tplc="AB42828E" w:tentative="1">
      <w:start w:val="1"/>
      <w:numFmt w:val="bullet"/>
      <w:lvlText w:val="•"/>
      <w:lvlJc w:val="left"/>
      <w:pPr>
        <w:tabs>
          <w:tab w:val="num" w:pos="2880"/>
        </w:tabs>
        <w:ind w:left="2880" w:hanging="360"/>
      </w:pPr>
      <w:rPr>
        <w:rFonts w:ascii="Arial" w:hAnsi="Arial" w:hint="default"/>
      </w:rPr>
    </w:lvl>
    <w:lvl w:ilvl="4" w:tplc="EE2A760A" w:tentative="1">
      <w:start w:val="1"/>
      <w:numFmt w:val="bullet"/>
      <w:lvlText w:val="•"/>
      <w:lvlJc w:val="left"/>
      <w:pPr>
        <w:tabs>
          <w:tab w:val="num" w:pos="3600"/>
        </w:tabs>
        <w:ind w:left="3600" w:hanging="360"/>
      </w:pPr>
      <w:rPr>
        <w:rFonts w:ascii="Arial" w:hAnsi="Arial" w:hint="default"/>
      </w:rPr>
    </w:lvl>
    <w:lvl w:ilvl="5" w:tplc="F55EB8DC" w:tentative="1">
      <w:start w:val="1"/>
      <w:numFmt w:val="bullet"/>
      <w:lvlText w:val="•"/>
      <w:lvlJc w:val="left"/>
      <w:pPr>
        <w:tabs>
          <w:tab w:val="num" w:pos="4320"/>
        </w:tabs>
        <w:ind w:left="4320" w:hanging="360"/>
      </w:pPr>
      <w:rPr>
        <w:rFonts w:ascii="Arial" w:hAnsi="Arial" w:hint="default"/>
      </w:rPr>
    </w:lvl>
    <w:lvl w:ilvl="6" w:tplc="4D427500" w:tentative="1">
      <w:start w:val="1"/>
      <w:numFmt w:val="bullet"/>
      <w:lvlText w:val="•"/>
      <w:lvlJc w:val="left"/>
      <w:pPr>
        <w:tabs>
          <w:tab w:val="num" w:pos="5040"/>
        </w:tabs>
        <w:ind w:left="5040" w:hanging="360"/>
      </w:pPr>
      <w:rPr>
        <w:rFonts w:ascii="Arial" w:hAnsi="Arial" w:hint="default"/>
      </w:rPr>
    </w:lvl>
    <w:lvl w:ilvl="7" w:tplc="F34C4140" w:tentative="1">
      <w:start w:val="1"/>
      <w:numFmt w:val="bullet"/>
      <w:lvlText w:val="•"/>
      <w:lvlJc w:val="left"/>
      <w:pPr>
        <w:tabs>
          <w:tab w:val="num" w:pos="5760"/>
        </w:tabs>
        <w:ind w:left="5760" w:hanging="360"/>
      </w:pPr>
      <w:rPr>
        <w:rFonts w:ascii="Arial" w:hAnsi="Arial" w:hint="default"/>
      </w:rPr>
    </w:lvl>
    <w:lvl w:ilvl="8" w:tplc="88D270C8"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125203E5"/>
    <w:multiLevelType w:val="hybridMultilevel"/>
    <w:tmpl w:val="40F43DFC"/>
    <w:lvl w:ilvl="0" w:tplc="A44EDF3A">
      <w:start w:val="20"/>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2556922"/>
    <w:multiLevelType w:val="hybridMultilevel"/>
    <w:tmpl w:val="C612467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127E1B69"/>
    <w:multiLevelType w:val="hybridMultilevel"/>
    <w:tmpl w:val="7D0C9394"/>
    <w:lvl w:ilvl="0" w:tplc="0B0AFC54">
      <w:start w:val="1"/>
      <w:numFmt w:val="bullet"/>
      <w:lvlText w:val="•"/>
      <w:lvlJc w:val="left"/>
      <w:pPr>
        <w:tabs>
          <w:tab w:val="num" w:pos="720"/>
        </w:tabs>
        <w:ind w:left="720" w:hanging="360"/>
      </w:pPr>
      <w:rPr>
        <w:rFonts w:ascii="Arial" w:hAnsi="Arial" w:hint="default"/>
      </w:rPr>
    </w:lvl>
    <w:lvl w:ilvl="1" w:tplc="A94C60A8" w:tentative="1">
      <w:start w:val="1"/>
      <w:numFmt w:val="bullet"/>
      <w:lvlText w:val="•"/>
      <w:lvlJc w:val="left"/>
      <w:pPr>
        <w:tabs>
          <w:tab w:val="num" w:pos="1440"/>
        </w:tabs>
        <w:ind w:left="1440" w:hanging="360"/>
      </w:pPr>
      <w:rPr>
        <w:rFonts w:ascii="Arial" w:hAnsi="Arial" w:hint="default"/>
      </w:rPr>
    </w:lvl>
    <w:lvl w:ilvl="2" w:tplc="9DC4D96C" w:tentative="1">
      <w:start w:val="1"/>
      <w:numFmt w:val="bullet"/>
      <w:lvlText w:val="•"/>
      <w:lvlJc w:val="left"/>
      <w:pPr>
        <w:tabs>
          <w:tab w:val="num" w:pos="2160"/>
        </w:tabs>
        <w:ind w:left="2160" w:hanging="360"/>
      </w:pPr>
      <w:rPr>
        <w:rFonts w:ascii="Arial" w:hAnsi="Arial" w:hint="default"/>
      </w:rPr>
    </w:lvl>
    <w:lvl w:ilvl="3" w:tplc="B7DCF08E" w:tentative="1">
      <w:start w:val="1"/>
      <w:numFmt w:val="bullet"/>
      <w:lvlText w:val="•"/>
      <w:lvlJc w:val="left"/>
      <w:pPr>
        <w:tabs>
          <w:tab w:val="num" w:pos="2880"/>
        </w:tabs>
        <w:ind w:left="2880" w:hanging="360"/>
      </w:pPr>
      <w:rPr>
        <w:rFonts w:ascii="Arial" w:hAnsi="Arial" w:hint="default"/>
      </w:rPr>
    </w:lvl>
    <w:lvl w:ilvl="4" w:tplc="38B02954" w:tentative="1">
      <w:start w:val="1"/>
      <w:numFmt w:val="bullet"/>
      <w:lvlText w:val="•"/>
      <w:lvlJc w:val="left"/>
      <w:pPr>
        <w:tabs>
          <w:tab w:val="num" w:pos="3600"/>
        </w:tabs>
        <w:ind w:left="3600" w:hanging="360"/>
      </w:pPr>
      <w:rPr>
        <w:rFonts w:ascii="Arial" w:hAnsi="Arial" w:hint="default"/>
      </w:rPr>
    </w:lvl>
    <w:lvl w:ilvl="5" w:tplc="D7AA2544" w:tentative="1">
      <w:start w:val="1"/>
      <w:numFmt w:val="bullet"/>
      <w:lvlText w:val="•"/>
      <w:lvlJc w:val="left"/>
      <w:pPr>
        <w:tabs>
          <w:tab w:val="num" w:pos="4320"/>
        </w:tabs>
        <w:ind w:left="4320" w:hanging="360"/>
      </w:pPr>
      <w:rPr>
        <w:rFonts w:ascii="Arial" w:hAnsi="Arial" w:hint="default"/>
      </w:rPr>
    </w:lvl>
    <w:lvl w:ilvl="6" w:tplc="065E81C2" w:tentative="1">
      <w:start w:val="1"/>
      <w:numFmt w:val="bullet"/>
      <w:lvlText w:val="•"/>
      <w:lvlJc w:val="left"/>
      <w:pPr>
        <w:tabs>
          <w:tab w:val="num" w:pos="5040"/>
        </w:tabs>
        <w:ind w:left="5040" w:hanging="360"/>
      </w:pPr>
      <w:rPr>
        <w:rFonts w:ascii="Arial" w:hAnsi="Arial" w:hint="default"/>
      </w:rPr>
    </w:lvl>
    <w:lvl w:ilvl="7" w:tplc="600621FE" w:tentative="1">
      <w:start w:val="1"/>
      <w:numFmt w:val="bullet"/>
      <w:lvlText w:val="•"/>
      <w:lvlJc w:val="left"/>
      <w:pPr>
        <w:tabs>
          <w:tab w:val="num" w:pos="5760"/>
        </w:tabs>
        <w:ind w:left="5760" w:hanging="360"/>
      </w:pPr>
      <w:rPr>
        <w:rFonts w:ascii="Arial" w:hAnsi="Arial" w:hint="default"/>
      </w:rPr>
    </w:lvl>
    <w:lvl w:ilvl="8" w:tplc="77CC6742"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13C5310C"/>
    <w:multiLevelType w:val="hybridMultilevel"/>
    <w:tmpl w:val="526C8D6C"/>
    <w:lvl w:ilvl="0" w:tplc="AA447BBC">
      <w:numFmt w:val="bullet"/>
      <w:lvlText w:val="•"/>
      <w:lvlJc w:val="left"/>
      <w:pPr>
        <w:ind w:left="1070" w:hanging="71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8F64C31"/>
    <w:multiLevelType w:val="hybridMultilevel"/>
    <w:tmpl w:val="9C60B6FE"/>
    <w:lvl w:ilvl="0" w:tplc="915E2DDE">
      <w:start w:val="50"/>
      <w:numFmt w:val="decimal"/>
      <w:lvlText w:val="%1"/>
      <w:lvlJc w:val="left"/>
      <w:pPr>
        <w:ind w:left="410" w:hanging="360"/>
      </w:pPr>
      <w:rPr>
        <w:rFonts w:hint="default"/>
      </w:rPr>
    </w:lvl>
    <w:lvl w:ilvl="1" w:tplc="08090019" w:tentative="1">
      <w:start w:val="1"/>
      <w:numFmt w:val="lowerLetter"/>
      <w:lvlText w:val="%2."/>
      <w:lvlJc w:val="left"/>
      <w:pPr>
        <w:ind w:left="1130" w:hanging="360"/>
      </w:pPr>
    </w:lvl>
    <w:lvl w:ilvl="2" w:tplc="0809001B" w:tentative="1">
      <w:start w:val="1"/>
      <w:numFmt w:val="lowerRoman"/>
      <w:lvlText w:val="%3."/>
      <w:lvlJc w:val="right"/>
      <w:pPr>
        <w:ind w:left="1850" w:hanging="180"/>
      </w:pPr>
    </w:lvl>
    <w:lvl w:ilvl="3" w:tplc="0809000F" w:tentative="1">
      <w:start w:val="1"/>
      <w:numFmt w:val="decimal"/>
      <w:lvlText w:val="%4."/>
      <w:lvlJc w:val="left"/>
      <w:pPr>
        <w:ind w:left="2570" w:hanging="360"/>
      </w:pPr>
    </w:lvl>
    <w:lvl w:ilvl="4" w:tplc="08090019" w:tentative="1">
      <w:start w:val="1"/>
      <w:numFmt w:val="lowerLetter"/>
      <w:lvlText w:val="%5."/>
      <w:lvlJc w:val="left"/>
      <w:pPr>
        <w:ind w:left="3290" w:hanging="360"/>
      </w:pPr>
    </w:lvl>
    <w:lvl w:ilvl="5" w:tplc="0809001B" w:tentative="1">
      <w:start w:val="1"/>
      <w:numFmt w:val="lowerRoman"/>
      <w:lvlText w:val="%6."/>
      <w:lvlJc w:val="right"/>
      <w:pPr>
        <w:ind w:left="4010" w:hanging="180"/>
      </w:pPr>
    </w:lvl>
    <w:lvl w:ilvl="6" w:tplc="0809000F" w:tentative="1">
      <w:start w:val="1"/>
      <w:numFmt w:val="decimal"/>
      <w:lvlText w:val="%7."/>
      <w:lvlJc w:val="left"/>
      <w:pPr>
        <w:ind w:left="4730" w:hanging="360"/>
      </w:pPr>
    </w:lvl>
    <w:lvl w:ilvl="7" w:tplc="08090019" w:tentative="1">
      <w:start w:val="1"/>
      <w:numFmt w:val="lowerLetter"/>
      <w:lvlText w:val="%8."/>
      <w:lvlJc w:val="left"/>
      <w:pPr>
        <w:ind w:left="5450" w:hanging="360"/>
      </w:pPr>
    </w:lvl>
    <w:lvl w:ilvl="8" w:tplc="0809001B" w:tentative="1">
      <w:start w:val="1"/>
      <w:numFmt w:val="lowerRoman"/>
      <w:lvlText w:val="%9."/>
      <w:lvlJc w:val="right"/>
      <w:pPr>
        <w:ind w:left="6170" w:hanging="180"/>
      </w:pPr>
    </w:lvl>
  </w:abstractNum>
  <w:abstractNum w:abstractNumId="14" w15:restartNumberingAfterBreak="0">
    <w:nsid w:val="1EA849DA"/>
    <w:multiLevelType w:val="hybridMultilevel"/>
    <w:tmpl w:val="EA10FE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81431FE"/>
    <w:multiLevelType w:val="hybridMultilevel"/>
    <w:tmpl w:val="7402DA8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9CD5170"/>
    <w:multiLevelType w:val="hybridMultilevel"/>
    <w:tmpl w:val="473AC8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1D730E0"/>
    <w:multiLevelType w:val="hybridMultilevel"/>
    <w:tmpl w:val="914CA540"/>
    <w:lvl w:ilvl="0" w:tplc="B6B25656">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39B024B"/>
    <w:multiLevelType w:val="hybridMultilevel"/>
    <w:tmpl w:val="FC9EC054"/>
    <w:lvl w:ilvl="0" w:tplc="3344358E">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35250819"/>
    <w:multiLevelType w:val="multilevel"/>
    <w:tmpl w:val="970635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376A2F65"/>
    <w:multiLevelType w:val="hybridMultilevel"/>
    <w:tmpl w:val="F8E052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8F005DF"/>
    <w:multiLevelType w:val="hybridMultilevel"/>
    <w:tmpl w:val="F136471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AB20CAA"/>
    <w:multiLevelType w:val="hybridMultilevel"/>
    <w:tmpl w:val="F75ADE5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3D867BA6"/>
    <w:multiLevelType w:val="multilevel"/>
    <w:tmpl w:val="DB807E5C"/>
    <w:lvl w:ilvl="0">
      <w:start w:val="1"/>
      <w:numFmt w:val="bullet"/>
      <w:lvlText w:val=""/>
      <w:lvlJc w:val="left"/>
      <w:pPr>
        <w:ind w:left="720" w:hanging="360"/>
      </w:pPr>
      <w:rPr>
        <w:rFonts w:ascii="Symbol" w:hAnsi="Symbol" w:hint="default"/>
      </w:rPr>
    </w:lvl>
    <w:lvl w:ilvl="1">
      <w:start w:val="1"/>
      <w:numFmt w:val="decimal"/>
      <w:isLgl/>
      <w:lvlText w:val="%1.%2"/>
      <w:lvlJc w:val="left"/>
      <w:pPr>
        <w:ind w:left="780" w:hanging="42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24" w15:restartNumberingAfterBreak="0">
    <w:nsid w:val="41774438"/>
    <w:multiLevelType w:val="hybridMultilevel"/>
    <w:tmpl w:val="C6589B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45062D51"/>
    <w:multiLevelType w:val="hybridMultilevel"/>
    <w:tmpl w:val="754C8292"/>
    <w:lvl w:ilvl="0" w:tplc="974EFD18">
      <w:start w:val="1"/>
      <w:numFmt w:val="bullet"/>
      <w:lvlText w:val=""/>
      <w:lvlJc w:val="left"/>
      <w:pPr>
        <w:tabs>
          <w:tab w:val="num" w:pos="720"/>
        </w:tabs>
        <w:ind w:left="720" w:hanging="360"/>
      </w:pPr>
      <w:rPr>
        <w:rFonts w:ascii="Wingdings" w:hAnsi="Wingdings" w:hint="default"/>
      </w:rPr>
    </w:lvl>
    <w:lvl w:ilvl="1" w:tplc="1FEAAC52" w:tentative="1">
      <w:start w:val="1"/>
      <w:numFmt w:val="bullet"/>
      <w:lvlText w:val=""/>
      <w:lvlJc w:val="left"/>
      <w:pPr>
        <w:tabs>
          <w:tab w:val="num" w:pos="1440"/>
        </w:tabs>
        <w:ind w:left="1440" w:hanging="360"/>
      </w:pPr>
      <w:rPr>
        <w:rFonts w:ascii="Wingdings" w:hAnsi="Wingdings" w:hint="default"/>
      </w:rPr>
    </w:lvl>
    <w:lvl w:ilvl="2" w:tplc="3034AE8E" w:tentative="1">
      <w:start w:val="1"/>
      <w:numFmt w:val="bullet"/>
      <w:lvlText w:val=""/>
      <w:lvlJc w:val="left"/>
      <w:pPr>
        <w:tabs>
          <w:tab w:val="num" w:pos="2160"/>
        </w:tabs>
        <w:ind w:left="2160" w:hanging="360"/>
      </w:pPr>
      <w:rPr>
        <w:rFonts w:ascii="Wingdings" w:hAnsi="Wingdings" w:hint="default"/>
      </w:rPr>
    </w:lvl>
    <w:lvl w:ilvl="3" w:tplc="072EB0AA" w:tentative="1">
      <w:start w:val="1"/>
      <w:numFmt w:val="bullet"/>
      <w:lvlText w:val=""/>
      <w:lvlJc w:val="left"/>
      <w:pPr>
        <w:tabs>
          <w:tab w:val="num" w:pos="2880"/>
        </w:tabs>
        <w:ind w:left="2880" w:hanging="360"/>
      </w:pPr>
      <w:rPr>
        <w:rFonts w:ascii="Wingdings" w:hAnsi="Wingdings" w:hint="default"/>
      </w:rPr>
    </w:lvl>
    <w:lvl w:ilvl="4" w:tplc="155E185C" w:tentative="1">
      <w:start w:val="1"/>
      <w:numFmt w:val="bullet"/>
      <w:lvlText w:val=""/>
      <w:lvlJc w:val="left"/>
      <w:pPr>
        <w:tabs>
          <w:tab w:val="num" w:pos="3600"/>
        </w:tabs>
        <w:ind w:left="3600" w:hanging="360"/>
      </w:pPr>
      <w:rPr>
        <w:rFonts w:ascii="Wingdings" w:hAnsi="Wingdings" w:hint="default"/>
      </w:rPr>
    </w:lvl>
    <w:lvl w:ilvl="5" w:tplc="E370DC08" w:tentative="1">
      <w:start w:val="1"/>
      <w:numFmt w:val="bullet"/>
      <w:lvlText w:val=""/>
      <w:lvlJc w:val="left"/>
      <w:pPr>
        <w:tabs>
          <w:tab w:val="num" w:pos="4320"/>
        </w:tabs>
        <w:ind w:left="4320" w:hanging="360"/>
      </w:pPr>
      <w:rPr>
        <w:rFonts w:ascii="Wingdings" w:hAnsi="Wingdings" w:hint="default"/>
      </w:rPr>
    </w:lvl>
    <w:lvl w:ilvl="6" w:tplc="979A9938" w:tentative="1">
      <w:start w:val="1"/>
      <w:numFmt w:val="bullet"/>
      <w:lvlText w:val=""/>
      <w:lvlJc w:val="left"/>
      <w:pPr>
        <w:tabs>
          <w:tab w:val="num" w:pos="5040"/>
        </w:tabs>
        <w:ind w:left="5040" w:hanging="360"/>
      </w:pPr>
      <w:rPr>
        <w:rFonts w:ascii="Wingdings" w:hAnsi="Wingdings" w:hint="default"/>
      </w:rPr>
    </w:lvl>
    <w:lvl w:ilvl="7" w:tplc="5EAE95A8" w:tentative="1">
      <w:start w:val="1"/>
      <w:numFmt w:val="bullet"/>
      <w:lvlText w:val=""/>
      <w:lvlJc w:val="left"/>
      <w:pPr>
        <w:tabs>
          <w:tab w:val="num" w:pos="5760"/>
        </w:tabs>
        <w:ind w:left="5760" w:hanging="360"/>
      </w:pPr>
      <w:rPr>
        <w:rFonts w:ascii="Wingdings" w:hAnsi="Wingdings" w:hint="default"/>
      </w:rPr>
    </w:lvl>
    <w:lvl w:ilvl="8" w:tplc="F7C83C52"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9823883"/>
    <w:multiLevelType w:val="hybridMultilevel"/>
    <w:tmpl w:val="581204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C1F1964"/>
    <w:multiLevelType w:val="hybridMultilevel"/>
    <w:tmpl w:val="86F017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EED1E64"/>
    <w:multiLevelType w:val="hybridMultilevel"/>
    <w:tmpl w:val="3350E21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76B725F"/>
    <w:multiLevelType w:val="hybridMultilevel"/>
    <w:tmpl w:val="0F603B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A094818"/>
    <w:multiLevelType w:val="hybridMultilevel"/>
    <w:tmpl w:val="7A44F95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5F73130F"/>
    <w:multiLevelType w:val="hybridMultilevel"/>
    <w:tmpl w:val="0A501BDE"/>
    <w:lvl w:ilvl="0" w:tplc="18DABA8C">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33959AF"/>
    <w:multiLevelType w:val="hybridMultilevel"/>
    <w:tmpl w:val="ABA8D0C6"/>
    <w:lvl w:ilvl="0" w:tplc="08090003">
      <w:start w:val="1"/>
      <w:numFmt w:val="bullet"/>
      <w:lvlText w:val="o"/>
      <w:lvlJc w:val="left"/>
      <w:pPr>
        <w:ind w:left="360" w:hanging="360"/>
      </w:pPr>
      <w:rPr>
        <w:rFonts w:ascii="Courier New" w:hAnsi="Courier New" w:cs="Courier New"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3" w15:restartNumberingAfterBreak="0">
    <w:nsid w:val="6484562D"/>
    <w:multiLevelType w:val="hybridMultilevel"/>
    <w:tmpl w:val="7ED2DD7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48D4082"/>
    <w:multiLevelType w:val="multilevel"/>
    <w:tmpl w:val="F5AE97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5566F05"/>
    <w:multiLevelType w:val="multilevel"/>
    <w:tmpl w:val="523C3688"/>
    <w:lvl w:ilvl="0">
      <w:start w:val="1"/>
      <w:numFmt w:val="decimal"/>
      <w:lvlText w:val="%1."/>
      <w:lvlJc w:val="left"/>
      <w:pPr>
        <w:ind w:left="720" w:hanging="720"/>
      </w:pPr>
      <w:rPr>
        <w:rFonts w:hint="default"/>
      </w:rPr>
    </w:lvl>
    <w:lvl w:ilvl="1">
      <w:start w:val="1"/>
      <w:numFmt w:val="decimal"/>
      <w:lvlText w:val="%1.%2"/>
      <w:lvlJc w:val="left"/>
      <w:pPr>
        <w:ind w:left="1440" w:hanging="720"/>
      </w:pPr>
      <w:rPr>
        <w:rFonts w:hint="default"/>
        <w:i w:val="0"/>
        <w:iCs w:val="0"/>
      </w:rPr>
    </w:lvl>
    <w:lvl w:ilvl="2">
      <w:start w:val="1"/>
      <w:numFmt w:val="decimal"/>
      <w:lvlText w:val="%1.%2.%3"/>
      <w:lvlJc w:val="left"/>
      <w:pPr>
        <w:ind w:left="2160" w:hanging="720"/>
      </w:pPr>
      <w:rPr>
        <w:rFonts w:hint="default"/>
      </w:rPr>
    </w:lvl>
    <w:lvl w:ilvl="3">
      <w:start w:val="1"/>
      <w:numFmt w:val="bullet"/>
      <w:lvlText w:val=""/>
      <w:lvlJc w:val="left"/>
      <w:pPr>
        <w:ind w:left="2880" w:hanging="720"/>
      </w:pPr>
      <w:rPr>
        <w:rFonts w:ascii="Symbol" w:hAnsi="Symbol"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6" w15:restartNumberingAfterBreak="0">
    <w:nsid w:val="65A5399B"/>
    <w:multiLevelType w:val="hybridMultilevel"/>
    <w:tmpl w:val="3E20D9AC"/>
    <w:lvl w:ilvl="0" w:tplc="0809000B">
      <w:start w:val="1"/>
      <w:numFmt w:val="bullet"/>
      <w:lvlText w:val=""/>
      <w:lvlJc w:val="left"/>
      <w:pPr>
        <w:ind w:left="644" w:hanging="360"/>
      </w:pPr>
      <w:rPr>
        <w:rFonts w:ascii="Wingdings" w:hAnsi="Wingdings"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37" w15:restartNumberingAfterBreak="0">
    <w:nsid w:val="66C30A75"/>
    <w:multiLevelType w:val="hybridMultilevel"/>
    <w:tmpl w:val="B094D504"/>
    <w:lvl w:ilvl="0" w:tplc="96E42C32">
      <w:start w:val="1"/>
      <w:numFmt w:val="bullet"/>
      <w:lvlText w:val="•"/>
      <w:lvlJc w:val="left"/>
      <w:pPr>
        <w:tabs>
          <w:tab w:val="num" w:pos="720"/>
        </w:tabs>
        <w:ind w:left="720" w:hanging="360"/>
      </w:pPr>
      <w:rPr>
        <w:rFonts w:ascii="Arial" w:hAnsi="Arial" w:hint="default"/>
      </w:rPr>
    </w:lvl>
    <w:lvl w:ilvl="1" w:tplc="C834EAA0" w:tentative="1">
      <w:start w:val="1"/>
      <w:numFmt w:val="bullet"/>
      <w:lvlText w:val="•"/>
      <w:lvlJc w:val="left"/>
      <w:pPr>
        <w:tabs>
          <w:tab w:val="num" w:pos="1440"/>
        </w:tabs>
        <w:ind w:left="1440" w:hanging="360"/>
      </w:pPr>
      <w:rPr>
        <w:rFonts w:ascii="Arial" w:hAnsi="Arial" w:hint="default"/>
      </w:rPr>
    </w:lvl>
    <w:lvl w:ilvl="2" w:tplc="B39E49AA" w:tentative="1">
      <w:start w:val="1"/>
      <w:numFmt w:val="bullet"/>
      <w:lvlText w:val="•"/>
      <w:lvlJc w:val="left"/>
      <w:pPr>
        <w:tabs>
          <w:tab w:val="num" w:pos="2160"/>
        </w:tabs>
        <w:ind w:left="2160" w:hanging="360"/>
      </w:pPr>
      <w:rPr>
        <w:rFonts w:ascii="Arial" w:hAnsi="Arial" w:hint="default"/>
      </w:rPr>
    </w:lvl>
    <w:lvl w:ilvl="3" w:tplc="4AF2AA08" w:tentative="1">
      <w:start w:val="1"/>
      <w:numFmt w:val="bullet"/>
      <w:lvlText w:val="•"/>
      <w:lvlJc w:val="left"/>
      <w:pPr>
        <w:tabs>
          <w:tab w:val="num" w:pos="2880"/>
        </w:tabs>
        <w:ind w:left="2880" w:hanging="360"/>
      </w:pPr>
      <w:rPr>
        <w:rFonts w:ascii="Arial" w:hAnsi="Arial" w:hint="default"/>
      </w:rPr>
    </w:lvl>
    <w:lvl w:ilvl="4" w:tplc="921CE5AA" w:tentative="1">
      <w:start w:val="1"/>
      <w:numFmt w:val="bullet"/>
      <w:lvlText w:val="•"/>
      <w:lvlJc w:val="left"/>
      <w:pPr>
        <w:tabs>
          <w:tab w:val="num" w:pos="3600"/>
        </w:tabs>
        <w:ind w:left="3600" w:hanging="360"/>
      </w:pPr>
      <w:rPr>
        <w:rFonts w:ascii="Arial" w:hAnsi="Arial" w:hint="default"/>
      </w:rPr>
    </w:lvl>
    <w:lvl w:ilvl="5" w:tplc="61E2784A" w:tentative="1">
      <w:start w:val="1"/>
      <w:numFmt w:val="bullet"/>
      <w:lvlText w:val="•"/>
      <w:lvlJc w:val="left"/>
      <w:pPr>
        <w:tabs>
          <w:tab w:val="num" w:pos="4320"/>
        </w:tabs>
        <w:ind w:left="4320" w:hanging="360"/>
      </w:pPr>
      <w:rPr>
        <w:rFonts w:ascii="Arial" w:hAnsi="Arial" w:hint="default"/>
      </w:rPr>
    </w:lvl>
    <w:lvl w:ilvl="6" w:tplc="4866DE88" w:tentative="1">
      <w:start w:val="1"/>
      <w:numFmt w:val="bullet"/>
      <w:lvlText w:val="•"/>
      <w:lvlJc w:val="left"/>
      <w:pPr>
        <w:tabs>
          <w:tab w:val="num" w:pos="5040"/>
        </w:tabs>
        <w:ind w:left="5040" w:hanging="360"/>
      </w:pPr>
      <w:rPr>
        <w:rFonts w:ascii="Arial" w:hAnsi="Arial" w:hint="default"/>
      </w:rPr>
    </w:lvl>
    <w:lvl w:ilvl="7" w:tplc="99B2BF6E" w:tentative="1">
      <w:start w:val="1"/>
      <w:numFmt w:val="bullet"/>
      <w:lvlText w:val="•"/>
      <w:lvlJc w:val="left"/>
      <w:pPr>
        <w:tabs>
          <w:tab w:val="num" w:pos="5760"/>
        </w:tabs>
        <w:ind w:left="5760" w:hanging="360"/>
      </w:pPr>
      <w:rPr>
        <w:rFonts w:ascii="Arial" w:hAnsi="Arial" w:hint="default"/>
      </w:rPr>
    </w:lvl>
    <w:lvl w:ilvl="8" w:tplc="6BD2E23E"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686B3136"/>
    <w:multiLevelType w:val="hybridMultilevel"/>
    <w:tmpl w:val="4E98A99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F6B1BD8"/>
    <w:multiLevelType w:val="hybridMultilevel"/>
    <w:tmpl w:val="CE8663B2"/>
    <w:lvl w:ilvl="0" w:tplc="AA447BBC">
      <w:numFmt w:val="bullet"/>
      <w:lvlText w:val="•"/>
      <w:lvlJc w:val="left"/>
      <w:pPr>
        <w:ind w:left="1070" w:hanging="71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1D67DCD"/>
    <w:multiLevelType w:val="hybridMultilevel"/>
    <w:tmpl w:val="95FA1C0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1" w15:restartNumberingAfterBreak="0">
    <w:nsid w:val="72F32B89"/>
    <w:multiLevelType w:val="hybridMultilevel"/>
    <w:tmpl w:val="BC8CEB92"/>
    <w:lvl w:ilvl="0" w:tplc="0809000B">
      <w:start w:val="1"/>
      <w:numFmt w:val="bullet"/>
      <w:lvlText w:val=""/>
      <w:lvlJc w:val="left"/>
      <w:pPr>
        <w:ind w:left="785" w:hanging="360"/>
      </w:pPr>
      <w:rPr>
        <w:rFonts w:ascii="Wingdings" w:hAnsi="Wingdings" w:hint="default"/>
      </w:rPr>
    </w:lvl>
    <w:lvl w:ilvl="1" w:tplc="08090003" w:tentative="1">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42" w15:restartNumberingAfterBreak="0">
    <w:nsid w:val="73F256BE"/>
    <w:multiLevelType w:val="hybridMultilevel"/>
    <w:tmpl w:val="E8C08C0A"/>
    <w:lvl w:ilvl="0" w:tplc="08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65E3E2F"/>
    <w:multiLevelType w:val="hybridMultilevel"/>
    <w:tmpl w:val="C144D886"/>
    <w:lvl w:ilvl="0" w:tplc="0624CB6C">
      <w:start w:val="1"/>
      <w:numFmt w:val="bullet"/>
      <w:lvlText w:val="•"/>
      <w:lvlJc w:val="left"/>
      <w:pPr>
        <w:tabs>
          <w:tab w:val="num" w:pos="720"/>
        </w:tabs>
        <w:ind w:left="720" w:hanging="360"/>
      </w:pPr>
      <w:rPr>
        <w:rFonts w:ascii="Arial" w:hAnsi="Arial" w:hint="default"/>
      </w:rPr>
    </w:lvl>
    <w:lvl w:ilvl="1" w:tplc="ACF6FD10" w:tentative="1">
      <w:start w:val="1"/>
      <w:numFmt w:val="bullet"/>
      <w:lvlText w:val="•"/>
      <w:lvlJc w:val="left"/>
      <w:pPr>
        <w:tabs>
          <w:tab w:val="num" w:pos="1440"/>
        </w:tabs>
        <w:ind w:left="1440" w:hanging="360"/>
      </w:pPr>
      <w:rPr>
        <w:rFonts w:ascii="Arial" w:hAnsi="Arial" w:hint="default"/>
      </w:rPr>
    </w:lvl>
    <w:lvl w:ilvl="2" w:tplc="17267786" w:tentative="1">
      <w:start w:val="1"/>
      <w:numFmt w:val="bullet"/>
      <w:lvlText w:val="•"/>
      <w:lvlJc w:val="left"/>
      <w:pPr>
        <w:tabs>
          <w:tab w:val="num" w:pos="2160"/>
        </w:tabs>
        <w:ind w:left="2160" w:hanging="360"/>
      </w:pPr>
      <w:rPr>
        <w:rFonts w:ascii="Arial" w:hAnsi="Arial" w:hint="default"/>
      </w:rPr>
    </w:lvl>
    <w:lvl w:ilvl="3" w:tplc="D26C2708" w:tentative="1">
      <w:start w:val="1"/>
      <w:numFmt w:val="bullet"/>
      <w:lvlText w:val="•"/>
      <w:lvlJc w:val="left"/>
      <w:pPr>
        <w:tabs>
          <w:tab w:val="num" w:pos="2880"/>
        </w:tabs>
        <w:ind w:left="2880" w:hanging="360"/>
      </w:pPr>
      <w:rPr>
        <w:rFonts w:ascii="Arial" w:hAnsi="Arial" w:hint="default"/>
      </w:rPr>
    </w:lvl>
    <w:lvl w:ilvl="4" w:tplc="CFEE7692" w:tentative="1">
      <w:start w:val="1"/>
      <w:numFmt w:val="bullet"/>
      <w:lvlText w:val="•"/>
      <w:lvlJc w:val="left"/>
      <w:pPr>
        <w:tabs>
          <w:tab w:val="num" w:pos="3600"/>
        </w:tabs>
        <w:ind w:left="3600" w:hanging="360"/>
      </w:pPr>
      <w:rPr>
        <w:rFonts w:ascii="Arial" w:hAnsi="Arial" w:hint="default"/>
      </w:rPr>
    </w:lvl>
    <w:lvl w:ilvl="5" w:tplc="2534AAFC" w:tentative="1">
      <w:start w:val="1"/>
      <w:numFmt w:val="bullet"/>
      <w:lvlText w:val="•"/>
      <w:lvlJc w:val="left"/>
      <w:pPr>
        <w:tabs>
          <w:tab w:val="num" w:pos="4320"/>
        </w:tabs>
        <w:ind w:left="4320" w:hanging="360"/>
      </w:pPr>
      <w:rPr>
        <w:rFonts w:ascii="Arial" w:hAnsi="Arial" w:hint="default"/>
      </w:rPr>
    </w:lvl>
    <w:lvl w:ilvl="6" w:tplc="25B61A90" w:tentative="1">
      <w:start w:val="1"/>
      <w:numFmt w:val="bullet"/>
      <w:lvlText w:val="•"/>
      <w:lvlJc w:val="left"/>
      <w:pPr>
        <w:tabs>
          <w:tab w:val="num" w:pos="5040"/>
        </w:tabs>
        <w:ind w:left="5040" w:hanging="360"/>
      </w:pPr>
      <w:rPr>
        <w:rFonts w:ascii="Arial" w:hAnsi="Arial" w:hint="default"/>
      </w:rPr>
    </w:lvl>
    <w:lvl w:ilvl="7" w:tplc="6ADABADA" w:tentative="1">
      <w:start w:val="1"/>
      <w:numFmt w:val="bullet"/>
      <w:lvlText w:val="•"/>
      <w:lvlJc w:val="left"/>
      <w:pPr>
        <w:tabs>
          <w:tab w:val="num" w:pos="5760"/>
        </w:tabs>
        <w:ind w:left="5760" w:hanging="360"/>
      </w:pPr>
      <w:rPr>
        <w:rFonts w:ascii="Arial" w:hAnsi="Arial" w:hint="default"/>
      </w:rPr>
    </w:lvl>
    <w:lvl w:ilvl="8" w:tplc="CF8248BE" w:tentative="1">
      <w:start w:val="1"/>
      <w:numFmt w:val="bullet"/>
      <w:lvlText w:val="•"/>
      <w:lvlJc w:val="left"/>
      <w:pPr>
        <w:tabs>
          <w:tab w:val="num" w:pos="6480"/>
        </w:tabs>
        <w:ind w:left="6480" w:hanging="360"/>
      </w:pPr>
      <w:rPr>
        <w:rFonts w:ascii="Arial" w:hAnsi="Arial" w:hint="default"/>
      </w:rPr>
    </w:lvl>
  </w:abstractNum>
  <w:abstractNum w:abstractNumId="44" w15:restartNumberingAfterBreak="0">
    <w:nsid w:val="774B3A75"/>
    <w:multiLevelType w:val="hybridMultilevel"/>
    <w:tmpl w:val="9F28718C"/>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45" w15:restartNumberingAfterBreak="0">
    <w:nsid w:val="79C257D5"/>
    <w:multiLevelType w:val="hybridMultilevel"/>
    <w:tmpl w:val="28EADD98"/>
    <w:lvl w:ilvl="0" w:tplc="7BF4B98E">
      <w:start w:val="1"/>
      <w:numFmt w:val="decimal"/>
      <w:lvlText w:val="%1."/>
      <w:lvlJc w:val="left"/>
      <w:pPr>
        <w:ind w:left="410" w:hanging="360"/>
      </w:pPr>
      <w:rPr>
        <w:rFonts w:hint="default"/>
      </w:rPr>
    </w:lvl>
    <w:lvl w:ilvl="1" w:tplc="08090019" w:tentative="1">
      <w:start w:val="1"/>
      <w:numFmt w:val="lowerLetter"/>
      <w:lvlText w:val="%2."/>
      <w:lvlJc w:val="left"/>
      <w:pPr>
        <w:ind w:left="1130" w:hanging="360"/>
      </w:pPr>
    </w:lvl>
    <w:lvl w:ilvl="2" w:tplc="0809001B" w:tentative="1">
      <w:start w:val="1"/>
      <w:numFmt w:val="lowerRoman"/>
      <w:lvlText w:val="%3."/>
      <w:lvlJc w:val="right"/>
      <w:pPr>
        <w:ind w:left="1850" w:hanging="180"/>
      </w:pPr>
    </w:lvl>
    <w:lvl w:ilvl="3" w:tplc="0809000F" w:tentative="1">
      <w:start w:val="1"/>
      <w:numFmt w:val="decimal"/>
      <w:lvlText w:val="%4."/>
      <w:lvlJc w:val="left"/>
      <w:pPr>
        <w:ind w:left="2570" w:hanging="360"/>
      </w:pPr>
    </w:lvl>
    <w:lvl w:ilvl="4" w:tplc="08090019" w:tentative="1">
      <w:start w:val="1"/>
      <w:numFmt w:val="lowerLetter"/>
      <w:lvlText w:val="%5."/>
      <w:lvlJc w:val="left"/>
      <w:pPr>
        <w:ind w:left="3290" w:hanging="360"/>
      </w:pPr>
    </w:lvl>
    <w:lvl w:ilvl="5" w:tplc="0809001B" w:tentative="1">
      <w:start w:val="1"/>
      <w:numFmt w:val="lowerRoman"/>
      <w:lvlText w:val="%6."/>
      <w:lvlJc w:val="right"/>
      <w:pPr>
        <w:ind w:left="4010" w:hanging="180"/>
      </w:pPr>
    </w:lvl>
    <w:lvl w:ilvl="6" w:tplc="0809000F" w:tentative="1">
      <w:start w:val="1"/>
      <w:numFmt w:val="decimal"/>
      <w:lvlText w:val="%7."/>
      <w:lvlJc w:val="left"/>
      <w:pPr>
        <w:ind w:left="4730" w:hanging="360"/>
      </w:pPr>
    </w:lvl>
    <w:lvl w:ilvl="7" w:tplc="08090019" w:tentative="1">
      <w:start w:val="1"/>
      <w:numFmt w:val="lowerLetter"/>
      <w:lvlText w:val="%8."/>
      <w:lvlJc w:val="left"/>
      <w:pPr>
        <w:ind w:left="5450" w:hanging="360"/>
      </w:pPr>
    </w:lvl>
    <w:lvl w:ilvl="8" w:tplc="0809001B" w:tentative="1">
      <w:start w:val="1"/>
      <w:numFmt w:val="lowerRoman"/>
      <w:lvlText w:val="%9."/>
      <w:lvlJc w:val="right"/>
      <w:pPr>
        <w:ind w:left="6170" w:hanging="180"/>
      </w:pPr>
    </w:lvl>
  </w:abstractNum>
  <w:abstractNum w:abstractNumId="46" w15:restartNumberingAfterBreak="0">
    <w:nsid w:val="7A851178"/>
    <w:multiLevelType w:val="hybridMultilevel"/>
    <w:tmpl w:val="C5B06460"/>
    <w:lvl w:ilvl="0" w:tplc="0809000D">
      <w:start w:val="1"/>
      <w:numFmt w:val="bullet"/>
      <w:lvlText w:val=""/>
      <w:lvlJc w:val="left"/>
      <w:pPr>
        <w:ind w:left="1068" w:hanging="360"/>
      </w:pPr>
      <w:rPr>
        <w:rFonts w:ascii="Wingdings" w:hAnsi="Wingdings" w:hint="default"/>
      </w:rPr>
    </w:lvl>
    <w:lvl w:ilvl="1" w:tplc="08090019" w:tentative="1">
      <w:start w:val="1"/>
      <w:numFmt w:val="lowerLetter"/>
      <w:lvlText w:val="%2."/>
      <w:lvlJc w:val="left"/>
      <w:pPr>
        <w:ind w:left="1788" w:hanging="360"/>
      </w:pPr>
    </w:lvl>
    <w:lvl w:ilvl="2" w:tplc="0809001B" w:tentative="1">
      <w:start w:val="1"/>
      <w:numFmt w:val="lowerRoman"/>
      <w:lvlText w:val="%3."/>
      <w:lvlJc w:val="right"/>
      <w:pPr>
        <w:ind w:left="2508" w:hanging="180"/>
      </w:pPr>
    </w:lvl>
    <w:lvl w:ilvl="3" w:tplc="0809000F" w:tentative="1">
      <w:start w:val="1"/>
      <w:numFmt w:val="decimal"/>
      <w:lvlText w:val="%4."/>
      <w:lvlJc w:val="left"/>
      <w:pPr>
        <w:ind w:left="3228" w:hanging="360"/>
      </w:pPr>
    </w:lvl>
    <w:lvl w:ilvl="4" w:tplc="08090019" w:tentative="1">
      <w:start w:val="1"/>
      <w:numFmt w:val="lowerLetter"/>
      <w:lvlText w:val="%5."/>
      <w:lvlJc w:val="left"/>
      <w:pPr>
        <w:ind w:left="3948" w:hanging="360"/>
      </w:pPr>
    </w:lvl>
    <w:lvl w:ilvl="5" w:tplc="0809001B" w:tentative="1">
      <w:start w:val="1"/>
      <w:numFmt w:val="lowerRoman"/>
      <w:lvlText w:val="%6."/>
      <w:lvlJc w:val="right"/>
      <w:pPr>
        <w:ind w:left="4668" w:hanging="180"/>
      </w:pPr>
    </w:lvl>
    <w:lvl w:ilvl="6" w:tplc="0809000F" w:tentative="1">
      <w:start w:val="1"/>
      <w:numFmt w:val="decimal"/>
      <w:lvlText w:val="%7."/>
      <w:lvlJc w:val="left"/>
      <w:pPr>
        <w:ind w:left="5388" w:hanging="360"/>
      </w:pPr>
    </w:lvl>
    <w:lvl w:ilvl="7" w:tplc="08090019" w:tentative="1">
      <w:start w:val="1"/>
      <w:numFmt w:val="lowerLetter"/>
      <w:lvlText w:val="%8."/>
      <w:lvlJc w:val="left"/>
      <w:pPr>
        <w:ind w:left="6108" w:hanging="360"/>
      </w:pPr>
    </w:lvl>
    <w:lvl w:ilvl="8" w:tplc="0809001B" w:tentative="1">
      <w:start w:val="1"/>
      <w:numFmt w:val="lowerRoman"/>
      <w:lvlText w:val="%9."/>
      <w:lvlJc w:val="right"/>
      <w:pPr>
        <w:ind w:left="6828" w:hanging="180"/>
      </w:pPr>
    </w:lvl>
  </w:abstractNum>
  <w:abstractNum w:abstractNumId="47" w15:restartNumberingAfterBreak="0">
    <w:nsid w:val="7C5B7F4E"/>
    <w:multiLevelType w:val="hybridMultilevel"/>
    <w:tmpl w:val="61E6087E"/>
    <w:lvl w:ilvl="0" w:tplc="3344358E">
      <w:start w:val="1"/>
      <w:numFmt w:val="lowerLetter"/>
      <w:lvlText w:val="(%1)"/>
      <w:lvlJc w:val="left"/>
      <w:pPr>
        <w:ind w:left="72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8" w15:restartNumberingAfterBreak="0">
    <w:nsid w:val="7ECE799A"/>
    <w:multiLevelType w:val="hybridMultilevel"/>
    <w:tmpl w:val="9CB438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69621690">
    <w:abstractNumId w:val="24"/>
  </w:num>
  <w:num w:numId="2" w16cid:durableId="538008623">
    <w:abstractNumId w:val="40"/>
  </w:num>
  <w:num w:numId="3" w16cid:durableId="1887327599">
    <w:abstractNumId w:val="15"/>
  </w:num>
  <w:num w:numId="4" w16cid:durableId="1418165683">
    <w:abstractNumId w:val="12"/>
  </w:num>
  <w:num w:numId="5" w16cid:durableId="739055656">
    <w:abstractNumId w:val="35"/>
  </w:num>
  <w:num w:numId="6" w16cid:durableId="301204051">
    <w:abstractNumId w:val="22"/>
  </w:num>
  <w:num w:numId="7" w16cid:durableId="1118991318">
    <w:abstractNumId w:val="46"/>
  </w:num>
  <w:num w:numId="8" w16cid:durableId="448940950">
    <w:abstractNumId w:val="39"/>
  </w:num>
  <w:num w:numId="9" w16cid:durableId="639964011">
    <w:abstractNumId w:val="44"/>
  </w:num>
  <w:num w:numId="10" w16cid:durableId="457768964">
    <w:abstractNumId w:val="38"/>
  </w:num>
  <w:num w:numId="11" w16cid:durableId="1137138547">
    <w:abstractNumId w:val="7"/>
  </w:num>
  <w:num w:numId="12" w16cid:durableId="1058868671">
    <w:abstractNumId w:val="6"/>
  </w:num>
  <w:num w:numId="13" w16cid:durableId="894466162">
    <w:abstractNumId w:val="41"/>
  </w:num>
  <w:num w:numId="14" w16cid:durableId="169687778">
    <w:abstractNumId w:val="36"/>
  </w:num>
  <w:num w:numId="15" w16cid:durableId="728458512">
    <w:abstractNumId w:val="42"/>
  </w:num>
  <w:num w:numId="16" w16cid:durableId="1504859206">
    <w:abstractNumId w:val="4"/>
  </w:num>
  <w:num w:numId="17" w16cid:durableId="582839965">
    <w:abstractNumId w:val="5"/>
  </w:num>
  <w:num w:numId="18" w16cid:durableId="782458943">
    <w:abstractNumId w:val="33"/>
  </w:num>
  <w:num w:numId="19" w16cid:durableId="628825363">
    <w:abstractNumId w:val="21"/>
  </w:num>
  <w:num w:numId="20" w16cid:durableId="1969434712">
    <w:abstractNumId w:val="28"/>
  </w:num>
  <w:num w:numId="21" w16cid:durableId="1236091428">
    <w:abstractNumId w:val="26"/>
  </w:num>
  <w:num w:numId="22" w16cid:durableId="1184512173">
    <w:abstractNumId w:val="20"/>
  </w:num>
  <w:num w:numId="23" w16cid:durableId="721562918">
    <w:abstractNumId w:val="16"/>
  </w:num>
  <w:num w:numId="24" w16cid:durableId="1815828810">
    <w:abstractNumId w:val="48"/>
  </w:num>
  <w:num w:numId="25" w16cid:durableId="1668512706">
    <w:abstractNumId w:val="29"/>
  </w:num>
  <w:num w:numId="26" w16cid:durableId="190534725">
    <w:abstractNumId w:val="33"/>
  </w:num>
  <w:num w:numId="27" w16cid:durableId="1164934521">
    <w:abstractNumId w:val="14"/>
  </w:num>
  <w:num w:numId="28" w16cid:durableId="1413162169">
    <w:abstractNumId w:val="8"/>
  </w:num>
  <w:num w:numId="29" w16cid:durableId="1726446513">
    <w:abstractNumId w:val="17"/>
  </w:num>
  <w:num w:numId="30" w16cid:durableId="442696401">
    <w:abstractNumId w:val="0"/>
  </w:num>
  <w:num w:numId="31" w16cid:durableId="1697347121">
    <w:abstractNumId w:val="45"/>
  </w:num>
  <w:num w:numId="32" w16cid:durableId="1420982169">
    <w:abstractNumId w:val="30"/>
  </w:num>
  <w:num w:numId="33" w16cid:durableId="1918128805">
    <w:abstractNumId w:val="32"/>
  </w:num>
  <w:num w:numId="34" w16cid:durableId="1370765966">
    <w:abstractNumId w:val="19"/>
  </w:num>
  <w:num w:numId="35" w16cid:durableId="448358882">
    <w:abstractNumId w:val="27"/>
  </w:num>
  <w:num w:numId="36" w16cid:durableId="135222249">
    <w:abstractNumId w:val="34"/>
  </w:num>
  <w:num w:numId="37" w16cid:durableId="256644673">
    <w:abstractNumId w:val="2"/>
  </w:num>
  <w:num w:numId="38" w16cid:durableId="1508248447">
    <w:abstractNumId w:val="13"/>
  </w:num>
  <w:num w:numId="39" w16cid:durableId="2082632935">
    <w:abstractNumId w:val="10"/>
  </w:num>
  <w:num w:numId="40" w16cid:durableId="7759892">
    <w:abstractNumId w:val="31"/>
  </w:num>
  <w:num w:numId="41" w16cid:durableId="671417220">
    <w:abstractNumId w:val="3"/>
  </w:num>
  <w:num w:numId="42" w16cid:durableId="1105613834">
    <w:abstractNumId w:val="9"/>
  </w:num>
  <w:num w:numId="43" w16cid:durableId="1411850854">
    <w:abstractNumId w:val="1"/>
  </w:num>
  <w:num w:numId="44" w16cid:durableId="1557008202">
    <w:abstractNumId w:val="43"/>
  </w:num>
  <w:num w:numId="45" w16cid:durableId="1120225407">
    <w:abstractNumId w:val="25"/>
  </w:num>
  <w:num w:numId="46" w16cid:durableId="1757895274">
    <w:abstractNumId w:val="11"/>
  </w:num>
  <w:num w:numId="47" w16cid:durableId="1863203175">
    <w:abstractNumId w:val="37"/>
  </w:num>
  <w:num w:numId="48" w16cid:durableId="1548181440">
    <w:abstractNumId w:val="18"/>
  </w:num>
  <w:num w:numId="49" w16cid:durableId="1835797764">
    <w:abstractNumId w:val="47"/>
  </w:num>
  <w:num w:numId="50" w16cid:durableId="1442452376">
    <w:abstractNumId w:val="23"/>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566E"/>
    <w:rsid w:val="00000DB7"/>
    <w:rsid w:val="000132D8"/>
    <w:rsid w:val="00015432"/>
    <w:rsid w:val="00016864"/>
    <w:rsid w:val="00024366"/>
    <w:rsid w:val="00030EC3"/>
    <w:rsid w:val="00033B65"/>
    <w:rsid w:val="00042AD7"/>
    <w:rsid w:val="00045265"/>
    <w:rsid w:val="000463D4"/>
    <w:rsid w:val="000544DA"/>
    <w:rsid w:val="00055037"/>
    <w:rsid w:val="00057C4B"/>
    <w:rsid w:val="00061496"/>
    <w:rsid w:val="000656D4"/>
    <w:rsid w:val="00065925"/>
    <w:rsid w:val="00067BDB"/>
    <w:rsid w:val="00071D49"/>
    <w:rsid w:val="000742A8"/>
    <w:rsid w:val="0007483B"/>
    <w:rsid w:val="00076D16"/>
    <w:rsid w:val="00077A77"/>
    <w:rsid w:val="00080D40"/>
    <w:rsid w:val="0008263D"/>
    <w:rsid w:val="00084845"/>
    <w:rsid w:val="000A01ED"/>
    <w:rsid w:val="000A19EB"/>
    <w:rsid w:val="000A4393"/>
    <w:rsid w:val="000A4DF7"/>
    <w:rsid w:val="000B03C6"/>
    <w:rsid w:val="000B0F8C"/>
    <w:rsid w:val="000B2E7E"/>
    <w:rsid w:val="000B79F4"/>
    <w:rsid w:val="000C0781"/>
    <w:rsid w:val="000C7C36"/>
    <w:rsid w:val="000D0E19"/>
    <w:rsid w:val="000E2D1C"/>
    <w:rsid w:val="000E4A87"/>
    <w:rsid w:val="000E61B9"/>
    <w:rsid w:val="000E6F1B"/>
    <w:rsid w:val="000F221F"/>
    <w:rsid w:val="000F326C"/>
    <w:rsid w:val="000F7314"/>
    <w:rsid w:val="0010253B"/>
    <w:rsid w:val="00111CED"/>
    <w:rsid w:val="00111E57"/>
    <w:rsid w:val="001139F1"/>
    <w:rsid w:val="00114DE3"/>
    <w:rsid w:val="001167DF"/>
    <w:rsid w:val="001203EA"/>
    <w:rsid w:val="00132111"/>
    <w:rsid w:val="00133235"/>
    <w:rsid w:val="0013415D"/>
    <w:rsid w:val="00135661"/>
    <w:rsid w:val="00136952"/>
    <w:rsid w:val="0013699C"/>
    <w:rsid w:val="00140BB4"/>
    <w:rsid w:val="00141B5A"/>
    <w:rsid w:val="00144DB7"/>
    <w:rsid w:val="00147BC0"/>
    <w:rsid w:val="00165F52"/>
    <w:rsid w:val="00176B82"/>
    <w:rsid w:val="00176DE6"/>
    <w:rsid w:val="0018090A"/>
    <w:rsid w:val="00184A5A"/>
    <w:rsid w:val="00184C82"/>
    <w:rsid w:val="001914AB"/>
    <w:rsid w:val="001A51F4"/>
    <w:rsid w:val="001B0B2D"/>
    <w:rsid w:val="001B28B7"/>
    <w:rsid w:val="001B48C2"/>
    <w:rsid w:val="001B661C"/>
    <w:rsid w:val="001B7320"/>
    <w:rsid w:val="001C2E04"/>
    <w:rsid w:val="001D2817"/>
    <w:rsid w:val="001D4273"/>
    <w:rsid w:val="001D43A5"/>
    <w:rsid w:val="001E56E5"/>
    <w:rsid w:val="001E5EB2"/>
    <w:rsid w:val="001E6EA9"/>
    <w:rsid w:val="001F230E"/>
    <w:rsid w:val="001F2933"/>
    <w:rsid w:val="001F3DDC"/>
    <w:rsid w:val="001F61D2"/>
    <w:rsid w:val="001F6F3E"/>
    <w:rsid w:val="002038E8"/>
    <w:rsid w:val="0020484C"/>
    <w:rsid w:val="00204864"/>
    <w:rsid w:val="00212916"/>
    <w:rsid w:val="002326F3"/>
    <w:rsid w:val="002343B4"/>
    <w:rsid w:val="00241456"/>
    <w:rsid w:val="00244C0B"/>
    <w:rsid w:val="00245B58"/>
    <w:rsid w:val="0024623A"/>
    <w:rsid w:val="002472F8"/>
    <w:rsid w:val="00247773"/>
    <w:rsid w:val="00250097"/>
    <w:rsid w:val="0025315E"/>
    <w:rsid w:val="00254412"/>
    <w:rsid w:val="00257B3E"/>
    <w:rsid w:val="00263FF3"/>
    <w:rsid w:val="00271DF4"/>
    <w:rsid w:val="00283FAE"/>
    <w:rsid w:val="002879F6"/>
    <w:rsid w:val="00290860"/>
    <w:rsid w:val="00292A54"/>
    <w:rsid w:val="00293585"/>
    <w:rsid w:val="002937CC"/>
    <w:rsid w:val="00296103"/>
    <w:rsid w:val="002A5187"/>
    <w:rsid w:val="002B08E8"/>
    <w:rsid w:val="002B4556"/>
    <w:rsid w:val="002B606B"/>
    <w:rsid w:val="002C160B"/>
    <w:rsid w:val="002C21CB"/>
    <w:rsid w:val="002C2FFB"/>
    <w:rsid w:val="002C51EF"/>
    <w:rsid w:val="002D202B"/>
    <w:rsid w:val="002E031D"/>
    <w:rsid w:val="002E33B6"/>
    <w:rsid w:val="002F17FC"/>
    <w:rsid w:val="003042CD"/>
    <w:rsid w:val="0030456A"/>
    <w:rsid w:val="00304DC9"/>
    <w:rsid w:val="0030599C"/>
    <w:rsid w:val="003123BE"/>
    <w:rsid w:val="00313C62"/>
    <w:rsid w:val="003156BF"/>
    <w:rsid w:val="00320279"/>
    <w:rsid w:val="00320471"/>
    <w:rsid w:val="00320564"/>
    <w:rsid w:val="00321AD2"/>
    <w:rsid w:val="003225C7"/>
    <w:rsid w:val="003237BF"/>
    <w:rsid w:val="00323864"/>
    <w:rsid w:val="00323F50"/>
    <w:rsid w:val="003256F8"/>
    <w:rsid w:val="00325D45"/>
    <w:rsid w:val="00327EC2"/>
    <w:rsid w:val="003314C3"/>
    <w:rsid w:val="00334CD0"/>
    <w:rsid w:val="00336773"/>
    <w:rsid w:val="003374B5"/>
    <w:rsid w:val="003401C9"/>
    <w:rsid w:val="00340432"/>
    <w:rsid w:val="00343D62"/>
    <w:rsid w:val="00345FC1"/>
    <w:rsid w:val="00350761"/>
    <w:rsid w:val="0035490C"/>
    <w:rsid w:val="00356AFE"/>
    <w:rsid w:val="0035723F"/>
    <w:rsid w:val="003612A9"/>
    <w:rsid w:val="00363712"/>
    <w:rsid w:val="00367D3A"/>
    <w:rsid w:val="003732A6"/>
    <w:rsid w:val="003740C1"/>
    <w:rsid w:val="00375849"/>
    <w:rsid w:val="00376821"/>
    <w:rsid w:val="00380BA2"/>
    <w:rsid w:val="00381DEC"/>
    <w:rsid w:val="003907DE"/>
    <w:rsid w:val="003908B3"/>
    <w:rsid w:val="003969FE"/>
    <w:rsid w:val="003A3906"/>
    <w:rsid w:val="003A440C"/>
    <w:rsid w:val="003B1DF5"/>
    <w:rsid w:val="003B57E7"/>
    <w:rsid w:val="003C1422"/>
    <w:rsid w:val="003C21DC"/>
    <w:rsid w:val="003C7072"/>
    <w:rsid w:val="003D0D33"/>
    <w:rsid w:val="003D4F0E"/>
    <w:rsid w:val="003E18E6"/>
    <w:rsid w:val="003E1CE3"/>
    <w:rsid w:val="003E31C1"/>
    <w:rsid w:val="003F0E6D"/>
    <w:rsid w:val="00401F87"/>
    <w:rsid w:val="00403EE4"/>
    <w:rsid w:val="00403FC0"/>
    <w:rsid w:val="00407AD2"/>
    <w:rsid w:val="00411812"/>
    <w:rsid w:val="004149A4"/>
    <w:rsid w:val="00420572"/>
    <w:rsid w:val="0042067B"/>
    <w:rsid w:val="00423102"/>
    <w:rsid w:val="00423F9D"/>
    <w:rsid w:val="00425D27"/>
    <w:rsid w:val="00427171"/>
    <w:rsid w:val="004300B2"/>
    <w:rsid w:val="0043104E"/>
    <w:rsid w:val="00436FE9"/>
    <w:rsid w:val="00443315"/>
    <w:rsid w:val="004455F9"/>
    <w:rsid w:val="004467DD"/>
    <w:rsid w:val="0044734C"/>
    <w:rsid w:val="00447FCC"/>
    <w:rsid w:val="00450194"/>
    <w:rsid w:val="00456BAD"/>
    <w:rsid w:val="00457323"/>
    <w:rsid w:val="0046093D"/>
    <w:rsid w:val="00475EF5"/>
    <w:rsid w:val="0047783B"/>
    <w:rsid w:val="0047794C"/>
    <w:rsid w:val="004809B3"/>
    <w:rsid w:val="00487136"/>
    <w:rsid w:val="00495023"/>
    <w:rsid w:val="004A061B"/>
    <w:rsid w:val="004A09D9"/>
    <w:rsid w:val="004A566E"/>
    <w:rsid w:val="004A6A12"/>
    <w:rsid w:val="004B1A5D"/>
    <w:rsid w:val="004B1C56"/>
    <w:rsid w:val="004B295C"/>
    <w:rsid w:val="004B535F"/>
    <w:rsid w:val="004C253A"/>
    <w:rsid w:val="004C2F23"/>
    <w:rsid w:val="004C461A"/>
    <w:rsid w:val="004C4780"/>
    <w:rsid w:val="004D0E3A"/>
    <w:rsid w:val="004D7E10"/>
    <w:rsid w:val="004E1F7D"/>
    <w:rsid w:val="004E4387"/>
    <w:rsid w:val="004E6483"/>
    <w:rsid w:val="004E7429"/>
    <w:rsid w:val="004F3681"/>
    <w:rsid w:val="004F4AC9"/>
    <w:rsid w:val="004F7CCF"/>
    <w:rsid w:val="00500DA7"/>
    <w:rsid w:val="005023C4"/>
    <w:rsid w:val="005046D5"/>
    <w:rsid w:val="00511D9A"/>
    <w:rsid w:val="00520963"/>
    <w:rsid w:val="00524F2D"/>
    <w:rsid w:val="00525736"/>
    <w:rsid w:val="00527535"/>
    <w:rsid w:val="005308C3"/>
    <w:rsid w:val="00531A32"/>
    <w:rsid w:val="0053242D"/>
    <w:rsid w:val="00540F22"/>
    <w:rsid w:val="00543F14"/>
    <w:rsid w:val="00546EAF"/>
    <w:rsid w:val="00550421"/>
    <w:rsid w:val="005528C4"/>
    <w:rsid w:val="005552DD"/>
    <w:rsid w:val="00560BBE"/>
    <w:rsid w:val="00562337"/>
    <w:rsid w:val="00562A20"/>
    <w:rsid w:val="00563AD0"/>
    <w:rsid w:val="00563C76"/>
    <w:rsid w:val="00573CC6"/>
    <w:rsid w:val="0057469A"/>
    <w:rsid w:val="00575113"/>
    <w:rsid w:val="00586CDF"/>
    <w:rsid w:val="00586D76"/>
    <w:rsid w:val="0059052E"/>
    <w:rsid w:val="005941C6"/>
    <w:rsid w:val="00595EC8"/>
    <w:rsid w:val="005A0201"/>
    <w:rsid w:val="005A2B06"/>
    <w:rsid w:val="005A5842"/>
    <w:rsid w:val="005A794D"/>
    <w:rsid w:val="005B2DB6"/>
    <w:rsid w:val="005C09D3"/>
    <w:rsid w:val="005C4950"/>
    <w:rsid w:val="005D2FC6"/>
    <w:rsid w:val="005D51AF"/>
    <w:rsid w:val="005D5922"/>
    <w:rsid w:val="005D7DF2"/>
    <w:rsid w:val="005E08BB"/>
    <w:rsid w:val="005F7980"/>
    <w:rsid w:val="00620385"/>
    <w:rsid w:val="0062484E"/>
    <w:rsid w:val="00625283"/>
    <w:rsid w:val="00633618"/>
    <w:rsid w:val="0063365E"/>
    <w:rsid w:val="00635390"/>
    <w:rsid w:val="006428AD"/>
    <w:rsid w:val="006510FB"/>
    <w:rsid w:val="006574E0"/>
    <w:rsid w:val="00661C27"/>
    <w:rsid w:val="00661CEE"/>
    <w:rsid w:val="006653E4"/>
    <w:rsid w:val="006658B9"/>
    <w:rsid w:val="00666B87"/>
    <w:rsid w:val="00667CD7"/>
    <w:rsid w:val="00671909"/>
    <w:rsid w:val="00676C58"/>
    <w:rsid w:val="0068049A"/>
    <w:rsid w:val="006822C9"/>
    <w:rsid w:val="00685490"/>
    <w:rsid w:val="00686F26"/>
    <w:rsid w:val="00690493"/>
    <w:rsid w:val="00696E30"/>
    <w:rsid w:val="006A23B8"/>
    <w:rsid w:val="006A272A"/>
    <w:rsid w:val="006A536E"/>
    <w:rsid w:val="006B170E"/>
    <w:rsid w:val="006B2FC7"/>
    <w:rsid w:val="006B3062"/>
    <w:rsid w:val="006B3A97"/>
    <w:rsid w:val="006B3CE8"/>
    <w:rsid w:val="006C13BC"/>
    <w:rsid w:val="006C147F"/>
    <w:rsid w:val="006C6C44"/>
    <w:rsid w:val="006C6E6E"/>
    <w:rsid w:val="006D5411"/>
    <w:rsid w:val="006E1C63"/>
    <w:rsid w:val="006E256B"/>
    <w:rsid w:val="006E26B6"/>
    <w:rsid w:val="006E52F4"/>
    <w:rsid w:val="006E5FAA"/>
    <w:rsid w:val="006E784C"/>
    <w:rsid w:val="006F1F25"/>
    <w:rsid w:val="007060B7"/>
    <w:rsid w:val="0070722B"/>
    <w:rsid w:val="007172BB"/>
    <w:rsid w:val="00720015"/>
    <w:rsid w:val="00724296"/>
    <w:rsid w:val="00724865"/>
    <w:rsid w:val="0072717F"/>
    <w:rsid w:val="007273E1"/>
    <w:rsid w:val="00731C19"/>
    <w:rsid w:val="007410A9"/>
    <w:rsid w:val="007417B9"/>
    <w:rsid w:val="00742E14"/>
    <w:rsid w:val="00743659"/>
    <w:rsid w:val="007438B6"/>
    <w:rsid w:val="00744DE9"/>
    <w:rsid w:val="0075049C"/>
    <w:rsid w:val="00755307"/>
    <w:rsid w:val="00755923"/>
    <w:rsid w:val="00755FB5"/>
    <w:rsid w:val="007569E7"/>
    <w:rsid w:val="00763ACD"/>
    <w:rsid w:val="00767C10"/>
    <w:rsid w:val="00793132"/>
    <w:rsid w:val="00795216"/>
    <w:rsid w:val="0079644C"/>
    <w:rsid w:val="007A32E8"/>
    <w:rsid w:val="007A55B3"/>
    <w:rsid w:val="007B0033"/>
    <w:rsid w:val="007B6BD1"/>
    <w:rsid w:val="007C7CDF"/>
    <w:rsid w:val="007D269E"/>
    <w:rsid w:val="007D6F6A"/>
    <w:rsid w:val="007E28EE"/>
    <w:rsid w:val="007F00A7"/>
    <w:rsid w:val="007F381D"/>
    <w:rsid w:val="007F4D4B"/>
    <w:rsid w:val="007F5B9E"/>
    <w:rsid w:val="007F6467"/>
    <w:rsid w:val="007F7968"/>
    <w:rsid w:val="0080263C"/>
    <w:rsid w:val="0080458B"/>
    <w:rsid w:val="00810576"/>
    <w:rsid w:val="00810746"/>
    <w:rsid w:val="00812CAD"/>
    <w:rsid w:val="00813E0A"/>
    <w:rsid w:val="00814293"/>
    <w:rsid w:val="00820913"/>
    <w:rsid w:val="00821255"/>
    <w:rsid w:val="00830EDB"/>
    <w:rsid w:val="008343AD"/>
    <w:rsid w:val="0084563E"/>
    <w:rsid w:val="00851662"/>
    <w:rsid w:val="0086760A"/>
    <w:rsid w:val="008679F7"/>
    <w:rsid w:val="00871CEA"/>
    <w:rsid w:val="00871E44"/>
    <w:rsid w:val="00877191"/>
    <w:rsid w:val="00883117"/>
    <w:rsid w:val="0089728D"/>
    <w:rsid w:val="008A094A"/>
    <w:rsid w:val="008A0E84"/>
    <w:rsid w:val="008A231B"/>
    <w:rsid w:val="008A3D30"/>
    <w:rsid w:val="008A569A"/>
    <w:rsid w:val="008B0A82"/>
    <w:rsid w:val="008B73A7"/>
    <w:rsid w:val="008C1D19"/>
    <w:rsid w:val="008C63DF"/>
    <w:rsid w:val="008D10BC"/>
    <w:rsid w:val="008D1BA8"/>
    <w:rsid w:val="008E0D3D"/>
    <w:rsid w:val="008E3B5C"/>
    <w:rsid w:val="008E5320"/>
    <w:rsid w:val="008E5C55"/>
    <w:rsid w:val="008F1062"/>
    <w:rsid w:val="008F599F"/>
    <w:rsid w:val="00900CFF"/>
    <w:rsid w:val="00906983"/>
    <w:rsid w:val="00910BA6"/>
    <w:rsid w:val="0091639C"/>
    <w:rsid w:val="0091660E"/>
    <w:rsid w:val="00922F48"/>
    <w:rsid w:val="009239A0"/>
    <w:rsid w:val="00925624"/>
    <w:rsid w:val="00930160"/>
    <w:rsid w:val="0093689C"/>
    <w:rsid w:val="00937331"/>
    <w:rsid w:val="0095693D"/>
    <w:rsid w:val="00960DF1"/>
    <w:rsid w:val="009633BB"/>
    <w:rsid w:val="00963A86"/>
    <w:rsid w:val="00976963"/>
    <w:rsid w:val="0098175F"/>
    <w:rsid w:val="00993842"/>
    <w:rsid w:val="00994A01"/>
    <w:rsid w:val="00994E14"/>
    <w:rsid w:val="009962C5"/>
    <w:rsid w:val="00997025"/>
    <w:rsid w:val="009A7649"/>
    <w:rsid w:val="009B23F5"/>
    <w:rsid w:val="009B43B8"/>
    <w:rsid w:val="009B61F5"/>
    <w:rsid w:val="009B7EA5"/>
    <w:rsid w:val="009C76AE"/>
    <w:rsid w:val="009D044F"/>
    <w:rsid w:val="009D404A"/>
    <w:rsid w:val="009D4FFB"/>
    <w:rsid w:val="009D58CE"/>
    <w:rsid w:val="009E0F32"/>
    <w:rsid w:val="009E1E9C"/>
    <w:rsid w:val="009F2C42"/>
    <w:rsid w:val="009F2D9D"/>
    <w:rsid w:val="009F562A"/>
    <w:rsid w:val="009F5C55"/>
    <w:rsid w:val="009F7444"/>
    <w:rsid w:val="00A0006C"/>
    <w:rsid w:val="00A04453"/>
    <w:rsid w:val="00A07CF8"/>
    <w:rsid w:val="00A13C63"/>
    <w:rsid w:val="00A144A8"/>
    <w:rsid w:val="00A3349A"/>
    <w:rsid w:val="00A40087"/>
    <w:rsid w:val="00A40167"/>
    <w:rsid w:val="00A40437"/>
    <w:rsid w:val="00A41DFA"/>
    <w:rsid w:val="00A4249A"/>
    <w:rsid w:val="00A43A17"/>
    <w:rsid w:val="00A43A37"/>
    <w:rsid w:val="00A44778"/>
    <w:rsid w:val="00A45FCB"/>
    <w:rsid w:val="00A556C0"/>
    <w:rsid w:val="00A61F75"/>
    <w:rsid w:val="00A638A4"/>
    <w:rsid w:val="00A67CAE"/>
    <w:rsid w:val="00A7070D"/>
    <w:rsid w:val="00A715C2"/>
    <w:rsid w:val="00A8047F"/>
    <w:rsid w:val="00A81568"/>
    <w:rsid w:val="00A818B3"/>
    <w:rsid w:val="00A8275E"/>
    <w:rsid w:val="00A83183"/>
    <w:rsid w:val="00A92068"/>
    <w:rsid w:val="00A93324"/>
    <w:rsid w:val="00A9670B"/>
    <w:rsid w:val="00A96E14"/>
    <w:rsid w:val="00AA003E"/>
    <w:rsid w:val="00AA0CCC"/>
    <w:rsid w:val="00AB1483"/>
    <w:rsid w:val="00AB1ACB"/>
    <w:rsid w:val="00AB6BE8"/>
    <w:rsid w:val="00AB7F3B"/>
    <w:rsid w:val="00AC2483"/>
    <w:rsid w:val="00AC3D0D"/>
    <w:rsid w:val="00AC408C"/>
    <w:rsid w:val="00AC6400"/>
    <w:rsid w:val="00AC75E7"/>
    <w:rsid w:val="00AD5081"/>
    <w:rsid w:val="00AD7AA7"/>
    <w:rsid w:val="00AE0756"/>
    <w:rsid w:val="00AE4273"/>
    <w:rsid w:val="00AF1C58"/>
    <w:rsid w:val="00AF2DC7"/>
    <w:rsid w:val="00AF47B4"/>
    <w:rsid w:val="00AF544B"/>
    <w:rsid w:val="00AF55B0"/>
    <w:rsid w:val="00AF6C71"/>
    <w:rsid w:val="00B00009"/>
    <w:rsid w:val="00B029F4"/>
    <w:rsid w:val="00B03957"/>
    <w:rsid w:val="00B047F7"/>
    <w:rsid w:val="00B0565F"/>
    <w:rsid w:val="00B063D7"/>
    <w:rsid w:val="00B13555"/>
    <w:rsid w:val="00B15617"/>
    <w:rsid w:val="00B21AE6"/>
    <w:rsid w:val="00B22DA3"/>
    <w:rsid w:val="00B26134"/>
    <w:rsid w:val="00B263F6"/>
    <w:rsid w:val="00B26E95"/>
    <w:rsid w:val="00B2780A"/>
    <w:rsid w:val="00B3337D"/>
    <w:rsid w:val="00B33FFD"/>
    <w:rsid w:val="00B40C0A"/>
    <w:rsid w:val="00B458CD"/>
    <w:rsid w:val="00B50390"/>
    <w:rsid w:val="00B55548"/>
    <w:rsid w:val="00B6047B"/>
    <w:rsid w:val="00B60DEB"/>
    <w:rsid w:val="00B6387D"/>
    <w:rsid w:val="00B65372"/>
    <w:rsid w:val="00B6724C"/>
    <w:rsid w:val="00B677EC"/>
    <w:rsid w:val="00B67BCE"/>
    <w:rsid w:val="00B73B10"/>
    <w:rsid w:val="00B747FA"/>
    <w:rsid w:val="00B76741"/>
    <w:rsid w:val="00B83AA1"/>
    <w:rsid w:val="00B847E7"/>
    <w:rsid w:val="00B87F92"/>
    <w:rsid w:val="00B96506"/>
    <w:rsid w:val="00B96BFD"/>
    <w:rsid w:val="00BA1277"/>
    <w:rsid w:val="00BA1F65"/>
    <w:rsid w:val="00BA2152"/>
    <w:rsid w:val="00BA7303"/>
    <w:rsid w:val="00BB548C"/>
    <w:rsid w:val="00BB5C6F"/>
    <w:rsid w:val="00BC26D9"/>
    <w:rsid w:val="00BC783A"/>
    <w:rsid w:val="00BD3BF5"/>
    <w:rsid w:val="00BD4111"/>
    <w:rsid w:val="00BD6F7C"/>
    <w:rsid w:val="00BF1A7A"/>
    <w:rsid w:val="00BF4F09"/>
    <w:rsid w:val="00BF6527"/>
    <w:rsid w:val="00C00D15"/>
    <w:rsid w:val="00C04112"/>
    <w:rsid w:val="00C07115"/>
    <w:rsid w:val="00C072F0"/>
    <w:rsid w:val="00C14D83"/>
    <w:rsid w:val="00C15551"/>
    <w:rsid w:val="00C15A7A"/>
    <w:rsid w:val="00C232AF"/>
    <w:rsid w:val="00C30DCE"/>
    <w:rsid w:val="00C3493C"/>
    <w:rsid w:val="00C34AA3"/>
    <w:rsid w:val="00C35E03"/>
    <w:rsid w:val="00C36489"/>
    <w:rsid w:val="00C365B0"/>
    <w:rsid w:val="00C435B5"/>
    <w:rsid w:val="00C45376"/>
    <w:rsid w:val="00C60506"/>
    <w:rsid w:val="00C61FC8"/>
    <w:rsid w:val="00C62FB5"/>
    <w:rsid w:val="00C63630"/>
    <w:rsid w:val="00C639AC"/>
    <w:rsid w:val="00C6453F"/>
    <w:rsid w:val="00C64FB7"/>
    <w:rsid w:val="00C67F3F"/>
    <w:rsid w:val="00C70C67"/>
    <w:rsid w:val="00C74340"/>
    <w:rsid w:val="00C76EDE"/>
    <w:rsid w:val="00C80373"/>
    <w:rsid w:val="00C81334"/>
    <w:rsid w:val="00C83F1C"/>
    <w:rsid w:val="00C85A42"/>
    <w:rsid w:val="00C96261"/>
    <w:rsid w:val="00CA6BF1"/>
    <w:rsid w:val="00CB4FF8"/>
    <w:rsid w:val="00CB52BB"/>
    <w:rsid w:val="00CC094D"/>
    <w:rsid w:val="00CC4A78"/>
    <w:rsid w:val="00CE00EA"/>
    <w:rsid w:val="00CE385A"/>
    <w:rsid w:val="00CE66EB"/>
    <w:rsid w:val="00CF22D1"/>
    <w:rsid w:val="00CF7FE1"/>
    <w:rsid w:val="00D010E0"/>
    <w:rsid w:val="00D01F6C"/>
    <w:rsid w:val="00D106BB"/>
    <w:rsid w:val="00D12225"/>
    <w:rsid w:val="00D13F49"/>
    <w:rsid w:val="00D14319"/>
    <w:rsid w:val="00D1770A"/>
    <w:rsid w:val="00D17B08"/>
    <w:rsid w:val="00D2402E"/>
    <w:rsid w:val="00D2551B"/>
    <w:rsid w:val="00D25BFA"/>
    <w:rsid w:val="00D31D89"/>
    <w:rsid w:val="00D32003"/>
    <w:rsid w:val="00D326FE"/>
    <w:rsid w:val="00D335E6"/>
    <w:rsid w:val="00D409AD"/>
    <w:rsid w:val="00D42452"/>
    <w:rsid w:val="00D44DF8"/>
    <w:rsid w:val="00D45BC2"/>
    <w:rsid w:val="00D47EFC"/>
    <w:rsid w:val="00D50ABA"/>
    <w:rsid w:val="00D56127"/>
    <w:rsid w:val="00D56E9A"/>
    <w:rsid w:val="00D57BA5"/>
    <w:rsid w:val="00D606E5"/>
    <w:rsid w:val="00D62390"/>
    <w:rsid w:val="00D635BB"/>
    <w:rsid w:val="00D64A7C"/>
    <w:rsid w:val="00D67265"/>
    <w:rsid w:val="00D67FE4"/>
    <w:rsid w:val="00D74F68"/>
    <w:rsid w:val="00D77A57"/>
    <w:rsid w:val="00D82DD3"/>
    <w:rsid w:val="00D83A5F"/>
    <w:rsid w:val="00D853FD"/>
    <w:rsid w:val="00D86112"/>
    <w:rsid w:val="00D909FA"/>
    <w:rsid w:val="00D90F7A"/>
    <w:rsid w:val="00D93355"/>
    <w:rsid w:val="00D939B5"/>
    <w:rsid w:val="00D977C8"/>
    <w:rsid w:val="00DA3D34"/>
    <w:rsid w:val="00DA5075"/>
    <w:rsid w:val="00DB15A6"/>
    <w:rsid w:val="00DB7257"/>
    <w:rsid w:val="00DB7870"/>
    <w:rsid w:val="00DC0702"/>
    <w:rsid w:val="00DC203C"/>
    <w:rsid w:val="00DC32F0"/>
    <w:rsid w:val="00DC6794"/>
    <w:rsid w:val="00DC76CE"/>
    <w:rsid w:val="00DC79D8"/>
    <w:rsid w:val="00DD1D58"/>
    <w:rsid w:val="00DD4BE1"/>
    <w:rsid w:val="00DD5417"/>
    <w:rsid w:val="00DD5451"/>
    <w:rsid w:val="00DD7A7E"/>
    <w:rsid w:val="00DE084F"/>
    <w:rsid w:val="00DE7F9F"/>
    <w:rsid w:val="00DF1D82"/>
    <w:rsid w:val="00DF2594"/>
    <w:rsid w:val="00DF3A4F"/>
    <w:rsid w:val="00DF4498"/>
    <w:rsid w:val="00DF66C7"/>
    <w:rsid w:val="00DF750D"/>
    <w:rsid w:val="00E065E8"/>
    <w:rsid w:val="00E06B4D"/>
    <w:rsid w:val="00E07D35"/>
    <w:rsid w:val="00E13851"/>
    <w:rsid w:val="00E16809"/>
    <w:rsid w:val="00E16FA2"/>
    <w:rsid w:val="00E17085"/>
    <w:rsid w:val="00E20472"/>
    <w:rsid w:val="00E2083D"/>
    <w:rsid w:val="00E21A0F"/>
    <w:rsid w:val="00E21EDB"/>
    <w:rsid w:val="00E23EA0"/>
    <w:rsid w:val="00E26F64"/>
    <w:rsid w:val="00E3116C"/>
    <w:rsid w:val="00E316CE"/>
    <w:rsid w:val="00E32B51"/>
    <w:rsid w:val="00E357E2"/>
    <w:rsid w:val="00E3797C"/>
    <w:rsid w:val="00E47ED7"/>
    <w:rsid w:val="00E5121F"/>
    <w:rsid w:val="00E516BD"/>
    <w:rsid w:val="00E51889"/>
    <w:rsid w:val="00E55269"/>
    <w:rsid w:val="00E55FD0"/>
    <w:rsid w:val="00E60B90"/>
    <w:rsid w:val="00E62372"/>
    <w:rsid w:val="00E65AF6"/>
    <w:rsid w:val="00E65C9D"/>
    <w:rsid w:val="00E67270"/>
    <w:rsid w:val="00E70350"/>
    <w:rsid w:val="00E70A32"/>
    <w:rsid w:val="00E7186B"/>
    <w:rsid w:val="00E721BC"/>
    <w:rsid w:val="00E7558E"/>
    <w:rsid w:val="00E76127"/>
    <w:rsid w:val="00E76409"/>
    <w:rsid w:val="00E77DD5"/>
    <w:rsid w:val="00E850A1"/>
    <w:rsid w:val="00E85358"/>
    <w:rsid w:val="00E860EB"/>
    <w:rsid w:val="00E87355"/>
    <w:rsid w:val="00E87CFF"/>
    <w:rsid w:val="00EA0132"/>
    <w:rsid w:val="00EA0142"/>
    <w:rsid w:val="00EB25AE"/>
    <w:rsid w:val="00EB50EB"/>
    <w:rsid w:val="00EB781A"/>
    <w:rsid w:val="00EC0497"/>
    <w:rsid w:val="00EC3F92"/>
    <w:rsid w:val="00EC45B4"/>
    <w:rsid w:val="00EC4700"/>
    <w:rsid w:val="00ED0487"/>
    <w:rsid w:val="00ED0DE0"/>
    <w:rsid w:val="00ED1E22"/>
    <w:rsid w:val="00ED300F"/>
    <w:rsid w:val="00ED3B93"/>
    <w:rsid w:val="00ED4312"/>
    <w:rsid w:val="00ED54F7"/>
    <w:rsid w:val="00ED62E7"/>
    <w:rsid w:val="00EE124C"/>
    <w:rsid w:val="00EE32A9"/>
    <w:rsid w:val="00EE35C9"/>
    <w:rsid w:val="00EE4522"/>
    <w:rsid w:val="00EE5616"/>
    <w:rsid w:val="00EE5DC8"/>
    <w:rsid w:val="00F01EC4"/>
    <w:rsid w:val="00F02116"/>
    <w:rsid w:val="00F039FD"/>
    <w:rsid w:val="00F04B3E"/>
    <w:rsid w:val="00F07528"/>
    <w:rsid w:val="00F16A18"/>
    <w:rsid w:val="00F16FD5"/>
    <w:rsid w:val="00F2425E"/>
    <w:rsid w:val="00F2453D"/>
    <w:rsid w:val="00F25404"/>
    <w:rsid w:val="00F30F94"/>
    <w:rsid w:val="00F31F7E"/>
    <w:rsid w:val="00F33793"/>
    <w:rsid w:val="00F358BB"/>
    <w:rsid w:val="00F45130"/>
    <w:rsid w:val="00F45199"/>
    <w:rsid w:val="00F52CA0"/>
    <w:rsid w:val="00F536C8"/>
    <w:rsid w:val="00F56558"/>
    <w:rsid w:val="00F57188"/>
    <w:rsid w:val="00F57536"/>
    <w:rsid w:val="00F6119E"/>
    <w:rsid w:val="00F63F67"/>
    <w:rsid w:val="00F64073"/>
    <w:rsid w:val="00F66C5F"/>
    <w:rsid w:val="00F7408F"/>
    <w:rsid w:val="00F813CD"/>
    <w:rsid w:val="00F85F0C"/>
    <w:rsid w:val="00F94EDC"/>
    <w:rsid w:val="00F96965"/>
    <w:rsid w:val="00F96C6B"/>
    <w:rsid w:val="00F9719A"/>
    <w:rsid w:val="00FA0ADC"/>
    <w:rsid w:val="00FA1EE2"/>
    <w:rsid w:val="00FB09EE"/>
    <w:rsid w:val="00FB7D5B"/>
    <w:rsid w:val="00FC65DF"/>
    <w:rsid w:val="00FC742F"/>
    <w:rsid w:val="00FD043B"/>
    <w:rsid w:val="00FD144E"/>
    <w:rsid w:val="00FD5025"/>
    <w:rsid w:val="00FD522E"/>
    <w:rsid w:val="00FD5F6D"/>
    <w:rsid w:val="00FE5760"/>
    <w:rsid w:val="00FF209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E76040"/>
  <w15:chartTrackingRefBased/>
  <w15:docId w15:val="{F07B5832-B3EA-4A6C-9C70-69FEBD71F6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4F7CC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D12225"/>
    <w:pPr>
      <w:ind w:left="720"/>
      <w:contextualSpacing/>
    </w:pPr>
  </w:style>
  <w:style w:type="table" w:styleId="TableGrid">
    <w:name w:val="Table Grid"/>
    <w:basedOn w:val="TableNormal"/>
    <w:uiPriority w:val="39"/>
    <w:rsid w:val="00D122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D12225"/>
    <w:rPr>
      <w:color w:val="0000FF"/>
      <w:u w:val="single"/>
    </w:rPr>
  </w:style>
  <w:style w:type="paragraph" w:styleId="FootnoteText">
    <w:name w:val="footnote text"/>
    <w:basedOn w:val="Normal"/>
    <w:link w:val="FootnoteTextChar"/>
    <w:uiPriority w:val="99"/>
    <w:semiHidden/>
    <w:unhideWhenUsed/>
    <w:rsid w:val="00D1222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12225"/>
    <w:rPr>
      <w:sz w:val="20"/>
      <w:szCs w:val="20"/>
    </w:rPr>
  </w:style>
  <w:style w:type="character" w:styleId="FootnoteReference">
    <w:name w:val="footnote reference"/>
    <w:basedOn w:val="DefaultParagraphFont"/>
    <w:uiPriority w:val="99"/>
    <w:semiHidden/>
    <w:unhideWhenUsed/>
    <w:rsid w:val="00D12225"/>
    <w:rPr>
      <w:vertAlign w:val="superscript"/>
    </w:rPr>
  </w:style>
  <w:style w:type="paragraph" w:styleId="BalloonText">
    <w:name w:val="Balloon Text"/>
    <w:basedOn w:val="Normal"/>
    <w:link w:val="BalloonTextChar"/>
    <w:uiPriority w:val="99"/>
    <w:semiHidden/>
    <w:unhideWhenUsed/>
    <w:rsid w:val="00FB09E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B09EE"/>
    <w:rPr>
      <w:rFonts w:ascii="Segoe UI" w:hAnsi="Segoe UI" w:cs="Segoe UI"/>
      <w:sz w:val="18"/>
      <w:szCs w:val="18"/>
    </w:rPr>
  </w:style>
  <w:style w:type="paragraph" w:styleId="Header">
    <w:name w:val="header"/>
    <w:basedOn w:val="Normal"/>
    <w:link w:val="HeaderChar"/>
    <w:uiPriority w:val="99"/>
    <w:unhideWhenUsed/>
    <w:rsid w:val="00EB25AE"/>
    <w:pPr>
      <w:tabs>
        <w:tab w:val="center" w:pos="4513"/>
        <w:tab w:val="right" w:pos="9026"/>
      </w:tabs>
      <w:spacing w:after="0" w:line="240" w:lineRule="auto"/>
    </w:pPr>
  </w:style>
  <w:style w:type="character" w:customStyle="1" w:styleId="HeaderChar">
    <w:name w:val="Header Char"/>
    <w:basedOn w:val="DefaultParagraphFont"/>
    <w:link w:val="Header"/>
    <w:uiPriority w:val="99"/>
    <w:rsid w:val="00EB25AE"/>
  </w:style>
  <w:style w:type="paragraph" w:styleId="Footer">
    <w:name w:val="footer"/>
    <w:basedOn w:val="Normal"/>
    <w:link w:val="FooterChar"/>
    <w:uiPriority w:val="99"/>
    <w:unhideWhenUsed/>
    <w:rsid w:val="00EB25AE"/>
    <w:pPr>
      <w:tabs>
        <w:tab w:val="center" w:pos="4513"/>
        <w:tab w:val="right" w:pos="9026"/>
      </w:tabs>
      <w:spacing w:after="0" w:line="240" w:lineRule="auto"/>
    </w:pPr>
  </w:style>
  <w:style w:type="character" w:customStyle="1" w:styleId="FooterChar">
    <w:name w:val="Footer Char"/>
    <w:basedOn w:val="DefaultParagraphFont"/>
    <w:link w:val="Footer"/>
    <w:uiPriority w:val="99"/>
    <w:rsid w:val="00EB25AE"/>
  </w:style>
  <w:style w:type="paragraph" w:styleId="NoSpacing">
    <w:name w:val="No Spacing"/>
    <w:link w:val="NoSpacingChar"/>
    <w:uiPriority w:val="1"/>
    <w:qFormat/>
    <w:rsid w:val="004A6A12"/>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4A6A12"/>
    <w:rPr>
      <w:rFonts w:eastAsiaTheme="minorEastAsia"/>
      <w:lang w:val="en-US"/>
    </w:rPr>
  </w:style>
  <w:style w:type="character" w:styleId="UnresolvedMention">
    <w:name w:val="Unresolved Mention"/>
    <w:basedOn w:val="DefaultParagraphFont"/>
    <w:uiPriority w:val="99"/>
    <w:semiHidden/>
    <w:unhideWhenUsed/>
    <w:rsid w:val="00A4249A"/>
    <w:rPr>
      <w:color w:val="605E5C"/>
      <w:shd w:val="clear" w:color="auto" w:fill="E1DFDD"/>
    </w:rPr>
  </w:style>
  <w:style w:type="character" w:customStyle="1" w:styleId="Heading2Char">
    <w:name w:val="Heading 2 Char"/>
    <w:basedOn w:val="DefaultParagraphFont"/>
    <w:link w:val="Heading2"/>
    <w:uiPriority w:val="9"/>
    <w:semiHidden/>
    <w:rsid w:val="004F7CCF"/>
    <w:rPr>
      <w:rFonts w:asciiTheme="majorHAnsi" w:eastAsiaTheme="majorEastAsia" w:hAnsiTheme="majorHAnsi" w:cstheme="majorBidi"/>
      <w:color w:val="2F5496" w:themeColor="accent1" w:themeShade="BF"/>
      <w:sz w:val="26"/>
      <w:szCs w:val="26"/>
    </w:rPr>
  </w:style>
  <w:style w:type="character" w:styleId="FollowedHyperlink">
    <w:name w:val="FollowedHyperlink"/>
    <w:basedOn w:val="DefaultParagraphFont"/>
    <w:uiPriority w:val="99"/>
    <w:semiHidden/>
    <w:unhideWhenUsed/>
    <w:rsid w:val="009E1E9C"/>
    <w:rPr>
      <w:color w:val="954F72" w:themeColor="followedHyperlink"/>
      <w:u w:val="single"/>
    </w:rPr>
  </w:style>
  <w:style w:type="character" w:customStyle="1" w:styleId="ListParagraphChar">
    <w:name w:val="List Paragraph Char"/>
    <w:basedOn w:val="DefaultParagraphFont"/>
    <w:link w:val="ListParagraph"/>
    <w:uiPriority w:val="34"/>
    <w:rsid w:val="00AC6400"/>
  </w:style>
  <w:style w:type="paragraph" w:customStyle="1" w:styleId="Default">
    <w:name w:val="Default"/>
    <w:rsid w:val="00A43A17"/>
    <w:pPr>
      <w:autoSpaceDE w:val="0"/>
      <w:autoSpaceDN w:val="0"/>
      <w:adjustRightInd w:val="0"/>
      <w:spacing w:after="0" w:line="240" w:lineRule="auto"/>
    </w:pPr>
    <w:rPr>
      <w:rFonts w:ascii="Calibri" w:hAnsi="Calibri" w:cs="Calibri"/>
      <w:color w:val="000000"/>
      <w:sz w:val="24"/>
      <w:szCs w:val="24"/>
    </w:rPr>
  </w:style>
  <w:style w:type="character" w:styleId="CommentReference">
    <w:name w:val="annotation reference"/>
    <w:basedOn w:val="DefaultParagraphFont"/>
    <w:uiPriority w:val="99"/>
    <w:semiHidden/>
    <w:unhideWhenUsed/>
    <w:rsid w:val="00B96BFD"/>
    <w:rPr>
      <w:sz w:val="16"/>
      <w:szCs w:val="16"/>
    </w:rPr>
  </w:style>
  <w:style w:type="paragraph" w:styleId="CommentText">
    <w:name w:val="annotation text"/>
    <w:basedOn w:val="Normal"/>
    <w:link w:val="CommentTextChar"/>
    <w:uiPriority w:val="99"/>
    <w:unhideWhenUsed/>
    <w:rsid w:val="00B96BFD"/>
    <w:pPr>
      <w:spacing w:line="240" w:lineRule="auto"/>
    </w:pPr>
    <w:rPr>
      <w:sz w:val="20"/>
      <w:szCs w:val="20"/>
    </w:rPr>
  </w:style>
  <w:style w:type="character" w:customStyle="1" w:styleId="CommentTextChar">
    <w:name w:val="Comment Text Char"/>
    <w:basedOn w:val="DefaultParagraphFont"/>
    <w:link w:val="CommentText"/>
    <w:uiPriority w:val="99"/>
    <w:rsid w:val="00B96BFD"/>
    <w:rPr>
      <w:sz w:val="20"/>
      <w:szCs w:val="20"/>
    </w:rPr>
  </w:style>
  <w:style w:type="paragraph" w:styleId="CommentSubject">
    <w:name w:val="annotation subject"/>
    <w:basedOn w:val="CommentText"/>
    <w:next w:val="CommentText"/>
    <w:link w:val="CommentSubjectChar"/>
    <w:uiPriority w:val="99"/>
    <w:semiHidden/>
    <w:unhideWhenUsed/>
    <w:rsid w:val="00B96BFD"/>
    <w:rPr>
      <w:b/>
      <w:bCs/>
    </w:rPr>
  </w:style>
  <w:style w:type="character" w:customStyle="1" w:styleId="CommentSubjectChar">
    <w:name w:val="Comment Subject Char"/>
    <w:basedOn w:val="CommentTextChar"/>
    <w:link w:val="CommentSubject"/>
    <w:uiPriority w:val="99"/>
    <w:semiHidden/>
    <w:rsid w:val="00B96BFD"/>
    <w:rPr>
      <w:b/>
      <w:bCs/>
      <w:sz w:val="20"/>
      <w:szCs w:val="20"/>
    </w:rPr>
  </w:style>
  <w:style w:type="paragraph" w:styleId="NormalWeb">
    <w:name w:val="Normal (Web)"/>
    <w:basedOn w:val="Normal"/>
    <w:uiPriority w:val="99"/>
    <w:semiHidden/>
    <w:unhideWhenUsed/>
    <w:rsid w:val="00E26F6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preamble">
    <w:name w:val="preamble"/>
    <w:basedOn w:val="DefaultParagraphFont"/>
    <w:rsid w:val="00E26F64"/>
  </w:style>
  <w:style w:type="paragraph" w:styleId="Revision">
    <w:name w:val="Revision"/>
    <w:hidden/>
    <w:uiPriority w:val="99"/>
    <w:semiHidden/>
    <w:rsid w:val="00055037"/>
    <w:pPr>
      <w:spacing w:after="0" w:line="240" w:lineRule="auto"/>
    </w:pPr>
  </w:style>
  <w:style w:type="table" w:customStyle="1" w:styleId="TableGrid1">
    <w:name w:val="Table Grid1"/>
    <w:basedOn w:val="TableNormal"/>
    <w:next w:val="TableGrid"/>
    <w:uiPriority w:val="39"/>
    <w:rsid w:val="00B22DA3"/>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4278641">
      <w:bodyDiv w:val="1"/>
      <w:marLeft w:val="0"/>
      <w:marRight w:val="0"/>
      <w:marTop w:val="0"/>
      <w:marBottom w:val="0"/>
      <w:divBdr>
        <w:top w:val="none" w:sz="0" w:space="0" w:color="auto"/>
        <w:left w:val="none" w:sz="0" w:space="0" w:color="auto"/>
        <w:bottom w:val="none" w:sz="0" w:space="0" w:color="auto"/>
        <w:right w:val="none" w:sz="0" w:space="0" w:color="auto"/>
      </w:divBdr>
    </w:div>
    <w:div w:id="134950283">
      <w:bodyDiv w:val="1"/>
      <w:marLeft w:val="0"/>
      <w:marRight w:val="0"/>
      <w:marTop w:val="0"/>
      <w:marBottom w:val="0"/>
      <w:divBdr>
        <w:top w:val="none" w:sz="0" w:space="0" w:color="auto"/>
        <w:left w:val="none" w:sz="0" w:space="0" w:color="auto"/>
        <w:bottom w:val="none" w:sz="0" w:space="0" w:color="auto"/>
        <w:right w:val="none" w:sz="0" w:space="0" w:color="auto"/>
      </w:divBdr>
    </w:div>
    <w:div w:id="137580062">
      <w:bodyDiv w:val="1"/>
      <w:marLeft w:val="0"/>
      <w:marRight w:val="0"/>
      <w:marTop w:val="0"/>
      <w:marBottom w:val="0"/>
      <w:divBdr>
        <w:top w:val="none" w:sz="0" w:space="0" w:color="auto"/>
        <w:left w:val="none" w:sz="0" w:space="0" w:color="auto"/>
        <w:bottom w:val="none" w:sz="0" w:space="0" w:color="auto"/>
        <w:right w:val="none" w:sz="0" w:space="0" w:color="auto"/>
      </w:divBdr>
      <w:divsChild>
        <w:div w:id="1516655261">
          <w:marLeft w:val="360"/>
          <w:marRight w:val="0"/>
          <w:marTop w:val="200"/>
          <w:marBottom w:val="0"/>
          <w:divBdr>
            <w:top w:val="none" w:sz="0" w:space="0" w:color="auto"/>
            <w:left w:val="none" w:sz="0" w:space="0" w:color="auto"/>
            <w:bottom w:val="none" w:sz="0" w:space="0" w:color="auto"/>
            <w:right w:val="none" w:sz="0" w:space="0" w:color="auto"/>
          </w:divBdr>
        </w:div>
        <w:div w:id="872688440">
          <w:marLeft w:val="360"/>
          <w:marRight w:val="0"/>
          <w:marTop w:val="200"/>
          <w:marBottom w:val="0"/>
          <w:divBdr>
            <w:top w:val="none" w:sz="0" w:space="0" w:color="auto"/>
            <w:left w:val="none" w:sz="0" w:space="0" w:color="auto"/>
            <w:bottom w:val="none" w:sz="0" w:space="0" w:color="auto"/>
            <w:right w:val="none" w:sz="0" w:space="0" w:color="auto"/>
          </w:divBdr>
        </w:div>
        <w:div w:id="1009330786">
          <w:marLeft w:val="360"/>
          <w:marRight w:val="0"/>
          <w:marTop w:val="200"/>
          <w:marBottom w:val="0"/>
          <w:divBdr>
            <w:top w:val="none" w:sz="0" w:space="0" w:color="auto"/>
            <w:left w:val="none" w:sz="0" w:space="0" w:color="auto"/>
            <w:bottom w:val="none" w:sz="0" w:space="0" w:color="auto"/>
            <w:right w:val="none" w:sz="0" w:space="0" w:color="auto"/>
          </w:divBdr>
        </w:div>
        <w:div w:id="798375880">
          <w:marLeft w:val="360"/>
          <w:marRight w:val="0"/>
          <w:marTop w:val="200"/>
          <w:marBottom w:val="0"/>
          <w:divBdr>
            <w:top w:val="none" w:sz="0" w:space="0" w:color="auto"/>
            <w:left w:val="none" w:sz="0" w:space="0" w:color="auto"/>
            <w:bottom w:val="none" w:sz="0" w:space="0" w:color="auto"/>
            <w:right w:val="none" w:sz="0" w:space="0" w:color="auto"/>
          </w:divBdr>
        </w:div>
      </w:divsChild>
    </w:div>
    <w:div w:id="204490973">
      <w:bodyDiv w:val="1"/>
      <w:marLeft w:val="0"/>
      <w:marRight w:val="0"/>
      <w:marTop w:val="0"/>
      <w:marBottom w:val="0"/>
      <w:divBdr>
        <w:top w:val="none" w:sz="0" w:space="0" w:color="auto"/>
        <w:left w:val="none" w:sz="0" w:space="0" w:color="auto"/>
        <w:bottom w:val="none" w:sz="0" w:space="0" w:color="auto"/>
        <w:right w:val="none" w:sz="0" w:space="0" w:color="auto"/>
      </w:divBdr>
      <w:divsChild>
        <w:div w:id="653023530">
          <w:marLeft w:val="446"/>
          <w:marRight w:val="0"/>
          <w:marTop w:val="200"/>
          <w:marBottom w:val="0"/>
          <w:divBdr>
            <w:top w:val="none" w:sz="0" w:space="0" w:color="auto"/>
            <w:left w:val="none" w:sz="0" w:space="0" w:color="auto"/>
            <w:bottom w:val="none" w:sz="0" w:space="0" w:color="auto"/>
            <w:right w:val="none" w:sz="0" w:space="0" w:color="auto"/>
          </w:divBdr>
        </w:div>
        <w:div w:id="276838418">
          <w:marLeft w:val="446"/>
          <w:marRight w:val="0"/>
          <w:marTop w:val="200"/>
          <w:marBottom w:val="0"/>
          <w:divBdr>
            <w:top w:val="none" w:sz="0" w:space="0" w:color="auto"/>
            <w:left w:val="none" w:sz="0" w:space="0" w:color="auto"/>
            <w:bottom w:val="none" w:sz="0" w:space="0" w:color="auto"/>
            <w:right w:val="none" w:sz="0" w:space="0" w:color="auto"/>
          </w:divBdr>
        </w:div>
        <w:div w:id="1148396647">
          <w:marLeft w:val="446"/>
          <w:marRight w:val="0"/>
          <w:marTop w:val="200"/>
          <w:marBottom w:val="0"/>
          <w:divBdr>
            <w:top w:val="none" w:sz="0" w:space="0" w:color="auto"/>
            <w:left w:val="none" w:sz="0" w:space="0" w:color="auto"/>
            <w:bottom w:val="none" w:sz="0" w:space="0" w:color="auto"/>
            <w:right w:val="none" w:sz="0" w:space="0" w:color="auto"/>
          </w:divBdr>
        </w:div>
      </w:divsChild>
    </w:div>
    <w:div w:id="211114203">
      <w:bodyDiv w:val="1"/>
      <w:marLeft w:val="0"/>
      <w:marRight w:val="0"/>
      <w:marTop w:val="0"/>
      <w:marBottom w:val="0"/>
      <w:divBdr>
        <w:top w:val="none" w:sz="0" w:space="0" w:color="auto"/>
        <w:left w:val="none" w:sz="0" w:space="0" w:color="auto"/>
        <w:bottom w:val="none" w:sz="0" w:space="0" w:color="auto"/>
        <w:right w:val="none" w:sz="0" w:space="0" w:color="auto"/>
      </w:divBdr>
      <w:divsChild>
        <w:div w:id="529995187">
          <w:marLeft w:val="0"/>
          <w:marRight w:val="0"/>
          <w:marTop w:val="480"/>
          <w:marBottom w:val="0"/>
          <w:divBdr>
            <w:top w:val="none" w:sz="0" w:space="0" w:color="auto"/>
            <w:left w:val="none" w:sz="0" w:space="0" w:color="auto"/>
            <w:bottom w:val="none" w:sz="0" w:space="0" w:color="auto"/>
            <w:right w:val="none" w:sz="0" w:space="0" w:color="auto"/>
          </w:divBdr>
        </w:div>
      </w:divsChild>
    </w:div>
    <w:div w:id="217084449">
      <w:bodyDiv w:val="1"/>
      <w:marLeft w:val="0"/>
      <w:marRight w:val="0"/>
      <w:marTop w:val="0"/>
      <w:marBottom w:val="0"/>
      <w:divBdr>
        <w:top w:val="none" w:sz="0" w:space="0" w:color="auto"/>
        <w:left w:val="none" w:sz="0" w:space="0" w:color="auto"/>
        <w:bottom w:val="none" w:sz="0" w:space="0" w:color="auto"/>
        <w:right w:val="none" w:sz="0" w:space="0" w:color="auto"/>
      </w:divBdr>
      <w:divsChild>
        <w:div w:id="1618373363">
          <w:marLeft w:val="0"/>
          <w:marRight w:val="0"/>
          <w:marTop w:val="480"/>
          <w:marBottom w:val="0"/>
          <w:divBdr>
            <w:top w:val="none" w:sz="0" w:space="0" w:color="auto"/>
            <w:left w:val="none" w:sz="0" w:space="0" w:color="auto"/>
            <w:bottom w:val="none" w:sz="0" w:space="0" w:color="auto"/>
            <w:right w:val="none" w:sz="0" w:space="0" w:color="auto"/>
          </w:divBdr>
        </w:div>
      </w:divsChild>
    </w:div>
    <w:div w:id="248858085">
      <w:bodyDiv w:val="1"/>
      <w:marLeft w:val="0"/>
      <w:marRight w:val="0"/>
      <w:marTop w:val="0"/>
      <w:marBottom w:val="0"/>
      <w:divBdr>
        <w:top w:val="none" w:sz="0" w:space="0" w:color="auto"/>
        <w:left w:val="none" w:sz="0" w:space="0" w:color="auto"/>
        <w:bottom w:val="none" w:sz="0" w:space="0" w:color="auto"/>
        <w:right w:val="none" w:sz="0" w:space="0" w:color="auto"/>
      </w:divBdr>
    </w:div>
    <w:div w:id="254171554">
      <w:bodyDiv w:val="1"/>
      <w:marLeft w:val="0"/>
      <w:marRight w:val="0"/>
      <w:marTop w:val="0"/>
      <w:marBottom w:val="0"/>
      <w:divBdr>
        <w:top w:val="none" w:sz="0" w:space="0" w:color="auto"/>
        <w:left w:val="none" w:sz="0" w:space="0" w:color="auto"/>
        <w:bottom w:val="none" w:sz="0" w:space="0" w:color="auto"/>
        <w:right w:val="none" w:sz="0" w:space="0" w:color="auto"/>
      </w:divBdr>
    </w:div>
    <w:div w:id="303048858">
      <w:bodyDiv w:val="1"/>
      <w:marLeft w:val="0"/>
      <w:marRight w:val="0"/>
      <w:marTop w:val="0"/>
      <w:marBottom w:val="0"/>
      <w:divBdr>
        <w:top w:val="none" w:sz="0" w:space="0" w:color="auto"/>
        <w:left w:val="none" w:sz="0" w:space="0" w:color="auto"/>
        <w:bottom w:val="none" w:sz="0" w:space="0" w:color="auto"/>
        <w:right w:val="none" w:sz="0" w:space="0" w:color="auto"/>
      </w:divBdr>
    </w:div>
    <w:div w:id="305550425">
      <w:bodyDiv w:val="1"/>
      <w:marLeft w:val="0"/>
      <w:marRight w:val="0"/>
      <w:marTop w:val="0"/>
      <w:marBottom w:val="0"/>
      <w:divBdr>
        <w:top w:val="none" w:sz="0" w:space="0" w:color="auto"/>
        <w:left w:val="none" w:sz="0" w:space="0" w:color="auto"/>
        <w:bottom w:val="none" w:sz="0" w:space="0" w:color="auto"/>
        <w:right w:val="none" w:sz="0" w:space="0" w:color="auto"/>
      </w:divBdr>
    </w:div>
    <w:div w:id="410393199">
      <w:bodyDiv w:val="1"/>
      <w:marLeft w:val="0"/>
      <w:marRight w:val="0"/>
      <w:marTop w:val="0"/>
      <w:marBottom w:val="0"/>
      <w:divBdr>
        <w:top w:val="none" w:sz="0" w:space="0" w:color="auto"/>
        <w:left w:val="none" w:sz="0" w:space="0" w:color="auto"/>
        <w:bottom w:val="none" w:sz="0" w:space="0" w:color="auto"/>
        <w:right w:val="none" w:sz="0" w:space="0" w:color="auto"/>
      </w:divBdr>
    </w:div>
    <w:div w:id="492642880">
      <w:bodyDiv w:val="1"/>
      <w:marLeft w:val="0"/>
      <w:marRight w:val="0"/>
      <w:marTop w:val="0"/>
      <w:marBottom w:val="0"/>
      <w:divBdr>
        <w:top w:val="none" w:sz="0" w:space="0" w:color="auto"/>
        <w:left w:val="none" w:sz="0" w:space="0" w:color="auto"/>
        <w:bottom w:val="none" w:sz="0" w:space="0" w:color="auto"/>
        <w:right w:val="none" w:sz="0" w:space="0" w:color="auto"/>
      </w:divBdr>
      <w:divsChild>
        <w:div w:id="1449273118">
          <w:marLeft w:val="0"/>
          <w:marRight w:val="0"/>
          <w:marTop w:val="480"/>
          <w:marBottom w:val="0"/>
          <w:divBdr>
            <w:top w:val="none" w:sz="0" w:space="0" w:color="auto"/>
            <w:left w:val="none" w:sz="0" w:space="0" w:color="auto"/>
            <w:bottom w:val="none" w:sz="0" w:space="0" w:color="auto"/>
            <w:right w:val="none" w:sz="0" w:space="0" w:color="auto"/>
          </w:divBdr>
        </w:div>
      </w:divsChild>
    </w:div>
    <w:div w:id="515269287">
      <w:bodyDiv w:val="1"/>
      <w:marLeft w:val="0"/>
      <w:marRight w:val="0"/>
      <w:marTop w:val="0"/>
      <w:marBottom w:val="0"/>
      <w:divBdr>
        <w:top w:val="none" w:sz="0" w:space="0" w:color="auto"/>
        <w:left w:val="none" w:sz="0" w:space="0" w:color="auto"/>
        <w:bottom w:val="none" w:sz="0" w:space="0" w:color="auto"/>
        <w:right w:val="none" w:sz="0" w:space="0" w:color="auto"/>
      </w:divBdr>
    </w:div>
    <w:div w:id="562104265">
      <w:bodyDiv w:val="1"/>
      <w:marLeft w:val="0"/>
      <w:marRight w:val="0"/>
      <w:marTop w:val="0"/>
      <w:marBottom w:val="0"/>
      <w:divBdr>
        <w:top w:val="none" w:sz="0" w:space="0" w:color="auto"/>
        <w:left w:val="none" w:sz="0" w:space="0" w:color="auto"/>
        <w:bottom w:val="none" w:sz="0" w:space="0" w:color="auto"/>
        <w:right w:val="none" w:sz="0" w:space="0" w:color="auto"/>
      </w:divBdr>
    </w:div>
    <w:div w:id="610089535">
      <w:bodyDiv w:val="1"/>
      <w:marLeft w:val="0"/>
      <w:marRight w:val="0"/>
      <w:marTop w:val="0"/>
      <w:marBottom w:val="0"/>
      <w:divBdr>
        <w:top w:val="none" w:sz="0" w:space="0" w:color="auto"/>
        <w:left w:val="none" w:sz="0" w:space="0" w:color="auto"/>
        <w:bottom w:val="none" w:sz="0" w:space="0" w:color="auto"/>
        <w:right w:val="none" w:sz="0" w:space="0" w:color="auto"/>
      </w:divBdr>
    </w:div>
    <w:div w:id="692996678">
      <w:bodyDiv w:val="1"/>
      <w:marLeft w:val="0"/>
      <w:marRight w:val="0"/>
      <w:marTop w:val="0"/>
      <w:marBottom w:val="0"/>
      <w:divBdr>
        <w:top w:val="none" w:sz="0" w:space="0" w:color="auto"/>
        <w:left w:val="none" w:sz="0" w:space="0" w:color="auto"/>
        <w:bottom w:val="none" w:sz="0" w:space="0" w:color="auto"/>
        <w:right w:val="none" w:sz="0" w:space="0" w:color="auto"/>
      </w:divBdr>
    </w:div>
    <w:div w:id="723526687">
      <w:bodyDiv w:val="1"/>
      <w:marLeft w:val="0"/>
      <w:marRight w:val="0"/>
      <w:marTop w:val="0"/>
      <w:marBottom w:val="0"/>
      <w:divBdr>
        <w:top w:val="none" w:sz="0" w:space="0" w:color="auto"/>
        <w:left w:val="none" w:sz="0" w:space="0" w:color="auto"/>
        <w:bottom w:val="none" w:sz="0" w:space="0" w:color="auto"/>
        <w:right w:val="none" w:sz="0" w:space="0" w:color="auto"/>
      </w:divBdr>
    </w:div>
    <w:div w:id="742215518">
      <w:bodyDiv w:val="1"/>
      <w:marLeft w:val="0"/>
      <w:marRight w:val="0"/>
      <w:marTop w:val="0"/>
      <w:marBottom w:val="0"/>
      <w:divBdr>
        <w:top w:val="none" w:sz="0" w:space="0" w:color="auto"/>
        <w:left w:val="none" w:sz="0" w:space="0" w:color="auto"/>
        <w:bottom w:val="none" w:sz="0" w:space="0" w:color="auto"/>
        <w:right w:val="none" w:sz="0" w:space="0" w:color="auto"/>
      </w:divBdr>
    </w:div>
    <w:div w:id="761486048">
      <w:bodyDiv w:val="1"/>
      <w:marLeft w:val="0"/>
      <w:marRight w:val="0"/>
      <w:marTop w:val="0"/>
      <w:marBottom w:val="0"/>
      <w:divBdr>
        <w:top w:val="none" w:sz="0" w:space="0" w:color="auto"/>
        <w:left w:val="none" w:sz="0" w:space="0" w:color="auto"/>
        <w:bottom w:val="none" w:sz="0" w:space="0" w:color="auto"/>
        <w:right w:val="none" w:sz="0" w:space="0" w:color="auto"/>
      </w:divBdr>
    </w:div>
    <w:div w:id="761991337">
      <w:bodyDiv w:val="1"/>
      <w:marLeft w:val="0"/>
      <w:marRight w:val="0"/>
      <w:marTop w:val="0"/>
      <w:marBottom w:val="0"/>
      <w:divBdr>
        <w:top w:val="none" w:sz="0" w:space="0" w:color="auto"/>
        <w:left w:val="none" w:sz="0" w:space="0" w:color="auto"/>
        <w:bottom w:val="none" w:sz="0" w:space="0" w:color="auto"/>
        <w:right w:val="none" w:sz="0" w:space="0" w:color="auto"/>
      </w:divBdr>
    </w:div>
    <w:div w:id="792090464">
      <w:bodyDiv w:val="1"/>
      <w:marLeft w:val="0"/>
      <w:marRight w:val="0"/>
      <w:marTop w:val="0"/>
      <w:marBottom w:val="0"/>
      <w:divBdr>
        <w:top w:val="none" w:sz="0" w:space="0" w:color="auto"/>
        <w:left w:val="none" w:sz="0" w:space="0" w:color="auto"/>
        <w:bottom w:val="none" w:sz="0" w:space="0" w:color="auto"/>
        <w:right w:val="none" w:sz="0" w:space="0" w:color="auto"/>
      </w:divBdr>
    </w:div>
    <w:div w:id="912201807">
      <w:bodyDiv w:val="1"/>
      <w:marLeft w:val="0"/>
      <w:marRight w:val="0"/>
      <w:marTop w:val="0"/>
      <w:marBottom w:val="0"/>
      <w:divBdr>
        <w:top w:val="none" w:sz="0" w:space="0" w:color="auto"/>
        <w:left w:val="none" w:sz="0" w:space="0" w:color="auto"/>
        <w:bottom w:val="none" w:sz="0" w:space="0" w:color="auto"/>
        <w:right w:val="none" w:sz="0" w:space="0" w:color="auto"/>
      </w:divBdr>
    </w:div>
    <w:div w:id="937300318">
      <w:bodyDiv w:val="1"/>
      <w:marLeft w:val="0"/>
      <w:marRight w:val="0"/>
      <w:marTop w:val="0"/>
      <w:marBottom w:val="0"/>
      <w:divBdr>
        <w:top w:val="none" w:sz="0" w:space="0" w:color="auto"/>
        <w:left w:val="none" w:sz="0" w:space="0" w:color="auto"/>
        <w:bottom w:val="none" w:sz="0" w:space="0" w:color="auto"/>
        <w:right w:val="none" w:sz="0" w:space="0" w:color="auto"/>
      </w:divBdr>
    </w:div>
    <w:div w:id="1153643284">
      <w:bodyDiv w:val="1"/>
      <w:marLeft w:val="0"/>
      <w:marRight w:val="0"/>
      <w:marTop w:val="0"/>
      <w:marBottom w:val="0"/>
      <w:divBdr>
        <w:top w:val="none" w:sz="0" w:space="0" w:color="auto"/>
        <w:left w:val="none" w:sz="0" w:space="0" w:color="auto"/>
        <w:bottom w:val="none" w:sz="0" w:space="0" w:color="auto"/>
        <w:right w:val="none" w:sz="0" w:space="0" w:color="auto"/>
      </w:divBdr>
    </w:div>
    <w:div w:id="1361661567">
      <w:bodyDiv w:val="1"/>
      <w:marLeft w:val="0"/>
      <w:marRight w:val="0"/>
      <w:marTop w:val="0"/>
      <w:marBottom w:val="0"/>
      <w:divBdr>
        <w:top w:val="none" w:sz="0" w:space="0" w:color="auto"/>
        <w:left w:val="none" w:sz="0" w:space="0" w:color="auto"/>
        <w:bottom w:val="none" w:sz="0" w:space="0" w:color="auto"/>
        <w:right w:val="none" w:sz="0" w:space="0" w:color="auto"/>
      </w:divBdr>
      <w:divsChild>
        <w:div w:id="278757360">
          <w:marLeft w:val="0"/>
          <w:marRight w:val="0"/>
          <w:marTop w:val="480"/>
          <w:marBottom w:val="0"/>
          <w:divBdr>
            <w:top w:val="none" w:sz="0" w:space="0" w:color="auto"/>
            <w:left w:val="none" w:sz="0" w:space="0" w:color="auto"/>
            <w:bottom w:val="none" w:sz="0" w:space="0" w:color="auto"/>
            <w:right w:val="none" w:sz="0" w:space="0" w:color="auto"/>
          </w:divBdr>
        </w:div>
      </w:divsChild>
    </w:div>
    <w:div w:id="1415055230">
      <w:bodyDiv w:val="1"/>
      <w:marLeft w:val="0"/>
      <w:marRight w:val="0"/>
      <w:marTop w:val="0"/>
      <w:marBottom w:val="0"/>
      <w:divBdr>
        <w:top w:val="none" w:sz="0" w:space="0" w:color="auto"/>
        <w:left w:val="none" w:sz="0" w:space="0" w:color="auto"/>
        <w:bottom w:val="none" w:sz="0" w:space="0" w:color="auto"/>
        <w:right w:val="none" w:sz="0" w:space="0" w:color="auto"/>
      </w:divBdr>
    </w:div>
    <w:div w:id="1429809163">
      <w:bodyDiv w:val="1"/>
      <w:marLeft w:val="0"/>
      <w:marRight w:val="0"/>
      <w:marTop w:val="0"/>
      <w:marBottom w:val="0"/>
      <w:divBdr>
        <w:top w:val="none" w:sz="0" w:space="0" w:color="auto"/>
        <w:left w:val="none" w:sz="0" w:space="0" w:color="auto"/>
        <w:bottom w:val="none" w:sz="0" w:space="0" w:color="auto"/>
        <w:right w:val="none" w:sz="0" w:space="0" w:color="auto"/>
      </w:divBdr>
    </w:div>
    <w:div w:id="1466779487">
      <w:bodyDiv w:val="1"/>
      <w:marLeft w:val="0"/>
      <w:marRight w:val="0"/>
      <w:marTop w:val="0"/>
      <w:marBottom w:val="0"/>
      <w:divBdr>
        <w:top w:val="none" w:sz="0" w:space="0" w:color="auto"/>
        <w:left w:val="none" w:sz="0" w:space="0" w:color="auto"/>
        <w:bottom w:val="none" w:sz="0" w:space="0" w:color="auto"/>
        <w:right w:val="none" w:sz="0" w:space="0" w:color="auto"/>
      </w:divBdr>
    </w:div>
    <w:div w:id="1478566250">
      <w:bodyDiv w:val="1"/>
      <w:marLeft w:val="0"/>
      <w:marRight w:val="0"/>
      <w:marTop w:val="0"/>
      <w:marBottom w:val="0"/>
      <w:divBdr>
        <w:top w:val="none" w:sz="0" w:space="0" w:color="auto"/>
        <w:left w:val="none" w:sz="0" w:space="0" w:color="auto"/>
        <w:bottom w:val="none" w:sz="0" w:space="0" w:color="auto"/>
        <w:right w:val="none" w:sz="0" w:space="0" w:color="auto"/>
      </w:divBdr>
    </w:div>
    <w:div w:id="1523126405">
      <w:bodyDiv w:val="1"/>
      <w:marLeft w:val="0"/>
      <w:marRight w:val="0"/>
      <w:marTop w:val="0"/>
      <w:marBottom w:val="0"/>
      <w:divBdr>
        <w:top w:val="none" w:sz="0" w:space="0" w:color="auto"/>
        <w:left w:val="none" w:sz="0" w:space="0" w:color="auto"/>
        <w:bottom w:val="none" w:sz="0" w:space="0" w:color="auto"/>
        <w:right w:val="none" w:sz="0" w:space="0" w:color="auto"/>
      </w:divBdr>
    </w:div>
    <w:div w:id="1541744595">
      <w:bodyDiv w:val="1"/>
      <w:marLeft w:val="0"/>
      <w:marRight w:val="0"/>
      <w:marTop w:val="0"/>
      <w:marBottom w:val="0"/>
      <w:divBdr>
        <w:top w:val="none" w:sz="0" w:space="0" w:color="auto"/>
        <w:left w:val="none" w:sz="0" w:space="0" w:color="auto"/>
        <w:bottom w:val="none" w:sz="0" w:space="0" w:color="auto"/>
        <w:right w:val="none" w:sz="0" w:space="0" w:color="auto"/>
      </w:divBdr>
      <w:divsChild>
        <w:div w:id="1151869917">
          <w:marLeft w:val="446"/>
          <w:marRight w:val="0"/>
          <w:marTop w:val="200"/>
          <w:marBottom w:val="0"/>
          <w:divBdr>
            <w:top w:val="none" w:sz="0" w:space="0" w:color="auto"/>
            <w:left w:val="none" w:sz="0" w:space="0" w:color="auto"/>
            <w:bottom w:val="none" w:sz="0" w:space="0" w:color="auto"/>
            <w:right w:val="none" w:sz="0" w:space="0" w:color="auto"/>
          </w:divBdr>
        </w:div>
        <w:div w:id="364407302">
          <w:marLeft w:val="446"/>
          <w:marRight w:val="0"/>
          <w:marTop w:val="200"/>
          <w:marBottom w:val="0"/>
          <w:divBdr>
            <w:top w:val="none" w:sz="0" w:space="0" w:color="auto"/>
            <w:left w:val="none" w:sz="0" w:space="0" w:color="auto"/>
            <w:bottom w:val="none" w:sz="0" w:space="0" w:color="auto"/>
            <w:right w:val="none" w:sz="0" w:space="0" w:color="auto"/>
          </w:divBdr>
        </w:div>
        <w:div w:id="1281834604">
          <w:marLeft w:val="446"/>
          <w:marRight w:val="0"/>
          <w:marTop w:val="200"/>
          <w:marBottom w:val="0"/>
          <w:divBdr>
            <w:top w:val="none" w:sz="0" w:space="0" w:color="auto"/>
            <w:left w:val="none" w:sz="0" w:space="0" w:color="auto"/>
            <w:bottom w:val="none" w:sz="0" w:space="0" w:color="auto"/>
            <w:right w:val="none" w:sz="0" w:space="0" w:color="auto"/>
          </w:divBdr>
        </w:div>
      </w:divsChild>
    </w:div>
    <w:div w:id="1613244929">
      <w:bodyDiv w:val="1"/>
      <w:marLeft w:val="0"/>
      <w:marRight w:val="0"/>
      <w:marTop w:val="0"/>
      <w:marBottom w:val="0"/>
      <w:divBdr>
        <w:top w:val="none" w:sz="0" w:space="0" w:color="auto"/>
        <w:left w:val="none" w:sz="0" w:space="0" w:color="auto"/>
        <w:bottom w:val="none" w:sz="0" w:space="0" w:color="auto"/>
        <w:right w:val="none" w:sz="0" w:space="0" w:color="auto"/>
      </w:divBdr>
      <w:divsChild>
        <w:div w:id="902250211">
          <w:marLeft w:val="0"/>
          <w:marRight w:val="0"/>
          <w:marTop w:val="480"/>
          <w:marBottom w:val="0"/>
          <w:divBdr>
            <w:top w:val="none" w:sz="0" w:space="0" w:color="auto"/>
            <w:left w:val="none" w:sz="0" w:space="0" w:color="auto"/>
            <w:bottom w:val="none" w:sz="0" w:space="0" w:color="auto"/>
            <w:right w:val="none" w:sz="0" w:space="0" w:color="auto"/>
          </w:divBdr>
        </w:div>
      </w:divsChild>
    </w:div>
    <w:div w:id="1616478163">
      <w:bodyDiv w:val="1"/>
      <w:marLeft w:val="0"/>
      <w:marRight w:val="0"/>
      <w:marTop w:val="0"/>
      <w:marBottom w:val="0"/>
      <w:divBdr>
        <w:top w:val="none" w:sz="0" w:space="0" w:color="auto"/>
        <w:left w:val="none" w:sz="0" w:space="0" w:color="auto"/>
        <w:bottom w:val="none" w:sz="0" w:space="0" w:color="auto"/>
        <w:right w:val="none" w:sz="0" w:space="0" w:color="auto"/>
      </w:divBdr>
    </w:div>
    <w:div w:id="1677268961">
      <w:bodyDiv w:val="1"/>
      <w:marLeft w:val="0"/>
      <w:marRight w:val="0"/>
      <w:marTop w:val="0"/>
      <w:marBottom w:val="0"/>
      <w:divBdr>
        <w:top w:val="none" w:sz="0" w:space="0" w:color="auto"/>
        <w:left w:val="none" w:sz="0" w:space="0" w:color="auto"/>
        <w:bottom w:val="none" w:sz="0" w:space="0" w:color="auto"/>
        <w:right w:val="none" w:sz="0" w:space="0" w:color="auto"/>
      </w:divBdr>
    </w:div>
    <w:div w:id="1678801801">
      <w:bodyDiv w:val="1"/>
      <w:marLeft w:val="0"/>
      <w:marRight w:val="0"/>
      <w:marTop w:val="0"/>
      <w:marBottom w:val="0"/>
      <w:divBdr>
        <w:top w:val="none" w:sz="0" w:space="0" w:color="auto"/>
        <w:left w:val="none" w:sz="0" w:space="0" w:color="auto"/>
        <w:bottom w:val="none" w:sz="0" w:space="0" w:color="auto"/>
        <w:right w:val="none" w:sz="0" w:space="0" w:color="auto"/>
      </w:divBdr>
    </w:div>
    <w:div w:id="1693531734">
      <w:bodyDiv w:val="1"/>
      <w:marLeft w:val="0"/>
      <w:marRight w:val="0"/>
      <w:marTop w:val="0"/>
      <w:marBottom w:val="0"/>
      <w:divBdr>
        <w:top w:val="none" w:sz="0" w:space="0" w:color="auto"/>
        <w:left w:val="none" w:sz="0" w:space="0" w:color="auto"/>
        <w:bottom w:val="none" w:sz="0" w:space="0" w:color="auto"/>
        <w:right w:val="none" w:sz="0" w:space="0" w:color="auto"/>
      </w:divBdr>
    </w:div>
    <w:div w:id="1701006066">
      <w:bodyDiv w:val="1"/>
      <w:marLeft w:val="0"/>
      <w:marRight w:val="0"/>
      <w:marTop w:val="0"/>
      <w:marBottom w:val="0"/>
      <w:divBdr>
        <w:top w:val="none" w:sz="0" w:space="0" w:color="auto"/>
        <w:left w:val="none" w:sz="0" w:space="0" w:color="auto"/>
        <w:bottom w:val="none" w:sz="0" w:space="0" w:color="auto"/>
        <w:right w:val="none" w:sz="0" w:space="0" w:color="auto"/>
      </w:divBdr>
    </w:div>
    <w:div w:id="1738823087">
      <w:bodyDiv w:val="1"/>
      <w:marLeft w:val="0"/>
      <w:marRight w:val="0"/>
      <w:marTop w:val="0"/>
      <w:marBottom w:val="0"/>
      <w:divBdr>
        <w:top w:val="none" w:sz="0" w:space="0" w:color="auto"/>
        <w:left w:val="none" w:sz="0" w:space="0" w:color="auto"/>
        <w:bottom w:val="none" w:sz="0" w:space="0" w:color="auto"/>
        <w:right w:val="none" w:sz="0" w:space="0" w:color="auto"/>
      </w:divBdr>
    </w:div>
    <w:div w:id="1953898840">
      <w:bodyDiv w:val="1"/>
      <w:marLeft w:val="0"/>
      <w:marRight w:val="0"/>
      <w:marTop w:val="0"/>
      <w:marBottom w:val="0"/>
      <w:divBdr>
        <w:top w:val="none" w:sz="0" w:space="0" w:color="auto"/>
        <w:left w:val="none" w:sz="0" w:space="0" w:color="auto"/>
        <w:bottom w:val="none" w:sz="0" w:space="0" w:color="auto"/>
        <w:right w:val="none" w:sz="0" w:space="0" w:color="auto"/>
      </w:divBdr>
    </w:div>
    <w:div w:id="1965498117">
      <w:bodyDiv w:val="1"/>
      <w:marLeft w:val="0"/>
      <w:marRight w:val="0"/>
      <w:marTop w:val="0"/>
      <w:marBottom w:val="0"/>
      <w:divBdr>
        <w:top w:val="none" w:sz="0" w:space="0" w:color="auto"/>
        <w:left w:val="none" w:sz="0" w:space="0" w:color="auto"/>
        <w:bottom w:val="none" w:sz="0" w:space="0" w:color="auto"/>
        <w:right w:val="none" w:sz="0" w:space="0" w:color="auto"/>
      </w:divBdr>
    </w:div>
    <w:div w:id="1978760851">
      <w:bodyDiv w:val="1"/>
      <w:marLeft w:val="0"/>
      <w:marRight w:val="0"/>
      <w:marTop w:val="0"/>
      <w:marBottom w:val="0"/>
      <w:divBdr>
        <w:top w:val="none" w:sz="0" w:space="0" w:color="auto"/>
        <w:left w:val="none" w:sz="0" w:space="0" w:color="auto"/>
        <w:bottom w:val="none" w:sz="0" w:space="0" w:color="auto"/>
        <w:right w:val="none" w:sz="0" w:space="0" w:color="auto"/>
      </w:divBdr>
    </w:div>
    <w:div w:id="2083941425">
      <w:bodyDiv w:val="1"/>
      <w:marLeft w:val="0"/>
      <w:marRight w:val="0"/>
      <w:marTop w:val="0"/>
      <w:marBottom w:val="0"/>
      <w:divBdr>
        <w:top w:val="none" w:sz="0" w:space="0" w:color="auto"/>
        <w:left w:val="none" w:sz="0" w:space="0" w:color="auto"/>
        <w:bottom w:val="none" w:sz="0" w:space="0" w:color="auto"/>
        <w:right w:val="none" w:sz="0" w:space="0" w:color="auto"/>
      </w:divBdr>
    </w:div>
    <w:div w:id="2108190907">
      <w:bodyDiv w:val="1"/>
      <w:marLeft w:val="0"/>
      <w:marRight w:val="0"/>
      <w:marTop w:val="0"/>
      <w:marBottom w:val="0"/>
      <w:divBdr>
        <w:top w:val="none" w:sz="0" w:space="0" w:color="auto"/>
        <w:left w:val="none" w:sz="0" w:space="0" w:color="auto"/>
        <w:bottom w:val="none" w:sz="0" w:space="0" w:color="auto"/>
        <w:right w:val="none" w:sz="0" w:space="0" w:color="auto"/>
      </w:divBdr>
    </w:div>
    <w:div w:id="2121026739">
      <w:bodyDiv w:val="1"/>
      <w:marLeft w:val="0"/>
      <w:marRight w:val="0"/>
      <w:marTop w:val="0"/>
      <w:marBottom w:val="0"/>
      <w:divBdr>
        <w:top w:val="none" w:sz="0" w:space="0" w:color="auto"/>
        <w:left w:val="none" w:sz="0" w:space="0" w:color="auto"/>
        <w:bottom w:val="none" w:sz="0" w:space="0" w:color="auto"/>
        <w:right w:val="none" w:sz="0" w:space="0" w:color="auto"/>
      </w:divBdr>
    </w:div>
    <w:div w:id="2129927040">
      <w:bodyDiv w:val="1"/>
      <w:marLeft w:val="0"/>
      <w:marRight w:val="0"/>
      <w:marTop w:val="0"/>
      <w:marBottom w:val="0"/>
      <w:divBdr>
        <w:top w:val="none" w:sz="0" w:space="0" w:color="auto"/>
        <w:left w:val="none" w:sz="0" w:space="0" w:color="auto"/>
        <w:bottom w:val="none" w:sz="0" w:space="0" w:color="auto"/>
        <w:right w:val="none" w:sz="0" w:space="0" w:color="auto"/>
      </w:divBdr>
      <w:divsChild>
        <w:div w:id="43334078">
          <w:marLeft w:val="0"/>
          <w:marRight w:val="0"/>
          <w:marTop w:val="480"/>
          <w:marBottom w:val="0"/>
          <w:divBdr>
            <w:top w:val="none" w:sz="0" w:space="0" w:color="auto"/>
            <w:left w:val="none" w:sz="0" w:space="0" w:color="auto"/>
            <w:bottom w:val="none" w:sz="0" w:space="0" w:color="auto"/>
            <w:right w:val="none" w:sz="0" w:space="0" w:color="auto"/>
          </w:divBdr>
        </w:div>
        <w:div w:id="1767192796">
          <w:marLeft w:val="0"/>
          <w:marRight w:val="0"/>
          <w:marTop w:val="0"/>
          <w:marBottom w:val="480"/>
          <w:divBdr>
            <w:top w:val="none" w:sz="0" w:space="0" w:color="auto"/>
            <w:left w:val="none" w:sz="0" w:space="0" w:color="auto"/>
            <w:bottom w:val="none" w:sz="0" w:space="0" w:color="auto"/>
            <w:right w:val="none" w:sz="0" w:space="0" w:color="auto"/>
          </w:divBdr>
          <w:divsChild>
            <w:div w:id="557858780">
              <w:marLeft w:val="0"/>
              <w:marRight w:val="0"/>
              <w:marTop w:val="15"/>
              <w:marBottom w:val="120"/>
              <w:divBdr>
                <w:top w:val="none" w:sz="0" w:space="0" w:color="auto"/>
                <w:left w:val="none" w:sz="0" w:space="0" w:color="auto"/>
                <w:bottom w:val="single" w:sz="18" w:space="0" w:color="DDDDDD"/>
                <w:right w:val="none" w:sz="0" w:space="0" w:color="auto"/>
              </w:divBdr>
            </w:div>
          </w:divsChild>
        </w:div>
        <w:div w:id="1947424164">
          <w:marLeft w:val="0"/>
          <w:marRight w:val="0"/>
          <w:marTop w:val="48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4.png"/><Relationship Id="rId39" Type="http://schemas.openxmlformats.org/officeDocument/2006/relationships/hyperlink" Target="https://www.renfrewshire.gov.uk/media/4598/Our-Renfrewshire---Renfrewshires-Community-Plan-2017-2027/pdf/Community_Plan.pdf?m=1506695136457" TargetMode="External"/><Relationship Id="rId3" Type="http://schemas.openxmlformats.org/officeDocument/2006/relationships/numbering" Target="numbering.xml"/><Relationship Id="rId21" Type="http://schemas.openxmlformats.org/officeDocument/2006/relationships/hyperlink" Target="https://eur01.safelinks.protection.outlook.com/?url=https%3A%2F%2Fskillstrainingnetwork.org%2Finvest-in-renfrewshire%2F&amp;data=05%7C02%7Ckay.mcintosh%40renfrewshire.gov.uk%7C071939dd2f7641563a2d08dc0073e96c%7Cca2953361aa64486b2b2cf7669625305%7C0%7C0%7C638385745025574019%7CUnknown%7CTWFpbGZsb3d8eyJWIjoiMC4wLjAwMDAiLCJQIjoiV2luMzIiLCJBTiI6Ik1haWwiLCJXVCI6Mn0%3D%7C3000%7C%7C%7C&amp;sdata=mlkSPbioFFEGuXykP43QEZjkU9fbGeKcKLgnzsJV9Kw%3D&amp;reserved=0" TargetMode="External"/><Relationship Id="rId34" Type="http://schemas.openxmlformats.org/officeDocument/2006/relationships/hyperlink" Target="https://www.nomisweb.co.uk/reports/lmp/la/1946157429/report.aspx?town=Renfrewshire" TargetMode="External"/><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8.svg"/><Relationship Id="rId25" Type="http://schemas.openxmlformats.org/officeDocument/2006/relationships/image" Target="media/image13.png"/><Relationship Id="rId33" Type="http://schemas.openxmlformats.org/officeDocument/2006/relationships/hyperlink" Target="https://www.gov.scot/publications/no-one-left-behind-employability-strategic-plan-2024-2027/" TargetMode="External"/><Relationship Id="rId38" Type="http://schemas.openxmlformats.org/officeDocument/2006/relationships/hyperlink" Target="https://www.renfrewshire.gov.uk/economicstrategy" TargetMode="Externa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hyperlink" Target="https://investinrenfrewshire.com/renfrewshire-local-employability-partnership-rlep/" TargetMode="External"/><Relationship Id="rId29" Type="http://schemas.openxmlformats.org/officeDocument/2006/relationships/hyperlink" Target="https://investinrenfrewshire.com/renfrewshire-local-employability-partnership-rlep/" TargetMode="Externa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2.svg"/><Relationship Id="rId32" Type="http://schemas.openxmlformats.org/officeDocument/2006/relationships/hyperlink" Target="https://www.employabilityinscotland.com/resources-for-partners/toolkits/" TargetMode="External"/><Relationship Id="rId37" Type="http://schemas.openxmlformats.org/officeDocument/2006/relationships/hyperlink" Target="https://www.gov.scot/news/scottish-index-of-multiple-deprivation-2020/" TargetMode="External"/><Relationship Id="rId40" Type="http://schemas.openxmlformats.org/officeDocument/2006/relationships/hyperlink" Target="mailto:kay.mcintosh@renfrewshire.gov.uk" TargetMode="External"/><Relationship Id="rId5" Type="http://schemas.openxmlformats.org/officeDocument/2006/relationships/settings" Target="settings.xml"/><Relationship Id="rId15" Type="http://schemas.openxmlformats.org/officeDocument/2006/relationships/hyperlink" Target="https://investinrenfrewshire.com/renfrewshire-local-employability-partnership-rlep/" TargetMode="External"/><Relationship Id="rId23" Type="http://schemas.openxmlformats.org/officeDocument/2006/relationships/image" Target="media/image11.png"/><Relationship Id="rId28" Type="http://schemas.openxmlformats.org/officeDocument/2006/relationships/hyperlink" Target="https://eur01.safelinks.protection.outlook.com/?url=https%3A%2F%2Fwww.skillsdevelopmentscotland.co.uk%2Fwhat-we-do%2Fskills-planning-alignment%2Fregional-skills-assessments%2F&amp;data=04%7C01%7Ckay.mcintosh%40renfrewshire.gov.uk%7C12106104e4724a668dad08d91c3a03b9%7Cca2953361aa64486b2b2cf7669625305%7C0%7C0%7C637571859524781634%7CUnknown%7CTWFpbGZsb3d8eyJWIjoiMC4wLjAwMDAiLCJQIjoiV2luMzIiLCJBTiI6Ik1haWwiLCJXVCI6Mn0%3D%7C1000&amp;sdata=J3yX7DT7pc39R%2BXa%2BGXdhv7Fqc%2FY4Ah1ZdouMj%2FSOVI%3D&amp;reserved=0" TargetMode="External"/><Relationship Id="rId36" Type="http://schemas.openxmlformats.org/officeDocument/2006/relationships/hyperlink" Target="https://www.skillsdevelopmentscotland.co.uk/what-we-do/skills-planning-alignment/sectoral-skills-assessments/" TargetMode="External"/><Relationship Id="rId10" Type="http://schemas.openxmlformats.org/officeDocument/2006/relationships/image" Target="media/image2.jpeg"/><Relationship Id="rId19" Type="http://schemas.openxmlformats.org/officeDocument/2006/relationships/hyperlink" Target="https://www.employabilityinscotland.com/news-events/news/employability-service-standards-published/" TargetMode="External"/><Relationship Id="rId31" Type="http://schemas.openxmlformats.org/officeDocument/2006/relationships/hyperlink" Target="https://www.employabilityinscotland.com/media/pgujxbke/for-publication-shared-measurement-framework-updated-december-2022.pdf" TargetMode="Externa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svg"/><Relationship Id="rId22" Type="http://schemas.openxmlformats.org/officeDocument/2006/relationships/image" Target="media/image10.png"/><Relationship Id="rId27" Type="http://schemas.openxmlformats.org/officeDocument/2006/relationships/hyperlink" Target="https://www.improvementservice.org.uk/products-and-services/inequality-economy-and-climate-change/employability-partnership-manager/no-one-left-behind-nolb-data-toolkit" TargetMode="External"/><Relationship Id="rId30" Type="http://schemas.openxmlformats.org/officeDocument/2006/relationships/hyperlink" Target="https://www.gov.scot/binaries/content/documents/govscot/publications/advice-and-guidance/2023/03/fair-work-first-guidance-2/documents/fair-work-first-guidance-supporting-implementation-fair-work-first-workplaces-scotland/fair-work-first-guidance-supporting-implementation-fair-work-first-workplaces-scotland/govscot%3Adocument/fair-work-first-guidance-supporting-implementation-fair-work-first-workplaces-scotland.pdf" TargetMode="External"/><Relationship Id="rId35" Type="http://schemas.openxmlformats.org/officeDocument/2006/relationships/hyperlink" Target="https://www.skillsdevelopmentscotland.co.uk/what-we-do/skills-planning-alignment/regional-skills-assessments/" TargetMode="External"/><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Round 4: 2025-26</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C468CB9-D95A-4E3D-9C95-88E31A4228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216</TotalTime>
  <Pages>22</Pages>
  <Words>6858</Words>
  <Characters>39097</Characters>
  <Application>Microsoft Office Word</Application>
  <DocSecurity>0</DocSecurity>
  <Lines>325</Lines>
  <Paragraphs>91</Paragraphs>
  <ScaleCrop>false</ScaleCrop>
  <HeadingPairs>
    <vt:vector size="2" baseType="variant">
      <vt:variant>
        <vt:lpstr>Title</vt:lpstr>
      </vt:variant>
      <vt:variant>
        <vt:i4>1</vt:i4>
      </vt:variant>
    </vt:vector>
  </HeadingPairs>
  <TitlesOfParts>
    <vt:vector size="1" baseType="lpstr">
      <vt:lpstr>Renfrewshire Employability Grants Programme  Delivery Period April 2025 – March 2026              Key Information, Guidance, and Sources of Useful Data</vt:lpstr>
    </vt:vector>
  </TitlesOfParts>
  <Company>EconoMic Development team, Renfrewshire Council</Company>
  <LinksUpToDate>false</LinksUpToDate>
  <CharactersWithSpaces>45864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Renfrewshire Employability Grants Programme  Delivery Period April 2025 – March 2026              Key Information, Guidance, and Sources of Useful Data</dc:title>
  <dc:subject>The aim of this grants programme is to support people to move toward, into, and within work. To do this, we need to help local people to develop the skills and confidence employers are looking for. To reach those people, we all need to work together at a local level to provide the best possible services to those who need them most.</dc:subject>
  <dc:creator>Ruth Cooper, Economic Development Manager, Renfrewshire Council and Chair of Renfrewshire Local Employability Partnership</dc:creator>
  <cp:keywords/>
  <dc:description/>
  <cp:lastModifiedBy>Kay McIntosh</cp:lastModifiedBy>
  <cp:revision>4</cp:revision>
  <dcterms:created xsi:type="dcterms:W3CDTF">2024-12-18T17:16:00Z</dcterms:created>
  <dcterms:modified xsi:type="dcterms:W3CDTF">2024-12-19T12:51:00Z</dcterms:modified>
</cp:coreProperties>
</file>